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ADCA1" w14:textId="77777777" w:rsidR="004D27A6" w:rsidRPr="008E2AD9" w:rsidRDefault="004D27A6" w:rsidP="00404E2B">
      <w:pPr>
        <w:pStyle w:val="ProductList-Body"/>
        <w:shd w:val="clear" w:color="auto" w:fill="00188F"/>
        <w:ind w:right="8640"/>
        <w:rPr>
          <w:rFonts w:asciiTheme="majorHAnsi" w:hAnsiTheme="majorHAnsi"/>
          <w:color w:val="FFFFFF" w:themeColor="background1"/>
          <w:sz w:val="6"/>
          <w:szCs w:val="6"/>
        </w:rPr>
      </w:pPr>
      <w:bookmarkStart w:id="0" w:name="CoverPage"/>
      <w:bookmarkStart w:id="1" w:name="_GoBack"/>
      <w:bookmarkEnd w:id="1"/>
    </w:p>
    <w:p w14:paraId="49AEAF7B" w14:textId="77777777" w:rsidR="0001518D" w:rsidRPr="008E2AD9" w:rsidRDefault="0001518D" w:rsidP="004D27A6">
      <w:pPr>
        <w:pStyle w:val="ProductList-Body"/>
        <w:shd w:val="clear" w:color="auto" w:fill="00188F"/>
        <w:ind w:right="8640"/>
        <w:rPr>
          <w:rFonts w:asciiTheme="majorHAnsi" w:hAnsiTheme="majorHAnsi"/>
          <w:color w:val="FFFFFF" w:themeColor="background1"/>
          <w:sz w:val="6"/>
          <w:szCs w:val="6"/>
        </w:rPr>
      </w:pPr>
      <w:r w:rsidRPr="008E2AD9">
        <w:rPr>
          <w:rFonts w:asciiTheme="majorHAnsi" w:hAnsiTheme="majorHAnsi" w:hint="eastAsia"/>
          <w:color w:val="FFFFFF" w:themeColor="background1"/>
          <w:sz w:val="6"/>
          <w:szCs w:val="6"/>
        </w:rPr>
        <w:t xml:space="preserve"> </w:t>
      </w:r>
    </w:p>
    <w:p w14:paraId="4D8ED4DA" w14:textId="77777777" w:rsidR="004D27A6" w:rsidRPr="008E2AD9" w:rsidRDefault="004D27A6" w:rsidP="004D27A6">
      <w:pPr>
        <w:pStyle w:val="ProductList-Body"/>
        <w:shd w:val="clear" w:color="auto" w:fill="00188F"/>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p>
    <w:bookmarkEnd w:id="0"/>
    <w:p w14:paraId="7B88A0DC" w14:textId="77777777" w:rsidR="004D27A6" w:rsidRPr="008E2AD9"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r w:rsidRPr="008E2AD9">
        <w:rPr>
          <w:rFonts w:asciiTheme="majorHAnsi" w:hAnsiTheme="majorHAnsi" w:hint="eastAsia"/>
          <w:color w:val="FFFFFF" w:themeColor="background1"/>
          <w:sz w:val="32"/>
          <w:szCs w:val="32"/>
        </w:rPr>
        <w:t>世纪互联</w:t>
      </w:r>
    </w:p>
    <w:p w14:paraId="439006D1" w14:textId="77777777" w:rsidR="004D27A6" w:rsidRPr="008E2AD9" w:rsidRDefault="004D27A6" w:rsidP="004D27A6">
      <w:pPr>
        <w:pStyle w:val="ProductList-Body"/>
        <w:shd w:val="clear" w:color="auto" w:fill="00188F"/>
        <w:ind w:right="8640"/>
        <w:rPr>
          <w:color w:val="FFFFFF" w:themeColor="background1"/>
        </w:rPr>
      </w:pPr>
    </w:p>
    <w:p w14:paraId="0762532D" w14:textId="77777777" w:rsidR="004D27A6" w:rsidRPr="008E2AD9" w:rsidRDefault="004D27A6" w:rsidP="004D27A6">
      <w:pPr>
        <w:pStyle w:val="ProductList-Body"/>
        <w:shd w:val="clear" w:color="auto" w:fill="0072C6"/>
        <w:ind w:right="1800"/>
        <w:rPr>
          <w:rFonts w:asciiTheme="majorHAnsi" w:hAnsiTheme="majorHAnsi"/>
          <w:color w:val="FFFFFF" w:themeColor="background1"/>
          <w:sz w:val="72"/>
          <w:szCs w:val="72"/>
        </w:rPr>
      </w:pPr>
    </w:p>
    <w:p w14:paraId="621D9141" w14:textId="77777777" w:rsidR="004D27A6" w:rsidRPr="008E2AD9"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235A5563"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世纪互联在线服务条款</w:t>
      </w:r>
    </w:p>
    <w:p w14:paraId="5B8A8A95" w14:textId="07598A23" w:rsidR="004D27A6" w:rsidRPr="008E2AD9"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201</w:t>
      </w:r>
      <w:r w:rsidR="00456A64">
        <w:rPr>
          <w:rFonts w:asciiTheme="majorHAnsi" w:hAnsiTheme="majorHAnsi"/>
          <w:color w:val="FFFFFF" w:themeColor="background1"/>
          <w:sz w:val="56"/>
          <w:szCs w:val="72"/>
        </w:rPr>
        <w:t>9</w:t>
      </w:r>
      <w:r w:rsidRPr="008E2AD9">
        <w:rPr>
          <w:rFonts w:asciiTheme="majorHAnsi" w:hAnsiTheme="majorHAnsi" w:hint="eastAsia"/>
          <w:color w:val="FFFFFF" w:themeColor="background1"/>
          <w:sz w:val="56"/>
          <w:szCs w:val="72"/>
        </w:rPr>
        <w:t xml:space="preserve"> </w:t>
      </w:r>
      <w:r w:rsidRPr="008E2AD9">
        <w:rPr>
          <w:rFonts w:asciiTheme="majorHAnsi" w:hAnsiTheme="majorHAnsi" w:hint="eastAsia"/>
          <w:color w:val="FFFFFF" w:themeColor="background1"/>
          <w:sz w:val="56"/>
          <w:szCs w:val="72"/>
        </w:rPr>
        <w:t>年</w:t>
      </w:r>
      <w:r w:rsidRPr="008E2AD9">
        <w:rPr>
          <w:rFonts w:asciiTheme="majorHAnsi" w:hAnsiTheme="majorHAnsi" w:hint="eastAsia"/>
          <w:color w:val="FFFFFF" w:themeColor="background1"/>
          <w:sz w:val="56"/>
          <w:szCs w:val="72"/>
        </w:rPr>
        <w:t xml:space="preserve"> </w:t>
      </w:r>
      <w:r w:rsidR="002952F3">
        <w:rPr>
          <w:rFonts w:asciiTheme="majorHAnsi" w:hAnsiTheme="majorHAnsi"/>
          <w:color w:val="FFFFFF" w:themeColor="background1"/>
          <w:sz w:val="56"/>
          <w:szCs w:val="72"/>
        </w:rPr>
        <w:t>3</w:t>
      </w:r>
      <w:r w:rsidR="002952F3" w:rsidRPr="008E2AD9">
        <w:rPr>
          <w:rFonts w:asciiTheme="majorHAnsi" w:hAnsiTheme="majorHAnsi" w:hint="eastAsia"/>
          <w:color w:val="FFFFFF" w:themeColor="background1"/>
          <w:sz w:val="56"/>
          <w:szCs w:val="72"/>
        </w:rPr>
        <w:t xml:space="preserve"> </w:t>
      </w:r>
      <w:r w:rsidRPr="008E2AD9">
        <w:rPr>
          <w:rFonts w:asciiTheme="majorHAnsi" w:hAnsiTheme="majorHAnsi" w:hint="eastAsia"/>
          <w:color w:val="FFFFFF" w:themeColor="background1"/>
          <w:sz w:val="56"/>
          <w:szCs w:val="72"/>
        </w:rPr>
        <w:t>月</w:t>
      </w:r>
      <w:r w:rsidRPr="008E2AD9">
        <w:rPr>
          <w:rFonts w:asciiTheme="majorHAnsi" w:hAnsiTheme="majorHAnsi" w:hint="eastAsia"/>
          <w:color w:val="FFFFFF" w:themeColor="background1"/>
          <w:sz w:val="56"/>
          <w:szCs w:val="72"/>
        </w:rPr>
        <w:t xml:space="preserve"> 1 </w:t>
      </w:r>
      <w:r w:rsidRPr="008E2AD9">
        <w:rPr>
          <w:rFonts w:asciiTheme="majorHAnsi" w:hAnsiTheme="majorHAnsi" w:hint="eastAsia"/>
          <w:color w:val="FFFFFF" w:themeColor="background1"/>
          <w:sz w:val="56"/>
          <w:szCs w:val="72"/>
        </w:rPr>
        <w:t>日</w:t>
      </w:r>
    </w:p>
    <w:p w14:paraId="6CF36B3D"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65FFB1" w14:textId="77777777" w:rsidR="006241CB" w:rsidRPr="008E2AD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0EFEF1" w14:textId="77777777" w:rsidR="004D27A6" w:rsidRPr="008E2AD9" w:rsidRDefault="004D27A6" w:rsidP="004D27A6">
      <w:pPr>
        <w:pStyle w:val="ProductList-Body"/>
      </w:pPr>
    </w:p>
    <w:p w14:paraId="475754FE" w14:textId="77777777" w:rsidR="00C72BDA" w:rsidRPr="008E2AD9" w:rsidRDefault="00C72BDA" w:rsidP="00C91713">
      <w:pPr>
        <w:pStyle w:val="ProductList-Body"/>
        <w:sectPr w:rsidR="00C72BDA" w:rsidRPr="008E2AD9" w:rsidSect="00C91713">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1440" w:left="720" w:header="720" w:footer="720" w:gutter="0"/>
          <w:cols w:space="720"/>
          <w:titlePg/>
          <w:docGrid w:linePitch="360"/>
        </w:sectPr>
      </w:pPr>
    </w:p>
    <w:p w14:paraId="7C646E42" w14:textId="77777777" w:rsidR="004D27A6" w:rsidRPr="0087103F" w:rsidRDefault="004D27A6" w:rsidP="0087103F">
      <w:pPr>
        <w:pStyle w:val="ProductList-SectionHeading"/>
        <w:outlineLvl w:val="0"/>
        <w:sectPr w:rsidR="004D27A6" w:rsidRPr="0087103F" w:rsidSect="00C91713">
          <w:headerReference w:type="default" r:id="rId17"/>
          <w:footerReference w:type="default" r:id="rId18"/>
          <w:headerReference w:type="first" r:id="rId19"/>
          <w:footerReference w:type="first" r:id="rId20"/>
          <w:pgSz w:w="12240" w:h="15840"/>
          <w:pgMar w:top="1440" w:right="720" w:bottom="1440" w:left="720" w:header="720" w:footer="720" w:gutter="0"/>
          <w:cols w:space="720"/>
          <w:titlePg/>
          <w:docGrid w:linePitch="360"/>
        </w:sectPr>
      </w:pPr>
      <w:bookmarkStart w:id="2" w:name="TableofContents"/>
      <w:bookmarkStart w:id="3" w:name="_Toc535945599"/>
      <w:r w:rsidRPr="008E2AD9">
        <w:rPr>
          <w:rFonts w:hint="eastAsia"/>
        </w:rPr>
        <w:lastRenderedPageBreak/>
        <w:t>目录</w:t>
      </w:r>
      <w:bookmarkEnd w:id="2"/>
      <w:bookmarkEnd w:id="3"/>
    </w:p>
    <w:p w14:paraId="21B03580" w14:textId="67729D5F" w:rsidR="0001529C" w:rsidRDefault="00A430D3">
      <w:pPr>
        <w:pStyle w:val="TOC1"/>
        <w:tabs>
          <w:tab w:val="right" w:leader="dot" w:pos="5030"/>
        </w:tabs>
        <w:rPr>
          <w:rFonts w:eastAsiaTheme="minorEastAsia"/>
          <w:b w:val="0"/>
          <w:caps w:val="0"/>
          <w:noProof/>
          <w:sz w:val="22"/>
        </w:rPr>
      </w:pPr>
      <w:r w:rsidRPr="008E2AD9">
        <w:fldChar w:fldCharType="begin"/>
      </w:r>
      <w:r w:rsidRPr="008E2AD9">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8E2AD9">
        <w:fldChar w:fldCharType="separate"/>
      </w:r>
      <w:hyperlink w:anchor="_Toc535945599" w:history="1">
        <w:r w:rsidR="0001529C" w:rsidRPr="00D624F4">
          <w:rPr>
            <w:rStyle w:val="Hyperlink"/>
            <w:rFonts w:hint="eastAsia"/>
            <w:noProof/>
          </w:rPr>
          <w:t>目录</w:t>
        </w:r>
        <w:r w:rsidR="0001529C">
          <w:rPr>
            <w:noProof/>
            <w:webHidden/>
          </w:rPr>
          <w:tab/>
        </w:r>
        <w:r w:rsidR="0001529C">
          <w:rPr>
            <w:noProof/>
            <w:webHidden/>
          </w:rPr>
          <w:fldChar w:fldCharType="begin"/>
        </w:r>
        <w:r w:rsidR="0001529C">
          <w:rPr>
            <w:noProof/>
            <w:webHidden/>
          </w:rPr>
          <w:instrText xml:space="preserve"> PAGEREF _Toc535945599 \h </w:instrText>
        </w:r>
        <w:r w:rsidR="0001529C">
          <w:rPr>
            <w:noProof/>
            <w:webHidden/>
          </w:rPr>
        </w:r>
        <w:r w:rsidR="0001529C">
          <w:rPr>
            <w:noProof/>
            <w:webHidden/>
          </w:rPr>
          <w:fldChar w:fldCharType="separate"/>
        </w:r>
        <w:r w:rsidR="0001529C">
          <w:rPr>
            <w:noProof/>
            <w:webHidden/>
          </w:rPr>
          <w:t>2</w:t>
        </w:r>
        <w:r w:rsidR="0001529C">
          <w:rPr>
            <w:noProof/>
            <w:webHidden/>
          </w:rPr>
          <w:fldChar w:fldCharType="end"/>
        </w:r>
      </w:hyperlink>
    </w:p>
    <w:p w14:paraId="000132F1" w14:textId="300DE619" w:rsidR="0001529C" w:rsidRDefault="00871C0C">
      <w:pPr>
        <w:pStyle w:val="TOC1"/>
        <w:tabs>
          <w:tab w:val="right" w:leader="dot" w:pos="5030"/>
        </w:tabs>
        <w:rPr>
          <w:rFonts w:eastAsiaTheme="minorEastAsia"/>
          <w:b w:val="0"/>
          <w:caps w:val="0"/>
          <w:noProof/>
          <w:sz w:val="22"/>
        </w:rPr>
      </w:pPr>
      <w:hyperlink w:anchor="_Toc535945600" w:history="1">
        <w:r w:rsidR="0001529C" w:rsidRPr="00D624F4">
          <w:rPr>
            <w:rStyle w:val="Hyperlink"/>
            <w:rFonts w:hint="eastAsia"/>
            <w:noProof/>
          </w:rPr>
          <w:t>简介</w:t>
        </w:r>
        <w:r w:rsidR="0001529C">
          <w:rPr>
            <w:noProof/>
            <w:webHidden/>
          </w:rPr>
          <w:tab/>
        </w:r>
        <w:r w:rsidR="0001529C">
          <w:rPr>
            <w:noProof/>
            <w:webHidden/>
          </w:rPr>
          <w:fldChar w:fldCharType="begin"/>
        </w:r>
        <w:r w:rsidR="0001529C">
          <w:rPr>
            <w:noProof/>
            <w:webHidden/>
          </w:rPr>
          <w:instrText xml:space="preserve"> PAGEREF _Toc535945600 \h </w:instrText>
        </w:r>
        <w:r w:rsidR="0001529C">
          <w:rPr>
            <w:noProof/>
            <w:webHidden/>
          </w:rPr>
        </w:r>
        <w:r w:rsidR="0001529C">
          <w:rPr>
            <w:noProof/>
            <w:webHidden/>
          </w:rPr>
          <w:fldChar w:fldCharType="separate"/>
        </w:r>
        <w:r w:rsidR="0001529C">
          <w:rPr>
            <w:noProof/>
            <w:webHidden/>
          </w:rPr>
          <w:t>3</w:t>
        </w:r>
        <w:r w:rsidR="0001529C">
          <w:rPr>
            <w:noProof/>
            <w:webHidden/>
          </w:rPr>
          <w:fldChar w:fldCharType="end"/>
        </w:r>
      </w:hyperlink>
    </w:p>
    <w:p w14:paraId="490BE6F2" w14:textId="735B09A5" w:rsidR="0001529C" w:rsidRDefault="00871C0C">
      <w:pPr>
        <w:pStyle w:val="TOC5"/>
        <w:rPr>
          <w:rFonts w:eastAsiaTheme="minorEastAsia"/>
          <w:noProof/>
          <w:sz w:val="22"/>
        </w:rPr>
      </w:pPr>
      <w:hyperlink w:anchor="_Toc535945601" w:history="1">
        <w:r w:rsidR="0001529C" w:rsidRPr="00D624F4">
          <w:rPr>
            <w:rStyle w:val="Hyperlink"/>
            <w:rFonts w:hint="eastAsia"/>
            <w:noProof/>
          </w:rPr>
          <w:t>服务级别协议</w:t>
        </w:r>
        <w:r w:rsidR="0001529C">
          <w:rPr>
            <w:noProof/>
            <w:webHidden/>
          </w:rPr>
          <w:tab/>
        </w:r>
        <w:r w:rsidR="0001529C">
          <w:rPr>
            <w:noProof/>
            <w:webHidden/>
          </w:rPr>
          <w:fldChar w:fldCharType="begin"/>
        </w:r>
        <w:r w:rsidR="0001529C">
          <w:rPr>
            <w:noProof/>
            <w:webHidden/>
          </w:rPr>
          <w:instrText xml:space="preserve"> PAGEREF _Toc535945601 \h </w:instrText>
        </w:r>
        <w:r w:rsidR="0001529C">
          <w:rPr>
            <w:noProof/>
            <w:webHidden/>
          </w:rPr>
        </w:r>
        <w:r w:rsidR="0001529C">
          <w:rPr>
            <w:noProof/>
            <w:webHidden/>
          </w:rPr>
          <w:fldChar w:fldCharType="separate"/>
        </w:r>
        <w:r w:rsidR="0001529C">
          <w:rPr>
            <w:noProof/>
            <w:webHidden/>
          </w:rPr>
          <w:t>3</w:t>
        </w:r>
        <w:r w:rsidR="0001529C">
          <w:rPr>
            <w:noProof/>
            <w:webHidden/>
          </w:rPr>
          <w:fldChar w:fldCharType="end"/>
        </w:r>
      </w:hyperlink>
    </w:p>
    <w:p w14:paraId="68A7AFE0" w14:textId="603CC1E8" w:rsidR="0001529C" w:rsidRDefault="00871C0C">
      <w:pPr>
        <w:pStyle w:val="TOC5"/>
        <w:rPr>
          <w:rFonts w:eastAsiaTheme="minorEastAsia"/>
          <w:noProof/>
          <w:sz w:val="22"/>
        </w:rPr>
      </w:pPr>
      <w:hyperlink w:anchor="_Toc535945602" w:history="1">
        <w:r w:rsidR="0001529C" w:rsidRPr="00D624F4">
          <w:rPr>
            <w:rStyle w:val="Hyperlink"/>
            <w:rFonts w:hint="eastAsia"/>
            <w:noProof/>
          </w:rPr>
          <w:t>适用的在线服务条款及更新</w:t>
        </w:r>
        <w:r w:rsidR="0001529C">
          <w:rPr>
            <w:noProof/>
            <w:webHidden/>
          </w:rPr>
          <w:tab/>
        </w:r>
        <w:r w:rsidR="0001529C">
          <w:rPr>
            <w:noProof/>
            <w:webHidden/>
          </w:rPr>
          <w:fldChar w:fldCharType="begin"/>
        </w:r>
        <w:r w:rsidR="0001529C">
          <w:rPr>
            <w:noProof/>
            <w:webHidden/>
          </w:rPr>
          <w:instrText xml:space="preserve"> PAGEREF _Toc535945602 \h </w:instrText>
        </w:r>
        <w:r w:rsidR="0001529C">
          <w:rPr>
            <w:noProof/>
            <w:webHidden/>
          </w:rPr>
        </w:r>
        <w:r w:rsidR="0001529C">
          <w:rPr>
            <w:noProof/>
            <w:webHidden/>
          </w:rPr>
          <w:fldChar w:fldCharType="separate"/>
        </w:r>
        <w:r w:rsidR="0001529C">
          <w:rPr>
            <w:noProof/>
            <w:webHidden/>
          </w:rPr>
          <w:t>3</w:t>
        </w:r>
        <w:r w:rsidR="0001529C">
          <w:rPr>
            <w:noProof/>
            <w:webHidden/>
          </w:rPr>
          <w:fldChar w:fldCharType="end"/>
        </w:r>
      </w:hyperlink>
    </w:p>
    <w:p w14:paraId="0413038A" w14:textId="352494C1" w:rsidR="0001529C" w:rsidRDefault="00871C0C">
      <w:pPr>
        <w:pStyle w:val="TOC5"/>
        <w:rPr>
          <w:rFonts w:eastAsiaTheme="minorEastAsia"/>
          <w:noProof/>
          <w:sz w:val="22"/>
        </w:rPr>
      </w:pPr>
      <w:hyperlink w:anchor="_Toc535945603" w:history="1">
        <w:r w:rsidR="0001529C" w:rsidRPr="00D624F4">
          <w:rPr>
            <w:rStyle w:val="Hyperlink"/>
            <w:rFonts w:hint="eastAsia"/>
            <w:noProof/>
          </w:rPr>
          <w:t>电子通知</w:t>
        </w:r>
        <w:r w:rsidR="0001529C">
          <w:rPr>
            <w:noProof/>
            <w:webHidden/>
          </w:rPr>
          <w:tab/>
        </w:r>
        <w:r w:rsidR="0001529C">
          <w:rPr>
            <w:noProof/>
            <w:webHidden/>
          </w:rPr>
          <w:fldChar w:fldCharType="begin"/>
        </w:r>
        <w:r w:rsidR="0001529C">
          <w:rPr>
            <w:noProof/>
            <w:webHidden/>
          </w:rPr>
          <w:instrText xml:space="preserve"> PAGEREF _Toc535945603 \h </w:instrText>
        </w:r>
        <w:r w:rsidR="0001529C">
          <w:rPr>
            <w:noProof/>
            <w:webHidden/>
          </w:rPr>
        </w:r>
        <w:r w:rsidR="0001529C">
          <w:rPr>
            <w:noProof/>
            <w:webHidden/>
          </w:rPr>
          <w:fldChar w:fldCharType="separate"/>
        </w:r>
        <w:r w:rsidR="0001529C">
          <w:rPr>
            <w:noProof/>
            <w:webHidden/>
          </w:rPr>
          <w:t>3</w:t>
        </w:r>
        <w:r w:rsidR="0001529C">
          <w:rPr>
            <w:noProof/>
            <w:webHidden/>
          </w:rPr>
          <w:fldChar w:fldCharType="end"/>
        </w:r>
      </w:hyperlink>
    </w:p>
    <w:p w14:paraId="687B6C78" w14:textId="6A446071" w:rsidR="0001529C" w:rsidRDefault="00871C0C">
      <w:pPr>
        <w:pStyle w:val="TOC5"/>
        <w:rPr>
          <w:rFonts w:eastAsiaTheme="minorEastAsia"/>
          <w:noProof/>
          <w:sz w:val="22"/>
        </w:rPr>
      </w:pPr>
      <w:hyperlink w:anchor="_Toc535945604" w:history="1">
        <w:r w:rsidR="0001529C" w:rsidRPr="00D624F4">
          <w:rPr>
            <w:rStyle w:val="Hyperlink"/>
            <w:rFonts w:hint="eastAsia"/>
            <w:noProof/>
          </w:rPr>
          <w:t>早期版本</w:t>
        </w:r>
        <w:r w:rsidR="0001529C">
          <w:rPr>
            <w:noProof/>
            <w:webHidden/>
          </w:rPr>
          <w:tab/>
        </w:r>
        <w:r w:rsidR="0001529C">
          <w:rPr>
            <w:noProof/>
            <w:webHidden/>
          </w:rPr>
          <w:fldChar w:fldCharType="begin"/>
        </w:r>
        <w:r w:rsidR="0001529C">
          <w:rPr>
            <w:noProof/>
            <w:webHidden/>
          </w:rPr>
          <w:instrText xml:space="preserve"> PAGEREF _Toc535945604 \h </w:instrText>
        </w:r>
        <w:r w:rsidR="0001529C">
          <w:rPr>
            <w:noProof/>
            <w:webHidden/>
          </w:rPr>
        </w:r>
        <w:r w:rsidR="0001529C">
          <w:rPr>
            <w:noProof/>
            <w:webHidden/>
          </w:rPr>
          <w:fldChar w:fldCharType="separate"/>
        </w:r>
        <w:r w:rsidR="0001529C">
          <w:rPr>
            <w:noProof/>
            <w:webHidden/>
          </w:rPr>
          <w:t>3</w:t>
        </w:r>
        <w:r w:rsidR="0001529C">
          <w:rPr>
            <w:noProof/>
            <w:webHidden/>
          </w:rPr>
          <w:fldChar w:fldCharType="end"/>
        </w:r>
      </w:hyperlink>
    </w:p>
    <w:p w14:paraId="61FD1F4B" w14:textId="775B90A7" w:rsidR="0001529C" w:rsidRDefault="00871C0C">
      <w:pPr>
        <w:pStyle w:val="TOC1"/>
        <w:tabs>
          <w:tab w:val="right" w:leader="dot" w:pos="5030"/>
        </w:tabs>
        <w:rPr>
          <w:rFonts w:eastAsiaTheme="minorEastAsia"/>
          <w:b w:val="0"/>
          <w:caps w:val="0"/>
          <w:noProof/>
          <w:sz w:val="22"/>
        </w:rPr>
      </w:pPr>
      <w:hyperlink w:anchor="_Toc535945605" w:history="1">
        <w:r w:rsidR="0001529C" w:rsidRPr="00D624F4">
          <w:rPr>
            <w:rStyle w:val="Hyperlink"/>
            <w:rFonts w:hint="eastAsia"/>
            <w:noProof/>
          </w:rPr>
          <w:t>定义</w:t>
        </w:r>
        <w:r w:rsidR="0001529C">
          <w:rPr>
            <w:noProof/>
            <w:webHidden/>
          </w:rPr>
          <w:tab/>
        </w:r>
        <w:r w:rsidR="0001529C">
          <w:rPr>
            <w:noProof/>
            <w:webHidden/>
          </w:rPr>
          <w:fldChar w:fldCharType="begin"/>
        </w:r>
        <w:r w:rsidR="0001529C">
          <w:rPr>
            <w:noProof/>
            <w:webHidden/>
          </w:rPr>
          <w:instrText xml:space="preserve"> PAGEREF _Toc535945605 \h </w:instrText>
        </w:r>
        <w:r w:rsidR="0001529C">
          <w:rPr>
            <w:noProof/>
            <w:webHidden/>
          </w:rPr>
        </w:r>
        <w:r w:rsidR="0001529C">
          <w:rPr>
            <w:noProof/>
            <w:webHidden/>
          </w:rPr>
          <w:fldChar w:fldCharType="separate"/>
        </w:r>
        <w:r w:rsidR="0001529C">
          <w:rPr>
            <w:noProof/>
            <w:webHidden/>
          </w:rPr>
          <w:t>4</w:t>
        </w:r>
        <w:r w:rsidR="0001529C">
          <w:rPr>
            <w:noProof/>
            <w:webHidden/>
          </w:rPr>
          <w:fldChar w:fldCharType="end"/>
        </w:r>
      </w:hyperlink>
    </w:p>
    <w:p w14:paraId="46A66912" w14:textId="438F37BF" w:rsidR="0001529C" w:rsidRDefault="00871C0C">
      <w:pPr>
        <w:pStyle w:val="TOC1"/>
        <w:tabs>
          <w:tab w:val="right" w:leader="dot" w:pos="5030"/>
        </w:tabs>
        <w:rPr>
          <w:rFonts w:eastAsiaTheme="minorEastAsia"/>
          <w:b w:val="0"/>
          <w:caps w:val="0"/>
          <w:noProof/>
          <w:sz w:val="22"/>
        </w:rPr>
      </w:pPr>
      <w:hyperlink w:anchor="_Toc535945606" w:history="1">
        <w:r w:rsidR="0001529C" w:rsidRPr="00D624F4">
          <w:rPr>
            <w:rStyle w:val="Hyperlink"/>
            <w:rFonts w:hint="eastAsia"/>
            <w:noProof/>
          </w:rPr>
          <w:t>通用条款</w:t>
        </w:r>
        <w:r w:rsidR="0001529C">
          <w:rPr>
            <w:noProof/>
            <w:webHidden/>
          </w:rPr>
          <w:tab/>
        </w:r>
        <w:r w:rsidR="0001529C">
          <w:rPr>
            <w:noProof/>
            <w:webHidden/>
          </w:rPr>
          <w:fldChar w:fldCharType="begin"/>
        </w:r>
        <w:r w:rsidR="0001529C">
          <w:rPr>
            <w:noProof/>
            <w:webHidden/>
          </w:rPr>
          <w:instrText xml:space="preserve"> PAGEREF _Toc535945606 \h </w:instrText>
        </w:r>
        <w:r w:rsidR="0001529C">
          <w:rPr>
            <w:noProof/>
            <w:webHidden/>
          </w:rPr>
        </w:r>
        <w:r w:rsidR="0001529C">
          <w:rPr>
            <w:noProof/>
            <w:webHidden/>
          </w:rPr>
          <w:fldChar w:fldCharType="separate"/>
        </w:r>
        <w:r w:rsidR="0001529C">
          <w:rPr>
            <w:noProof/>
            <w:webHidden/>
          </w:rPr>
          <w:t>5</w:t>
        </w:r>
        <w:r w:rsidR="0001529C">
          <w:rPr>
            <w:noProof/>
            <w:webHidden/>
          </w:rPr>
          <w:fldChar w:fldCharType="end"/>
        </w:r>
      </w:hyperlink>
    </w:p>
    <w:p w14:paraId="7919B5CC" w14:textId="3D102261" w:rsidR="0001529C" w:rsidRDefault="00871C0C">
      <w:pPr>
        <w:pStyle w:val="TOC5"/>
        <w:rPr>
          <w:rFonts w:eastAsiaTheme="minorEastAsia"/>
          <w:noProof/>
          <w:sz w:val="22"/>
        </w:rPr>
      </w:pPr>
      <w:hyperlink w:anchor="_Toc535945607" w:history="1">
        <w:r w:rsidR="0001529C" w:rsidRPr="00D624F4">
          <w:rPr>
            <w:rStyle w:val="Hyperlink"/>
            <w:rFonts w:hint="eastAsia"/>
            <w:noProof/>
          </w:rPr>
          <w:t>许可在线服务</w:t>
        </w:r>
        <w:r w:rsidR="0001529C">
          <w:rPr>
            <w:noProof/>
            <w:webHidden/>
          </w:rPr>
          <w:tab/>
        </w:r>
        <w:r w:rsidR="0001529C">
          <w:rPr>
            <w:noProof/>
            <w:webHidden/>
          </w:rPr>
          <w:fldChar w:fldCharType="begin"/>
        </w:r>
        <w:r w:rsidR="0001529C">
          <w:rPr>
            <w:noProof/>
            <w:webHidden/>
          </w:rPr>
          <w:instrText xml:space="preserve"> PAGEREF _Toc535945607 \h </w:instrText>
        </w:r>
        <w:r w:rsidR="0001529C">
          <w:rPr>
            <w:noProof/>
            <w:webHidden/>
          </w:rPr>
        </w:r>
        <w:r w:rsidR="0001529C">
          <w:rPr>
            <w:noProof/>
            <w:webHidden/>
          </w:rPr>
          <w:fldChar w:fldCharType="separate"/>
        </w:r>
        <w:r w:rsidR="0001529C">
          <w:rPr>
            <w:noProof/>
            <w:webHidden/>
          </w:rPr>
          <w:t>5</w:t>
        </w:r>
        <w:r w:rsidR="0001529C">
          <w:rPr>
            <w:noProof/>
            <w:webHidden/>
          </w:rPr>
          <w:fldChar w:fldCharType="end"/>
        </w:r>
      </w:hyperlink>
    </w:p>
    <w:p w14:paraId="6A604047" w14:textId="5F0E050D" w:rsidR="0001529C" w:rsidRDefault="00871C0C">
      <w:pPr>
        <w:pStyle w:val="TOC5"/>
        <w:rPr>
          <w:rFonts w:eastAsiaTheme="minorEastAsia"/>
          <w:noProof/>
          <w:sz w:val="22"/>
        </w:rPr>
      </w:pPr>
      <w:hyperlink w:anchor="_Toc535945608" w:history="1">
        <w:r w:rsidR="0001529C" w:rsidRPr="00D624F4">
          <w:rPr>
            <w:rStyle w:val="Hyperlink"/>
            <w:rFonts w:hint="eastAsia"/>
            <w:noProof/>
          </w:rPr>
          <w:t>使用在线服务</w:t>
        </w:r>
        <w:r w:rsidR="0001529C">
          <w:rPr>
            <w:noProof/>
            <w:webHidden/>
          </w:rPr>
          <w:tab/>
        </w:r>
        <w:r w:rsidR="0001529C">
          <w:rPr>
            <w:noProof/>
            <w:webHidden/>
          </w:rPr>
          <w:fldChar w:fldCharType="begin"/>
        </w:r>
        <w:r w:rsidR="0001529C">
          <w:rPr>
            <w:noProof/>
            <w:webHidden/>
          </w:rPr>
          <w:instrText xml:space="preserve"> PAGEREF _Toc535945608 \h </w:instrText>
        </w:r>
        <w:r w:rsidR="0001529C">
          <w:rPr>
            <w:noProof/>
            <w:webHidden/>
          </w:rPr>
        </w:r>
        <w:r w:rsidR="0001529C">
          <w:rPr>
            <w:noProof/>
            <w:webHidden/>
          </w:rPr>
          <w:fldChar w:fldCharType="separate"/>
        </w:r>
        <w:r w:rsidR="0001529C">
          <w:rPr>
            <w:noProof/>
            <w:webHidden/>
          </w:rPr>
          <w:t>5</w:t>
        </w:r>
        <w:r w:rsidR="0001529C">
          <w:rPr>
            <w:noProof/>
            <w:webHidden/>
          </w:rPr>
          <w:fldChar w:fldCharType="end"/>
        </w:r>
      </w:hyperlink>
    </w:p>
    <w:p w14:paraId="098ED6A9" w14:textId="4C92C992" w:rsidR="0001529C" w:rsidRDefault="00871C0C">
      <w:pPr>
        <w:pStyle w:val="TOC5"/>
        <w:rPr>
          <w:rFonts w:eastAsiaTheme="minorEastAsia"/>
          <w:noProof/>
          <w:sz w:val="22"/>
        </w:rPr>
      </w:pPr>
      <w:hyperlink w:anchor="_Toc535945609" w:history="1">
        <w:r w:rsidR="0001529C" w:rsidRPr="00D624F4">
          <w:rPr>
            <w:rStyle w:val="Hyperlink"/>
            <w:rFonts w:hint="eastAsia"/>
            <w:noProof/>
          </w:rPr>
          <w:t>在线服务中的软件使用</w:t>
        </w:r>
        <w:r w:rsidR="0001529C">
          <w:rPr>
            <w:noProof/>
            <w:webHidden/>
          </w:rPr>
          <w:tab/>
        </w:r>
        <w:r w:rsidR="0001529C">
          <w:rPr>
            <w:noProof/>
            <w:webHidden/>
          </w:rPr>
          <w:fldChar w:fldCharType="begin"/>
        </w:r>
        <w:r w:rsidR="0001529C">
          <w:rPr>
            <w:noProof/>
            <w:webHidden/>
          </w:rPr>
          <w:instrText xml:space="preserve"> PAGEREF _Toc535945609 \h </w:instrText>
        </w:r>
        <w:r w:rsidR="0001529C">
          <w:rPr>
            <w:noProof/>
            <w:webHidden/>
          </w:rPr>
        </w:r>
        <w:r w:rsidR="0001529C">
          <w:rPr>
            <w:noProof/>
            <w:webHidden/>
          </w:rPr>
          <w:fldChar w:fldCharType="separate"/>
        </w:r>
        <w:r w:rsidR="0001529C">
          <w:rPr>
            <w:noProof/>
            <w:webHidden/>
          </w:rPr>
          <w:t>5</w:t>
        </w:r>
        <w:r w:rsidR="0001529C">
          <w:rPr>
            <w:noProof/>
            <w:webHidden/>
          </w:rPr>
          <w:fldChar w:fldCharType="end"/>
        </w:r>
      </w:hyperlink>
    </w:p>
    <w:p w14:paraId="47CDD654" w14:textId="02752424" w:rsidR="0001529C" w:rsidRDefault="00871C0C">
      <w:pPr>
        <w:pStyle w:val="TOC5"/>
        <w:rPr>
          <w:rFonts w:eastAsiaTheme="minorEastAsia"/>
          <w:noProof/>
          <w:sz w:val="22"/>
        </w:rPr>
      </w:pPr>
      <w:hyperlink w:anchor="_Toc535945610" w:history="1">
        <w:r w:rsidR="0001529C" w:rsidRPr="00D624F4">
          <w:rPr>
            <w:rStyle w:val="Hyperlink"/>
            <w:rFonts w:hint="eastAsia"/>
            <w:noProof/>
          </w:rPr>
          <w:t>技术限制</w:t>
        </w:r>
        <w:r w:rsidR="0001529C">
          <w:rPr>
            <w:noProof/>
            <w:webHidden/>
          </w:rPr>
          <w:tab/>
        </w:r>
        <w:r w:rsidR="0001529C">
          <w:rPr>
            <w:noProof/>
            <w:webHidden/>
          </w:rPr>
          <w:fldChar w:fldCharType="begin"/>
        </w:r>
        <w:r w:rsidR="0001529C">
          <w:rPr>
            <w:noProof/>
            <w:webHidden/>
          </w:rPr>
          <w:instrText xml:space="preserve"> PAGEREF _Toc535945610 \h </w:instrText>
        </w:r>
        <w:r w:rsidR="0001529C">
          <w:rPr>
            <w:noProof/>
            <w:webHidden/>
          </w:rPr>
        </w:r>
        <w:r w:rsidR="0001529C">
          <w:rPr>
            <w:noProof/>
            <w:webHidden/>
          </w:rPr>
          <w:fldChar w:fldCharType="separate"/>
        </w:r>
        <w:r w:rsidR="0001529C">
          <w:rPr>
            <w:noProof/>
            <w:webHidden/>
          </w:rPr>
          <w:t>5</w:t>
        </w:r>
        <w:r w:rsidR="0001529C">
          <w:rPr>
            <w:noProof/>
            <w:webHidden/>
          </w:rPr>
          <w:fldChar w:fldCharType="end"/>
        </w:r>
      </w:hyperlink>
    </w:p>
    <w:p w14:paraId="3EA4328D" w14:textId="1099D4CC" w:rsidR="0001529C" w:rsidRDefault="00871C0C">
      <w:pPr>
        <w:pStyle w:val="TOC5"/>
        <w:rPr>
          <w:rFonts w:eastAsiaTheme="minorEastAsia"/>
          <w:noProof/>
          <w:sz w:val="22"/>
        </w:rPr>
      </w:pPr>
      <w:hyperlink w:anchor="_Toc535945611" w:history="1">
        <w:r w:rsidR="0001529C" w:rsidRPr="00D624F4">
          <w:rPr>
            <w:rStyle w:val="Hyperlink"/>
            <w:rFonts w:hint="eastAsia"/>
            <w:noProof/>
          </w:rPr>
          <w:t>导入</w:t>
        </w:r>
        <w:r w:rsidR="0001529C" w:rsidRPr="00D624F4">
          <w:rPr>
            <w:rStyle w:val="Hyperlink"/>
            <w:noProof/>
          </w:rPr>
          <w:t>/</w:t>
        </w:r>
        <w:r w:rsidR="0001529C" w:rsidRPr="00D624F4">
          <w:rPr>
            <w:rStyle w:val="Hyperlink"/>
            <w:rFonts w:hint="eastAsia"/>
            <w:noProof/>
          </w:rPr>
          <w:t>导出服务</w:t>
        </w:r>
        <w:r w:rsidR="0001529C">
          <w:rPr>
            <w:noProof/>
            <w:webHidden/>
          </w:rPr>
          <w:tab/>
        </w:r>
        <w:r w:rsidR="0001529C">
          <w:rPr>
            <w:noProof/>
            <w:webHidden/>
          </w:rPr>
          <w:fldChar w:fldCharType="begin"/>
        </w:r>
        <w:r w:rsidR="0001529C">
          <w:rPr>
            <w:noProof/>
            <w:webHidden/>
          </w:rPr>
          <w:instrText xml:space="preserve"> PAGEREF _Toc535945611 \h </w:instrText>
        </w:r>
        <w:r w:rsidR="0001529C">
          <w:rPr>
            <w:noProof/>
            <w:webHidden/>
          </w:rPr>
        </w:r>
        <w:r w:rsidR="0001529C">
          <w:rPr>
            <w:noProof/>
            <w:webHidden/>
          </w:rPr>
          <w:fldChar w:fldCharType="separate"/>
        </w:r>
        <w:r w:rsidR="0001529C">
          <w:rPr>
            <w:noProof/>
            <w:webHidden/>
          </w:rPr>
          <w:t>6</w:t>
        </w:r>
        <w:r w:rsidR="0001529C">
          <w:rPr>
            <w:noProof/>
            <w:webHidden/>
          </w:rPr>
          <w:fldChar w:fldCharType="end"/>
        </w:r>
      </w:hyperlink>
    </w:p>
    <w:p w14:paraId="3C34237D" w14:textId="1AB58348" w:rsidR="0001529C" w:rsidRDefault="00871C0C">
      <w:pPr>
        <w:pStyle w:val="TOC5"/>
        <w:rPr>
          <w:rFonts w:eastAsiaTheme="minorEastAsia"/>
          <w:noProof/>
          <w:sz w:val="22"/>
        </w:rPr>
      </w:pPr>
      <w:hyperlink w:anchor="_Toc535945612" w:history="1">
        <w:r w:rsidR="0001529C" w:rsidRPr="00D624F4">
          <w:rPr>
            <w:rStyle w:val="Hyperlink"/>
            <w:rFonts w:hint="eastAsia"/>
            <w:noProof/>
          </w:rPr>
          <w:t>字体组件</w:t>
        </w:r>
        <w:r w:rsidR="0001529C">
          <w:rPr>
            <w:noProof/>
            <w:webHidden/>
          </w:rPr>
          <w:tab/>
        </w:r>
        <w:r w:rsidR="0001529C">
          <w:rPr>
            <w:noProof/>
            <w:webHidden/>
          </w:rPr>
          <w:fldChar w:fldCharType="begin"/>
        </w:r>
        <w:r w:rsidR="0001529C">
          <w:rPr>
            <w:noProof/>
            <w:webHidden/>
          </w:rPr>
          <w:instrText xml:space="preserve"> PAGEREF _Toc535945612 \h </w:instrText>
        </w:r>
        <w:r w:rsidR="0001529C">
          <w:rPr>
            <w:noProof/>
            <w:webHidden/>
          </w:rPr>
        </w:r>
        <w:r w:rsidR="0001529C">
          <w:rPr>
            <w:noProof/>
            <w:webHidden/>
          </w:rPr>
          <w:fldChar w:fldCharType="separate"/>
        </w:r>
        <w:r w:rsidR="0001529C">
          <w:rPr>
            <w:noProof/>
            <w:webHidden/>
          </w:rPr>
          <w:t>6</w:t>
        </w:r>
        <w:r w:rsidR="0001529C">
          <w:rPr>
            <w:noProof/>
            <w:webHidden/>
          </w:rPr>
          <w:fldChar w:fldCharType="end"/>
        </w:r>
      </w:hyperlink>
    </w:p>
    <w:p w14:paraId="37424B33" w14:textId="723DDFCA" w:rsidR="0001529C" w:rsidRDefault="00871C0C">
      <w:pPr>
        <w:pStyle w:val="TOC5"/>
        <w:rPr>
          <w:rFonts w:eastAsiaTheme="minorEastAsia"/>
          <w:noProof/>
          <w:sz w:val="22"/>
        </w:rPr>
      </w:pPr>
      <w:hyperlink w:anchor="_Toc535945613" w:history="1">
        <w:r w:rsidR="0001529C" w:rsidRPr="00D624F4">
          <w:rPr>
            <w:rStyle w:val="Hyperlink"/>
            <w:rFonts w:hint="eastAsia"/>
            <w:noProof/>
          </w:rPr>
          <w:t>在线服务变更与可用性</w:t>
        </w:r>
        <w:r w:rsidR="0001529C">
          <w:rPr>
            <w:noProof/>
            <w:webHidden/>
          </w:rPr>
          <w:tab/>
        </w:r>
        <w:r w:rsidR="0001529C">
          <w:rPr>
            <w:noProof/>
            <w:webHidden/>
          </w:rPr>
          <w:fldChar w:fldCharType="begin"/>
        </w:r>
        <w:r w:rsidR="0001529C">
          <w:rPr>
            <w:noProof/>
            <w:webHidden/>
          </w:rPr>
          <w:instrText xml:space="preserve"> PAGEREF _Toc535945613 \h </w:instrText>
        </w:r>
        <w:r w:rsidR="0001529C">
          <w:rPr>
            <w:noProof/>
            <w:webHidden/>
          </w:rPr>
        </w:r>
        <w:r w:rsidR="0001529C">
          <w:rPr>
            <w:noProof/>
            <w:webHidden/>
          </w:rPr>
          <w:fldChar w:fldCharType="separate"/>
        </w:r>
        <w:r w:rsidR="0001529C">
          <w:rPr>
            <w:noProof/>
            <w:webHidden/>
          </w:rPr>
          <w:t>6</w:t>
        </w:r>
        <w:r w:rsidR="0001529C">
          <w:rPr>
            <w:noProof/>
            <w:webHidden/>
          </w:rPr>
          <w:fldChar w:fldCharType="end"/>
        </w:r>
      </w:hyperlink>
    </w:p>
    <w:p w14:paraId="054BC6BC" w14:textId="5346163A" w:rsidR="0001529C" w:rsidRDefault="00871C0C">
      <w:pPr>
        <w:pStyle w:val="TOC5"/>
        <w:rPr>
          <w:rFonts w:eastAsiaTheme="minorEastAsia"/>
          <w:noProof/>
          <w:sz w:val="22"/>
        </w:rPr>
      </w:pPr>
      <w:hyperlink w:anchor="_Toc535945614" w:history="1">
        <w:r w:rsidR="0001529C" w:rsidRPr="00D624F4">
          <w:rPr>
            <w:rStyle w:val="Hyperlink"/>
            <w:rFonts w:hint="eastAsia"/>
            <w:noProof/>
          </w:rPr>
          <w:t>有关国家机密的声明和保证。</w:t>
        </w:r>
        <w:r w:rsidR="0001529C">
          <w:rPr>
            <w:noProof/>
            <w:webHidden/>
          </w:rPr>
          <w:tab/>
        </w:r>
        <w:r w:rsidR="0001529C">
          <w:rPr>
            <w:noProof/>
            <w:webHidden/>
          </w:rPr>
          <w:fldChar w:fldCharType="begin"/>
        </w:r>
        <w:r w:rsidR="0001529C">
          <w:rPr>
            <w:noProof/>
            <w:webHidden/>
          </w:rPr>
          <w:instrText xml:space="preserve"> PAGEREF _Toc535945614 \h </w:instrText>
        </w:r>
        <w:r w:rsidR="0001529C">
          <w:rPr>
            <w:noProof/>
            <w:webHidden/>
          </w:rPr>
        </w:r>
        <w:r w:rsidR="0001529C">
          <w:rPr>
            <w:noProof/>
            <w:webHidden/>
          </w:rPr>
          <w:fldChar w:fldCharType="separate"/>
        </w:r>
        <w:r w:rsidR="0001529C">
          <w:rPr>
            <w:noProof/>
            <w:webHidden/>
          </w:rPr>
          <w:t>6</w:t>
        </w:r>
        <w:r w:rsidR="0001529C">
          <w:rPr>
            <w:noProof/>
            <w:webHidden/>
          </w:rPr>
          <w:fldChar w:fldCharType="end"/>
        </w:r>
      </w:hyperlink>
    </w:p>
    <w:p w14:paraId="4713E0A8" w14:textId="2249B742" w:rsidR="0001529C" w:rsidRDefault="00871C0C">
      <w:pPr>
        <w:pStyle w:val="TOC5"/>
        <w:rPr>
          <w:rFonts w:eastAsiaTheme="minorEastAsia"/>
          <w:noProof/>
          <w:sz w:val="22"/>
        </w:rPr>
      </w:pPr>
      <w:hyperlink w:anchor="_Toc535945615" w:history="1">
        <w:r w:rsidR="0001529C" w:rsidRPr="00D624F4">
          <w:rPr>
            <w:rStyle w:val="Hyperlink"/>
            <w:rFonts w:hint="eastAsia"/>
            <w:noProof/>
          </w:rPr>
          <w:t>遵守法律</w:t>
        </w:r>
        <w:r w:rsidR="0001529C">
          <w:rPr>
            <w:noProof/>
            <w:webHidden/>
          </w:rPr>
          <w:tab/>
        </w:r>
        <w:r w:rsidR="0001529C">
          <w:rPr>
            <w:noProof/>
            <w:webHidden/>
          </w:rPr>
          <w:fldChar w:fldCharType="begin"/>
        </w:r>
        <w:r w:rsidR="0001529C">
          <w:rPr>
            <w:noProof/>
            <w:webHidden/>
          </w:rPr>
          <w:instrText xml:space="preserve"> PAGEREF _Toc535945615 \h </w:instrText>
        </w:r>
        <w:r w:rsidR="0001529C">
          <w:rPr>
            <w:noProof/>
            <w:webHidden/>
          </w:rPr>
        </w:r>
        <w:r w:rsidR="0001529C">
          <w:rPr>
            <w:noProof/>
            <w:webHidden/>
          </w:rPr>
          <w:fldChar w:fldCharType="separate"/>
        </w:r>
        <w:r w:rsidR="0001529C">
          <w:rPr>
            <w:noProof/>
            <w:webHidden/>
          </w:rPr>
          <w:t>6</w:t>
        </w:r>
        <w:r w:rsidR="0001529C">
          <w:rPr>
            <w:noProof/>
            <w:webHidden/>
          </w:rPr>
          <w:fldChar w:fldCharType="end"/>
        </w:r>
      </w:hyperlink>
    </w:p>
    <w:p w14:paraId="609E5602" w14:textId="22260803" w:rsidR="0001529C" w:rsidRDefault="00871C0C">
      <w:pPr>
        <w:pStyle w:val="TOC5"/>
        <w:rPr>
          <w:rFonts w:eastAsiaTheme="minorEastAsia"/>
          <w:noProof/>
          <w:sz w:val="22"/>
        </w:rPr>
      </w:pPr>
      <w:hyperlink w:anchor="_Toc535945616" w:history="1">
        <w:r w:rsidR="0001529C" w:rsidRPr="00D624F4">
          <w:rPr>
            <w:rStyle w:val="Hyperlink"/>
            <w:rFonts w:hint="eastAsia"/>
            <w:noProof/>
          </w:rPr>
          <w:t>其他</w:t>
        </w:r>
        <w:r w:rsidR="0001529C">
          <w:rPr>
            <w:noProof/>
            <w:webHidden/>
          </w:rPr>
          <w:tab/>
        </w:r>
        <w:r w:rsidR="0001529C">
          <w:rPr>
            <w:noProof/>
            <w:webHidden/>
          </w:rPr>
          <w:fldChar w:fldCharType="begin"/>
        </w:r>
        <w:r w:rsidR="0001529C">
          <w:rPr>
            <w:noProof/>
            <w:webHidden/>
          </w:rPr>
          <w:instrText xml:space="preserve"> PAGEREF _Toc535945616 \h </w:instrText>
        </w:r>
        <w:r w:rsidR="0001529C">
          <w:rPr>
            <w:noProof/>
            <w:webHidden/>
          </w:rPr>
        </w:r>
        <w:r w:rsidR="0001529C">
          <w:rPr>
            <w:noProof/>
            <w:webHidden/>
          </w:rPr>
          <w:fldChar w:fldCharType="separate"/>
        </w:r>
        <w:r w:rsidR="0001529C">
          <w:rPr>
            <w:noProof/>
            <w:webHidden/>
          </w:rPr>
          <w:t>7</w:t>
        </w:r>
        <w:r w:rsidR="0001529C">
          <w:rPr>
            <w:noProof/>
            <w:webHidden/>
          </w:rPr>
          <w:fldChar w:fldCharType="end"/>
        </w:r>
      </w:hyperlink>
    </w:p>
    <w:p w14:paraId="355687C8" w14:textId="493EB2F4" w:rsidR="0001529C" w:rsidRDefault="00871C0C">
      <w:pPr>
        <w:pStyle w:val="TOC1"/>
        <w:tabs>
          <w:tab w:val="right" w:leader="dot" w:pos="5030"/>
        </w:tabs>
        <w:rPr>
          <w:rFonts w:eastAsiaTheme="minorEastAsia"/>
          <w:b w:val="0"/>
          <w:caps w:val="0"/>
          <w:noProof/>
          <w:sz w:val="22"/>
        </w:rPr>
      </w:pPr>
      <w:hyperlink w:anchor="_Toc535945617" w:history="1">
        <w:r w:rsidR="0001529C" w:rsidRPr="00D624F4">
          <w:rPr>
            <w:rStyle w:val="Hyperlink"/>
            <w:rFonts w:hint="eastAsia"/>
            <w:noProof/>
          </w:rPr>
          <w:t>数据保护条款</w:t>
        </w:r>
        <w:r w:rsidR="0001529C">
          <w:rPr>
            <w:noProof/>
            <w:webHidden/>
          </w:rPr>
          <w:tab/>
        </w:r>
        <w:r w:rsidR="0001529C">
          <w:rPr>
            <w:noProof/>
            <w:webHidden/>
          </w:rPr>
          <w:fldChar w:fldCharType="begin"/>
        </w:r>
        <w:r w:rsidR="0001529C">
          <w:rPr>
            <w:noProof/>
            <w:webHidden/>
          </w:rPr>
          <w:instrText xml:space="preserve"> PAGEREF _Toc535945617 \h </w:instrText>
        </w:r>
        <w:r w:rsidR="0001529C">
          <w:rPr>
            <w:noProof/>
            <w:webHidden/>
          </w:rPr>
        </w:r>
        <w:r w:rsidR="0001529C">
          <w:rPr>
            <w:noProof/>
            <w:webHidden/>
          </w:rPr>
          <w:fldChar w:fldCharType="separate"/>
        </w:r>
        <w:r w:rsidR="0001529C">
          <w:rPr>
            <w:noProof/>
            <w:webHidden/>
          </w:rPr>
          <w:t>8</w:t>
        </w:r>
        <w:r w:rsidR="0001529C">
          <w:rPr>
            <w:noProof/>
            <w:webHidden/>
          </w:rPr>
          <w:fldChar w:fldCharType="end"/>
        </w:r>
      </w:hyperlink>
    </w:p>
    <w:p w14:paraId="53A3E390" w14:textId="1ADDCEB2" w:rsidR="0001529C" w:rsidRDefault="00871C0C">
      <w:pPr>
        <w:pStyle w:val="TOC5"/>
        <w:rPr>
          <w:rFonts w:eastAsiaTheme="minorEastAsia"/>
          <w:noProof/>
          <w:sz w:val="22"/>
        </w:rPr>
      </w:pPr>
      <w:hyperlink w:anchor="_Toc535945618" w:history="1">
        <w:r w:rsidR="0001529C" w:rsidRPr="00D624F4">
          <w:rPr>
            <w:rStyle w:val="Hyperlink"/>
            <w:rFonts w:hint="eastAsia"/>
            <w:noProof/>
          </w:rPr>
          <w:t>范围</w:t>
        </w:r>
        <w:r w:rsidR="0001529C">
          <w:rPr>
            <w:noProof/>
            <w:webHidden/>
          </w:rPr>
          <w:tab/>
        </w:r>
        <w:r w:rsidR="0001529C">
          <w:rPr>
            <w:noProof/>
            <w:webHidden/>
          </w:rPr>
          <w:fldChar w:fldCharType="begin"/>
        </w:r>
        <w:r w:rsidR="0001529C">
          <w:rPr>
            <w:noProof/>
            <w:webHidden/>
          </w:rPr>
          <w:instrText xml:space="preserve"> PAGEREF _Toc535945618 \h </w:instrText>
        </w:r>
        <w:r w:rsidR="0001529C">
          <w:rPr>
            <w:noProof/>
            <w:webHidden/>
          </w:rPr>
        </w:r>
        <w:r w:rsidR="0001529C">
          <w:rPr>
            <w:noProof/>
            <w:webHidden/>
          </w:rPr>
          <w:fldChar w:fldCharType="separate"/>
        </w:r>
        <w:r w:rsidR="0001529C">
          <w:rPr>
            <w:noProof/>
            <w:webHidden/>
          </w:rPr>
          <w:t>8</w:t>
        </w:r>
        <w:r w:rsidR="0001529C">
          <w:rPr>
            <w:noProof/>
            <w:webHidden/>
          </w:rPr>
          <w:fldChar w:fldCharType="end"/>
        </w:r>
      </w:hyperlink>
    </w:p>
    <w:p w14:paraId="515DF855" w14:textId="117FED79" w:rsidR="0001529C" w:rsidRDefault="00871C0C">
      <w:pPr>
        <w:pStyle w:val="TOC5"/>
        <w:rPr>
          <w:rFonts w:eastAsiaTheme="minorEastAsia"/>
          <w:noProof/>
          <w:sz w:val="22"/>
        </w:rPr>
      </w:pPr>
      <w:hyperlink w:anchor="_Toc535945619" w:history="1">
        <w:r w:rsidR="0001529C" w:rsidRPr="00D624F4">
          <w:rPr>
            <w:rStyle w:val="Hyperlink"/>
            <w:rFonts w:hint="eastAsia"/>
            <w:noProof/>
          </w:rPr>
          <w:t>客户数据处理；所有权</w:t>
        </w:r>
        <w:r w:rsidR="0001529C">
          <w:rPr>
            <w:noProof/>
            <w:webHidden/>
          </w:rPr>
          <w:tab/>
        </w:r>
        <w:r w:rsidR="0001529C">
          <w:rPr>
            <w:noProof/>
            <w:webHidden/>
          </w:rPr>
          <w:fldChar w:fldCharType="begin"/>
        </w:r>
        <w:r w:rsidR="0001529C">
          <w:rPr>
            <w:noProof/>
            <w:webHidden/>
          </w:rPr>
          <w:instrText xml:space="preserve"> PAGEREF _Toc535945619 \h </w:instrText>
        </w:r>
        <w:r w:rsidR="0001529C">
          <w:rPr>
            <w:noProof/>
            <w:webHidden/>
          </w:rPr>
        </w:r>
        <w:r w:rsidR="0001529C">
          <w:rPr>
            <w:noProof/>
            <w:webHidden/>
          </w:rPr>
          <w:fldChar w:fldCharType="separate"/>
        </w:r>
        <w:r w:rsidR="0001529C">
          <w:rPr>
            <w:noProof/>
            <w:webHidden/>
          </w:rPr>
          <w:t>8</w:t>
        </w:r>
        <w:r w:rsidR="0001529C">
          <w:rPr>
            <w:noProof/>
            <w:webHidden/>
          </w:rPr>
          <w:fldChar w:fldCharType="end"/>
        </w:r>
      </w:hyperlink>
    </w:p>
    <w:p w14:paraId="1D0CB9BC" w14:textId="27B9FE33" w:rsidR="0001529C" w:rsidRDefault="00871C0C">
      <w:pPr>
        <w:pStyle w:val="TOC5"/>
        <w:rPr>
          <w:rFonts w:eastAsiaTheme="minorEastAsia"/>
          <w:noProof/>
          <w:sz w:val="22"/>
        </w:rPr>
      </w:pPr>
      <w:hyperlink w:anchor="_Toc535945620" w:history="1">
        <w:r w:rsidR="0001529C" w:rsidRPr="00D624F4">
          <w:rPr>
            <w:rStyle w:val="Hyperlink"/>
            <w:rFonts w:hint="eastAsia"/>
            <w:noProof/>
          </w:rPr>
          <w:t>客户数据的披露</w:t>
        </w:r>
        <w:r w:rsidR="0001529C">
          <w:rPr>
            <w:noProof/>
            <w:webHidden/>
          </w:rPr>
          <w:tab/>
        </w:r>
        <w:r w:rsidR="0001529C">
          <w:rPr>
            <w:noProof/>
            <w:webHidden/>
          </w:rPr>
          <w:fldChar w:fldCharType="begin"/>
        </w:r>
        <w:r w:rsidR="0001529C">
          <w:rPr>
            <w:noProof/>
            <w:webHidden/>
          </w:rPr>
          <w:instrText xml:space="preserve"> PAGEREF _Toc535945620 \h </w:instrText>
        </w:r>
        <w:r w:rsidR="0001529C">
          <w:rPr>
            <w:noProof/>
            <w:webHidden/>
          </w:rPr>
        </w:r>
        <w:r w:rsidR="0001529C">
          <w:rPr>
            <w:noProof/>
            <w:webHidden/>
          </w:rPr>
          <w:fldChar w:fldCharType="separate"/>
        </w:r>
        <w:r w:rsidR="0001529C">
          <w:rPr>
            <w:noProof/>
            <w:webHidden/>
          </w:rPr>
          <w:t>8</w:t>
        </w:r>
        <w:r w:rsidR="0001529C">
          <w:rPr>
            <w:noProof/>
            <w:webHidden/>
          </w:rPr>
          <w:fldChar w:fldCharType="end"/>
        </w:r>
      </w:hyperlink>
    </w:p>
    <w:p w14:paraId="0C3E2782" w14:textId="5CC2FADB" w:rsidR="0001529C" w:rsidRDefault="00871C0C">
      <w:pPr>
        <w:pStyle w:val="TOC5"/>
        <w:rPr>
          <w:rFonts w:eastAsiaTheme="minorEastAsia"/>
          <w:noProof/>
          <w:sz w:val="22"/>
        </w:rPr>
      </w:pPr>
      <w:hyperlink w:anchor="_Toc535945621" w:history="1">
        <w:r w:rsidR="0001529C" w:rsidRPr="00D624F4">
          <w:rPr>
            <w:rStyle w:val="Hyperlink"/>
            <w:rFonts w:hint="eastAsia"/>
            <w:noProof/>
          </w:rPr>
          <w:t>个人数据处理；</w:t>
        </w:r>
        <w:r w:rsidR="0001529C" w:rsidRPr="00D624F4">
          <w:rPr>
            <w:rStyle w:val="Hyperlink"/>
            <w:noProof/>
          </w:rPr>
          <w:t>GDPR</w:t>
        </w:r>
        <w:r w:rsidR="0001529C">
          <w:rPr>
            <w:noProof/>
            <w:webHidden/>
          </w:rPr>
          <w:tab/>
        </w:r>
        <w:r w:rsidR="0001529C">
          <w:rPr>
            <w:noProof/>
            <w:webHidden/>
          </w:rPr>
          <w:fldChar w:fldCharType="begin"/>
        </w:r>
        <w:r w:rsidR="0001529C">
          <w:rPr>
            <w:noProof/>
            <w:webHidden/>
          </w:rPr>
          <w:instrText xml:space="preserve"> PAGEREF _Toc535945621 \h </w:instrText>
        </w:r>
        <w:r w:rsidR="0001529C">
          <w:rPr>
            <w:noProof/>
            <w:webHidden/>
          </w:rPr>
        </w:r>
        <w:r w:rsidR="0001529C">
          <w:rPr>
            <w:noProof/>
            <w:webHidden/>
          </w:rPr>
          <w:fldChar w:fldCharType="separate"/>
        </w:r>
        <w:r w:rsidR="0001529C">
          <w:rPr>
            <w:noProof/>
            <w:webHidden/>
          </w:rPr>
          <w:t>8</w:t>
        </w:r>
        <w:r w:rsidR="0001529C">
          <w:rPr>
            <w:noProof/>
            <w:webHidden/>
          </w:rPr>
          <w:fldChar w:fldCharType="end"/>
        </w:r>
      </w:hyperlink>
    </w:p>
    <w:p w14:paraId="477E6145" w14:textId="2C679CCD" w:rsidR="0001529C" w:rsidRDefault="00871C0C">
      <w:pPr>
        <w:pStyle w:val="TOC5"/>
        <w:rPr>
          <w:rFonts w:eastAsiaTheme="minorEastAsia"/>
          <w:noProof/>
          <w:sz w:val="22"/>
        </w:rPr>
      </w:pPr>
      <w:hyperlink w:anchor="_Toc535945622" w:history="1">
        <w:r w:rsidR="0001529C" w:rsidRPr="00D624F4">
          <w:rPr>
            <w:rStyle w:val="Hyperlink"/>
            <w:rFonts w:hint="eastAsia"/>
            <w:noProof/>
          </w:rPr>
          <w:t>数据安全</w:t>
        </w:r>
        <w:r w:rsidR="0001529C">
          <w:rPr>
            <w:noProof/>
            <w:webHidden/>
          </w:rPr>
          <w:tab/>
        </w:r>
        <w:r w:rsidR="0001529C">
          <w:rPr>
            <w:noProof/>
            <w:webHidden/>
          </w:rPr>
          <w:fldChar w:fldCharType="begin"/>
        </w:r>
        <w:r w:rsidR="0001529C">
          <w:rPr>
            <w:noProof/>
            <w:webHidden/>
          </w:rPr>
          <w:instrText xml:space="preserve"> PAGEREF _Toc535945622 \h </w:instrText>
        </w:r>
        <w:r w:rsidR="0001529C">
          <w:rPr>
            <w:noProof/>
            <w:webHidden/>
          </w:rPr>
        </w:r>
        <w:r w:rsidR="0001529C">
          <w:rPr>
            <w:noProof/>
            <w:webHidden/>
          </w:rPr>
          <w:fldChar w:fldCharType="separate"/>
        </w:r>
        <w:r w:rsidR="0001529C">
          <w:rPr>
            <w:noProof/>
            <w:webHidden/>
          </w:rPr>
          <w:t>9</w:t>
        </w:r>
        <w:r w:rsidR="0001529C">
          <w:rPr>
            <w:noProof/>
            <w:webHidden/>
          </w:rPr>
          <w:fldChar w:fldCharType="end"/>
        </w:r>
      </w:hyperlink>
    </w:p>
    <w:p w14:paraId="56667300" w14:textId="1512E048" w:rsidR="0001529C" w:rsidRDefault="00871C0C">
      <w:pPr>
        <w:pStyle w:val="TOC5"/>
        <w:rPr>
          <w:rFonts w:eastAsiaTheme="minorEastAsia"/>
          <w:noProof/>
          <w:sz w:val="22"/>
        </w:rPr>
      </w:pPr>
      <w:hyperlink w:anchor="_Toc535945623" w:history="1">
        <w:r w:rsidR="0001529C" w:rsidRPr="00D624F4">
          <w:rPr>
            <w:rStyle w:val="Hyperlink"/>
            <w:rFonts w:hint="eastAsia"/>
            <w:noProof/>
          </w:rPr>
          <w:t>安全事件通知</w:t>
        </w:r>
        <w:r w:rsidR="0001529C">
          <w:rPr>
            <w:noProof/>
            <w:webHidden/>
          </w:rPr>
          <w:tab/>
        </w:r>
        <w:r w:rsidR="0001529C">
          <w:rPr>
            <w:noProof/>
            <w:webHidden/>
          </w:rPr>
          <w:fldChar w:fldCharType="begin"/>
        </w:r>
        <w:r w:rsidR="0001529C">
          <w:rPr>
            <w:noProof/>
            <w:webHidden/>
          </w:rPr>
          <w:instrText xml:space="preserve"> PAGEREF _Toc535945623 \h </w:instrText>
        </w:r>
        <w:r w:rsidR="0001529C">
          <w:rPr>
            <w:noProof/>
            <w:webHidden/>
          </w:rPr>
        </w:r>
        <w:r w:rsidR="0001529C">
          <w:rPr>
            <w:noProof/>
            <w:webHidden/>
          </w:rPr>
          <w:fldChar w:fldCharType="separate"/>
        </w:r>
        <w:r w:rsidR="0001529C">
          <w:rPr>
            <w:noProof/>
            <w:webHidden/>
          </w:rPr>
          <w:t>9</w:t>
        </w:r>
        <w:r w:rsidR="0001529C">
          <w:rPr>
            <w:noProof/>
            <w:webHidden/>
          </w:rPr>
          <w:fldChar w:fldCharType="end"/>
        </w:r>
      </w:hyperlink>
    </w:p>
    <w:p w14:paraId="3356A629" w14:textId="02983162" w:rsidR="0001529C" w:rsidRDefault="00871C0C">
      <w:pPr>
        <w:pStyle w:val="TOC5"/>
        <w:rPr>
          <w:rFonts w:eastAsiaTheme="minorEastAsia"/>
          <w:noProof/>
          <w:sz w:val="22"/>
        </w:rPr>
      </w:pPr>
      <w:hyperlink w:anchor="_Toc535945624" w:history="1">
        <w:r w:rsidR="0001529C" w:rsidRPr="00D624F4">
          <w:rPr>
            <w:rStyle w:val="Hyperlink"/>
            <w:rFonts w:hint="eastAsia"/>
            <w:noProof/>
          </w:rPr>
          <w:t>数据位置</w:t>
        </w:r>
        <w:r w:rsidR="0001529C">
          <w:rPr>
            <w:noProof/>
            <w:webHidden/>
          </w:rPr>
          <w:tab/>
        </w:r>
        <w:r w:rsidR="0001529C">
          <w:rPr>
            <w:noProof/>
            <w:webHidden/>
          </w:rPr>
          <w:fldChar w:fldCharType="begin"/>
        </w:r>
        <w:r w:rsidR="0001529C">
          <w:rPr>
            <w:noProof/>
            <w:webHidden/>
          </w:rPr>
          <w:instrText xml:space="preserve"> PAGEREF _Toc535945624 \h </w:instrText>
        </w:r>
        <w:r w:rsidR="0001529C">
          <w:rPr>
            <w:noProof/>
            <w:webHidden/>
          </w:rPr>
        </w:r>
        <w:r w:rsidR="0001529C">
          <w:rPr>
            <w:noProof/>
            <w:webHidden/>
          </w:rPr>
          <w:fldChar w:fldCharType="separate"/>
        </w:r>
        <w:r w:rsidR="0001529C">
          <w:rPr>
            <w:noProof/>
            <w:webHidden/>
          </w:rPr>
          <w:t>10</w:t>
        </w:r>
        <w:r w:rsidR="0001529C">
          <w:rPr>
            <w:noProof/>
            <w:webHidden/>
          </w:rPr>
          <w:fldChar w:fldCharType="end"/>
        </w:r>
      </w:hyperlink>
    </w:p>
    <w:p w14:paraId="1E314099" w14:textId="4CE346B8" w:rsidR="0001529C" w:rsidRDefault="00871C0C">
      <w:pPr>
        <w:pStyle w:val="TOC5"/>
        <w:rPr>
          <w:rFonts w:eastAsiaTheme="minorEastAsia"/>
          <w:noProof/>
          <w:sz w:val="22"/>
        </w:rPr>
      </w:pPr>
      <w:hyperlink w:anchor="_Toc535945625" w:history="1">
        <w:r w:rsidR="0001529C" w:rsidRPr="00D624F4">
          <w:rPr>
            <w:rStyle w:val="Hyperlink"/>
            <w:rFonts w:hint="eastAsia"/>
            <w:noProof/>
          </w:rPr>
          <w:t>数据保留和删除</w:t>
        </w:r>
        <w:r w:rsidR="0001529C">
          <w:rPr>
            <w:noProof/>
            <w:webHidden/>
          </w:rPr>
          <w:tab/>
        </w:r>
        <w:r w:rsidR="0001529C">
          <w:rPr>
            <w:noProof/>
            <w:webHidden/>
          </w:rPr>
          <w:fldChar w:fldCharType="begin"/>
        </w:r>
        <w:r w:rsidR="0001529C">
          <w:rPr>
            <w:noProof/>
            <w:webHidden/>
          </w:rPr>
          <w:instrText xml:space="preserve"> PAGEREF _Toc535945625 \h </w:instrText>
        </w:r>
        <w:r w:rsidR="0001529C">
          <w:rPr>
            <w:noProof/>
            <w:webHidden/>
          </w:rPr>
        </w:r>
        <w:r w:rsidR="0001529C">
          <w:rPr>
            <w:noProof/>
            <w:webHidden/>
          </w:rPr>
          <w:fldChar w:fldCharType="separate"/>
        </w:r>
        <w:r w:rsidR="0001529C">
          <w:rPr>
            <w:noProof/>
            <w:webHidden/>
          </w:rPr>
          <w:t>10</w:t>
        </w:r>
        <w:r w:rsidR="0001529C">
          <w:rPr>
            <w:noProof/>
            <w:webHidden/>
          </w:rPr>
          <w:fldChar w:fldCharType="end"/>
        </w:r>
      </w:hyperlink>
    </w:p>
    <w:p w14:paraId="6287EEEB" w14:textId="4679F488" w:rsidR="0001529C" w:rsidRDefault="00871C0C">
      <w:pPr>
        <w:pStyle w:val="TOC5"/>
        <w:rPr>
          <w:rFonts w:eastAsiaTheme="minorEastAsia"/>
          <w:noProof/>
          <w:sz w:val="22"/>
        </w:rPr>
      </w:pPr>
      <w:hyperlink w:anchor="_Toc535945626" w:history="1">
        <w:r w:rsidR="0001529C" w:rsidRPr="00D624F4">
          <w:rPr>
            <w:rStyle w:val="Hyperlink"/>
            <w:rFonts w:hint="eastAsia"/>
            <w:noProof/>
          </w:rPr>
          <w:t>处理方保密承诺</w:t>
        </w:r>
        <w:r w:rsidR="0001529C">
          <w:rPr>
            <w:noProof/>
            <w:webHidden/>
          </w:rPr>
          <w:tab/>
        </w:r>
        <w:r w:rsidR="0001529C">
          <w:rPr>
            <w:noProof/>
            <w:webHidden/>
          </w:rPr>
          <w:fldChar w:fldCharType="begin"/>
        </w:r>
        <w:r w:rsidR="0001529C">
          <w:rPr>
            <w:noProof/>
            <w:webHidden/>
          </w:rPr>
          <w:instrText xml:space="preserve"> PAGEREF _Toc535945626 \h </w:instrText>
        </w:r>
        <w:r w:rsidR="0001529C">
          <w:rPr>
            <w:noProof/>
            <w:webHidden/>
          </w:rPr>
        </w:r>
        <w:r w:rsidR="0001529C">
          <w:rPr>
            <w:noProof/>
            <w:webHidden/>
          </w:rPr>
          <w:fldChar w:fldCharType="separate"/>
        </w:r>
        <w:r w:rsidR="0001529C">
          <w:rPr>
            <w:noProof/>
            <w:webHidden/>
          </w:rPr>
          <w:t>10</w:t>
        </w:r>
        <w:r w:rsidR="0001529C">
          <w:rPr>
            <w:noProof/>
            <w:webHidden/>
          </w:rPr>
          <w:fldChar w:fldCharType="end"/>
        </w:r>
      </w:hyperlink>
    </w:p>
    <w:p w14:paraId="13E59633" w14:textId="29AE09CD" w:rsidR="0001529C" w:rsidRDefault="00871C0C">
      <w:pPr>
        <w:pStyle w:val="TOC5"/>
        <w:rPr>
          <w:rFonts w:eastAsiaTheme="minorEastAsia"/>
          <w:noProof/>
          <w:sz w:val="22"/>
        </w:rPr>
      </w:pPr>
      <w:hyperlink w:anchor="_Toc535945627" w:history="1">
        <w:r w:rsidR="0001529C" w:rsidRPr="00D624F4">
          <w:rPr>
            <w:rStyle w:val="Hyperlink"/>
            <w:rFonts w:hint="eastAsia"/>
            <w:noProof/>
          </w:rPr>
          <w:t>有关使用子处理方的通知和管理</w:t>
        </w:r>
        <w:r w:rsidR="0001529C">
          <w:rPr>
            <w:noProof/>
            <w:webHidden/>
          </w:rPr>
          <w:tab/>
        </w:r>
        <w:r w:rsidR="0001529C">
          <w:rPr>
            <w:noProof/>
            <w:webHidden/>
          </w:rPr>
          <w:fldChar w:fldCharType="begin"/>
        </w:r>
        <w:r w:rsidR="0001529C">
          <w:rPr>
            <w:noProof/>
            <w:webHidden/>
          </w:rPr>
          <w:instrText xml:space="preserve"> PAGEREF _Toc535945627 \h </w:instrText>
        </w:r>
        <w:r w:rsidR="0001529C">
          <w:rPr>
            <w:noProof/>
            <w:webHidden/>
          </w:rPr>
        </w:r>
        <w:r w:rsidR="0001529C">
          <w:rPr>
            <w:noProof/>
            <w:webHidden/>
          </w:rPr>
          <w:fldChar w:fldCharType="separate"/>
        </w:r>
        <w:r w:rsidR="0001529C">
          <w:rPr>
            <w:noProof/>
            <w:webHidden/>
          </w:rPr>
          <w:t>10</w:t>
        </w:r>
        <w:r w:rsidR="0001529C">
          <w:rPr>
            <w:noProof/>
            <w:webHidden/>
          </w:rPr>
          <w:fldChar w:fldCharType="end"/>
        </w:r>
      </w:hyperlink>
    </w:p>
    <w:p w14:paraId="69BFDA6C" w14:textId="1783043A" w:rsidR="0001529C" w:rsidRDefault="00871C0C">
      <w:pPr>
        <w:pStyle w:val="TOC5"/>
        <w:rPr>
          <w:rFonts w:eastAsiaTheme="minorEastAsia"/>
          <w:noProof/>
          <w:sz w:val="22"/>
        </w:rPr>
      </w:pPr>
      <w:hyperlink w:anchor="_Toc535945628" w:history="1">
        <w:r w:rsidR="0001529C" w:rsidRPr="00D624F4">
          <w:rPr>
            <w:rStyle w:val="Hyperlink"/>
            <w:rFonts w:hint="eastAsia"/>
            <w:noProof/>
          </w:rPr>
          <w:t>如何联系世纪互联</w:t>
        </w:r>
        <w:r w:rsidR="0001529C">
          <w:rPr>
            <w:noProof/>
            <w:webHidden/>
          </w:rPr>
          <w:tab/>
        </w:r>
        <w:r w:rsidR="0001529C">
          <w:rPr>
            <w:noProof/>
            <w:webHidden/>
          </w:rPr>
          <w:fldChar w:fldCharType="begin"/>
        </w:r>
        <w:r w:rsidR="0001529C">
          <w:rPr>
            <w:noProof/>
            <w:webHidden/>
          </w:rPr>
          <w:instrText xml:space="preserve"> PAGEREF _Toc535945628 \h </w:instrText>
        </w:r>
        <w:r w:rsidR="0001529C">
          <w:rPr>
            <w:noProof/>
            <w:webHidden/>
          </w:rPr>
        </w:r>
        <w:r w:rsidR="0001529C">
          <w:rPr>
            <w:noProof/>
            <w:webHidden/>
          </w:rPr>
          <w:fldChar w:fldCharType="separate"/>
        </w:r>
        <w:r w:rsidR="0001529C">
          <w:rPr>
            <w:noProof/>
            <w:webHidden/>
          </w:rPr>
          <w:t>10</w:t>
        </w:r>
        <w:r w:rsidR="0001529C">
          <w:rPr>
            <w:noProof/>
            <w:webHidden/>
          </w:rPr>
          <w:fldChar w:fldCharType="end"/>
        </w:r>
      </w:hyperlink>
    </w:p>
    <w:p w14:paraId="002B4E69" w14:textId="798BEFD9" w:rsidR="0001529C" w:rsidRDefault="00871C0C">
      <w:pPr>
        <w:pStyle w:val="TOC1"/>
        <w:tabs>
          <w:tab w:val="right" w:leader="dot" w:pos="5030"/>
        </w:tabs>
        <w:rPr>
          <w:rFonts w:eastAsiaTheme="minorEastAsia"/>
          <w:b w:val="0"/>
          <w:caps w:val="0"/>
          <w:noProof/>
          <w:sz w:val="22"/>
        </w:rPr>
      </w:pPr>
      <w:hyperlink w:anchor="_Toc535945629" w:history="1">
        <w:r w:rsidR="0001529C" w:rsidRPr="00D624F4">
          <w:rPr>
            <w:rStyle w:val="Hyperlink"/>
            <w:rFonts w:hint="eastAsia"/>
            <w:noProof/>
          </w:rPr>
          <w:t>附录</w:t>
        </w:r>
        <w:r w:rsidR="0001529C" w:rsidRPr="00D624F4">
          <w:rPr>
            <w:rStyle w:val="Hyperlink"/>
            <w:noProof/>
          </w:rPr>
          <w:t xml:space="preserve"> A</w:t>
        </w:r>
        <w:r w:rsidR="0001529C" w:rsidRPr="00D624F4">
          <w:rPr>
            <w:rStyle w:val="Hyperlink"/>
            <w:rFonts w:hint="eastAsia"/>
            <w:noProof/>
          </w:rPr>
          <w:t>——核心在线服务</w:t>
        </w:r>
        <w:r w:rsidR="0001529C">
          <w:rPr>
            <w:noProof/>
            <w:webHidden/>
          </w:rPr>
          <w:tab/>
        </w:r>
        <w:r w:rsidR="0001529C">
          <w:rPr>
            <w:noProof/>
            <w:webHidden/>
          </w:rPr>
          <w:fldChar w:fldCharType="begin"/>
        </w:r>
        <w:r w:rsidR="0001529C">
          <w:rPr>
            <w:noProof/>
            <w:webHidden/>
          </w:rPr>
          <w:instrText xml:space="preserve"> PAGEREF _Toc535945629 \h </w:instrText>
        </w:r>
        <w:r w:rsidR="0001529C">
          <w:rPr>
            <w:noProof/>
            <w:webHidden/>
          </w:rPr>
        </w:r>
        <w:r w:rsidR="0001529C">
          <w:rPr>
            <w:noProof/>
            <w:webHidden/>
          </w:rPr>
          <w:fldChar w:fldCharType="separate"/>
        </w:r>
        <w:r w:rsidR="0001529C">
          <w:rPr>
            <w:noProof/>
            <w:webHidden/>
          </w:rPr>
          <w:t>11</w:t>
        </w:r>
        <w:r w:rsidR="0001529C">
          <w:rPr>
            <w:noProof/>
            <w:webHidden/>
          </w:rPr>
          <w:fldChar w:fldCharType="end"/>
        </w:r>
      </w:hyperlink>
    </w:p>
    <w:p w14:paraId="186BB836" w14:textId="7546099F" w:rsidR="0001529C" w:rsidRDefault="00871C0C">
      <w:pPr>
        <w:pStyle w:val="TOC1"/>
        <w:tabs>
          <w:tab w:val="right" w:leader="dot" w:pos="5030"/>
        </w:tabs>
        <w:rPr>
          <w:rFonts w:eastAsiaTheme="minorEastAsia"/>
          <w:b w:val="0"/>
          <w:caps w:val="0"/>
          <w:noProof/>
          <w:sz w:val="22"/>
        </w:rPr>
      </w:pPr>
      <w:hyperlink w:anchor="_Toc535945630" w:history="1">
        <w:r w:rsidR="0001529C" w:rsidRPr="00D624F4">
          <w:rPr>
            <w:rStyle w:val="Hyperlink"/>
            <w:rFonts w:hint="eastAsia"/>
            <w:noProof/>
          </w:rPr>
          <w:t>附录</w:t>
        </w:r>
        <w:r w:rsidR="0001529C" w:rsidRPr="00D624F4">
          <w:rPr>
            <w:rStyle w:val="Hyperlink"/>
            <w:noProof/>
          </w:rPr>
          <w:t xml:space="preserve"> B</w:t>
        </w:r>
        <w:r w:rsidR="0001529C" w:rsidRPr="00D624F4">
          <w:rPr>
            <w:rStyle w:val="Hyperlink"/>
            <w:rFonts w:hint="eastAsia"/>
            <w:noProof/>
          </w:rPr>
          <w:t>——安全措施</w:t>
        </w:r>
        <w:r w:rsidR="0001529C">
          <w:rPr>
            <w:noProof/>
            <w:webHidden/>
          </w:rPr>
          <w:tab/>
        </w:r>
        <w:r w:rsidR="0001529C">
          <w:rPr>
            <w:noProof/>
            <w:webHidden/>
          </w:rPr>
          <w:fldChar w:fldCharType="begin"/>
        </w:r>
        <w:r w:rsidR="0001529C">
          <w:rPr>
            <w:noProof/>
            <w:webHidden/>
          </w:rPr>
          <w:instrText xml:space="preserve"> PAGEREF _Toc535945630 \h </w:instrText>
        </w:r>
        <w:r w:rsidR="0001529C">
          <w:rPr>
            <w:noProof/>
            <w:webHidden/>
          </w:rPr>
        </w:r>
        <w:r w:rsidR="0001529C">
          <w:rPr>
            <w:noProof/>
            <w:webHidden/>
          </w:rPr>
          <w:fldChar w:fldCharType="separate"/>
        </w:r>
        <w:r w:rsidR="0001529C">
          <w:rPr>
            <w:noProof/>
            <w:webHidden/>
          </w:rPr>
          <w:t>11</w:t>
        </w:r>
        <w:r w:rsidR="0001529C">
          <w:rPr>
            <w:noProof/>
            <w:webHidden/>
          </w:rPr>
          <w:fldChar w:fldCharType="end"/>
        </w:r>
      </w:hyperlink>
    </w:p>
    <w:p w14:paraId="7786AD95" w14:textId="18C4650B" w:rsidR="0001529C" w:rsidRDefault="00871C0C">
      <w:pPr>
        <w:pStyle w:val="TOC1"/>
        <w:tabs>
          <w:tab w:val="right" w:leader="dot" w:pos="5030"/>
        </w:tabs>
        <w:rPr>
          <w:rFonts w:eastAsiaTheme="minorEastAsia"/>
          <w:b w:val="0"/>
          <w:caps w:val="0"/>
          <w:noProof/>
          <w:sz w:val="22"/>
        </w:rPr>
      </w:pPr>
      <w:hyperlink w:anchor="_Toc535945631" w:history="1">
        <w:r w:rsidR="0001529C" w:rsidRPr="00D624F4">
          <w:rPr>
            <w:rStyle w:val="Hyperlink"/>
            <w:rFonts w:hint="eastAsia"/>
            <w:noProof/>
          </w:rPr>
          <w:t>特定于在线服务的条款</w:t>
        </w:r>
        <w:r w:rsidR="0001529C">
          <w:rPr>
            <w:noProof/>
            <w:webHidden/>
          </w:rPr>
          <w:tab/>
        </w:r>
        <w:r w:rsidR="0001529C">
          <w:rPr>
            <w:noProof/>
            <w:webHidden/>
          </w:rPr>
          <w:fldChar w:fldCharType="begin"/>
        </w:r>
        <w:r w:rsidR="0001529C">
          <w:rPr>
            <w:noProof/>
            <w:webHidden/>
          </w:rPr>
          <w:instrText xml:space="preserve"> PAGEREF _Toc535945631 \h </w:instrText>
        </w:r>
        <w:r w:rsidR="0001529C">
          <w:rPr>
            <w:noProof/>
            <w:webHidden/>
          </w:rPr>
        </w:r>
        <w:r w:rsidR="0001529C">
          <w:rPr>
            <w:noProof/>
            <w:webHidden/>
          </w:rPr>
          <w:fldChar w:fldCharType="separate"/>
        </w:r>
        <w:r w:rsidR="0001529C">
          <w:rPr>
            <w:noProof/>
            <w:webHidden/>
          </w:rPr>
          <w:t>13</w:t>
        </w:r>
        <w:r w:rsidR="0001529C">
          <w:rPr>
            <w:noProof/>
            <w:webHidden/>
          </w:rPr>
          <w:fldChar w:fldCharType="end"/>
        </w:r>
      </w:hyperlink>
    </w:p>
    <w:p w14:paraId="04BE1DA8" w14:textId="433E7A09" w:rsidR="0001529C" w:rsidRDefault="00871C0C">
      <w:pPr>
        <w:pStyle w:val="TOC2"/>
        <w:tabs>
          <w:tab w:val="right" w:leader="dot" w:pos="5030"/>
        </w:tabs>
        <w:rPr>
          <w:rFonts w:eastAsiaTheme="minorEastAsia"/>
          <w:b w:val="0"/>
          <w:smallCaps w:val="0"/>
          <w:noProof/>
          <w:sz w:val="22"/>
        </w:rPr>
      </w:pPr>
      <w:hyperlink w:anchor="_Toc535945632" w:history="1">
        <w:r w:rsidR="0001529C" w:rsidRPr="00D624F4">
          <w:rPr>
            <w:rStyle w:val="Hyperlink"/>
            <w:noProof/>
          </w:rPr>
          <w:t xml:space="preserve">Microsoft Azure </w:t>
        </w:r>
        <w:r w:rsidR="0001529C" w:rsidRPr="00D624F4">
          <w:rPr>
            <w:rStyle w:val="Hyperlink"/>
            <w:rFonts w:hint="eastAsia"/>
            <w:noProof/>
          </w:rPr>
          <w:t>服务</w:t>
        </w:r>
        <w:r w:rsidR="0001529C">
          <w:rPr>
            <w:noProof/>
            <w:webHidden/>
          </w:rPr>
          <w:tab/>
        </w:r>
        <w:r w:rsidR="0001529C">
          <w:rPr>
            <w:noProof/>
            <w:webHidden/>
          </w:rPr>
          <w:fldChar w:fldCharType="begin"/>
        </w:r>
        <w:r w:rsidR="0001529C">
          <w:rPr>
            <w:noProof/>
            <w:webHidden/>
          </w:rPr>
          <w:instrText xml:space="preserve"> PAGEREF _Toc535945632 \h </w:instrText>
        </w:r>
        <w:r w:rsidR="0001529C">
          <w:rPr>
            <w:noProof/>
            <w:webHidden/>
          </w:rPr>
        </w:r>
        <w:r w:rsidR="0001529C">
          <w:rPr>
            <w:noProof/>
            <w:webHidden/>
          </w:rPr>
          <w:fldChar w:fldCharType="separate"/>
        </w:r>
        <w:r w:rsidR="0001529C">
          <w:rPr>
            <w:noProof/>
            <w:webHidden/>
          </w:rPr>
          <w:t>13</w:t>
        </w:r>
        <w:r w:rsidR="0001529C">
          <w:rPr>
            <w:noProof/>
            <w:webHidden/>
          </w:rPr>
          <w:fldChar w:fldCharType="end"/>
        </w:r>
      </w:hyperlink>
    </w:p>
    <w:p w14:paraId="0C846AB6" w14:textId="58B719BA" w:rsidR="0001529C" w:rsidRDefault="00871C0C">
      <w:pPr>
        <w:pStyle w:val="TOC4"/>
        <w:rPr>
          <w:rFonts w:eastAsiaTheme="minorEastAsia"/>
          <w:smallCaps w:val="0"/>
          <w:noProof/>
          <w:sz w:val="22"/>
        </w:rPr>
      </w:pPr>
      <w:hyperlink w:anchor="_Toc535945633" w:history="1">
        <w:r w:rsidR="0001529C" w:rsidRPr="00D624F4">
          <w:rPr>
            <w:rStyle w:val="Hyperlink"/>
            <w:rFonts w:hint="eastAsia"/>
            <w:noProof/>
          </w:rPr>
          <w:t>世纪互联预付费计算实例</w:t>
        </w:r>
        <w:r w:rsidR="0001529C" w:rsidRPr="00D624F4">
          <w:rPr>
            <w:rStyle w:val="Hyperlink"/>
            <w:noProof/>
          </w:rPr>
          <w:t>(CPP)</w:t>
        </w:r>
        <w:r w:rsidR="0001529C">
          <w:rPr>
            <w:noProof/>
            <w:webHidden/>
          </w:rPr>
          <w:tab/>
        </w:r>
        <w:r w:rsidR="0001529C">
          <w:rPr>
            <w:noProof/>
            <w:webHidden/>
          </w:rPr>
          <w:fldChar w:fldCharType="begin"/>
        </w:r>
        <w:r w:rsidR="0001529C">
          <w:rPr>
            <w:noProof/>
            <w:webHidden/>
          </w:rPr>
          <w:instrText xml:space="preserve"> PAGEREF _Toc535945633 \h </w:instrText>
        </w:r>
        <w:r w:rsidR="0001529C">
          <w:rPr>
            <w:noProof/>
            <w:webHidden/>
          </w:rPr>
        </w:r>
        <w:r w:rsidR="0001529C">
          <w:rPr>
            <w:noProof/>
            <w:webHidden/>
          </w:rPr>
          <w:fldChar w:fldCharType="separate"/>
        </w:r>
        <w:r w:rsidR="0001529C">
          <w:rPr>
            <w:noProof/>
            <w:webHidden/>
          </w:rPr>
          <w:t>13</w:t>
        </w:r>
        <w:r w:rsidR="0001529C">
          <w:rPr>
            <w:noProof/>
            <w:webHidden/>
          </w:rPr>
          <w:fldChar w:fldCharType="end"/>
        </w:r>
      </w:hyperlink>
    </w:p>
    <w:p w14:paraId="4EFE6FD4" w14:textId="16D19487" w:rsidR="0001529C" w:rsidRDefault="00871C0C">
      <w:pPr>
        <w:pStyle w:val="TOC4"/>
        <w:rPr>
          <w:rFonts w:eastAsiaTheme="minorEastAsia"/>
          <w:smallCaps w:val="0"/>
          <w:noProof/>
          <w:sz w:val="22"/>
        </w:rPr>
      </w:pPr>
      <w:hyperlink w:anchor="_Toc535945634" w:history="1">
        <w:r w:rsidR="0001529C" w:rsidRPr="00D624F4">
          <w:rPr>
            <w:rStyle w:val="Hyperlink"/>
            <w:noProof/>
          </w:rPr>
          <w:t>Microsoft Azure Stack</w:t>
        </w:r>
        <w:r w:rsidR="0001529C">
          <w:rPr>
            <w:noProof/>
            <w:webHidden/>
          </w:rPr>
          <w:tab/>
        </w:r>
        <w:r w:rsidR="0001529C">
          <w:rPr>
            <w:noProof/>
            <w:webHidden/>
          </w:rPr>
          <w:fldChar w:fldCharType="begin"/>
        </w:r>
        <w:r w:rsidR="0001529C">
          <w:rPr>
            <w:noProof/>
            <w:webHidden/>
          </w:rPr>
          <w:instrText xml:space="preserve"> PAGEREF _Toc535945634 \h </w:instrText>
        </w:r>
        <w:r w:rsidR="0001529C">
          <w:rPr>
            <w:noProof/>
            <w:webHidden/>
          </w:rPr>
        </w:r>
        <w:r w:rsidR="0001529C">
          <w:rPr>
            <w:noProof/>
            <w:webHidden/>
          </w:rPr>
          <w:fldChar w:fldCharType="separate"/>
        </w:r>
        <w:r w:rsidR="0001529C">
          <w:rPr>
            <w:noProof/>
            <w:webHidden/>
          </w:rPr>
          <w:t>14</w:t>
        </w:r>
        <w:r w:rsidR="0001529C">
          <w:rPr>
            <w:noProof/>
            <w:webHidden/>
          </w:rPr>
          <w:fldChar w:fldCharType="end"/>
        </w:r>
      </w:hyperlink>
    </w:p>
    <w:p w14:paraId="1214FC33" w14:textId="7129FC5D" w:rsidR="0001529C" w:rsidRDefault="00871C0C">
      <w:pPr>
        <w:pStyle w:val="TOC4"/>
        <w:rPr>
          <w:rFonts w:eastAsiaTheme="minorEastAsia"/>
          <w:smallCaps w:val="0"/>
          <w:noProof/>
          <w:sz w:val="22"/>
        </w:rPr>
      </w:pPr>
      <w:hyperlink w:anchor="_Toc535945635" w:history="1">
        <w:r w:rsidR="0001529C" w:rsidRPr="00D624F4">
          <w:rPr>
            <w:rStyle w:val="Hyperlink"/>
            <w:noProof/>
          </w:rPr>
          <w:t xml:space="preserve">Microsoft </w:t>
        </w:r>
        <w:r w:rsidR="0001529C" w:rsidRPr="00D624F4">
          <w:rPr>
            <w:rStyle w:val="Hyperlink"/>
            <w:rFonts w:hint="eastAsia"/>
            <w:noProof/>
          </w:rPr>
          <w:t>认知服务</w:t>
        </w:r>
        <w:r w:rsidR="0001529C">
          <w:rPr>
            <w:noProof/>
            <w:webHidden/>
          </w:rPr>
          <w:tab/>
        </w:r>
        <w:r w:rsidR="0001529C">
          <w:rPr>
            <w:noProof/>
            <w:webHidden/>
          </w:rPr>
          <w:fldChar w:fldCharType="begin"/>
        </w:r>
        <w:r w:rsidR="0001529C">
          <w:rPr>
            <w:noProof/>
            <w:webHidden/>
          </w:rPr>
          <w:instrText xml:space="preserve"> PAGEREF _Toc535945635 \h </w:instrText>
        </w:r>
        <w:r w:rsidR="0001529C">
          <w:rPr>
            <w:noProof/>
            <w:webHidden/>
          </w:rPr>
        </w:r>
        <w:r w:rsidR="0001529C">
          <w:rPr>
            <w:noProof/>
            <w:webHidden/>
          </w:rPr>
          <w:fldChar w:fldCharType="separate"/>
        </w:r>
        <w:r w:rsidR="0001529C">
          <w:rPr>
            <w:noProof/>
            <w:webHidden/>
          </w:rPr>
          <w:t>14</w:t>
        </w:r>
        <w:r w:rsidR="0001529C">
          <w:rPr>
            <w:noProof/>
            <w:webHidden/>
          </w:rPr>
          <w:fldChar w:fldCharType="end"/>
        </w:r>
      </w:hyperlink>
    </w:p>
    <w:p w14:paraId="4A1BDE62" w14:textId="73BB6258" w:rsidR="0001529C" w:rsidRDefault="00871C0C">
      <w:pPr>
        <w:pStyle w:val="TOC2"/>
        <w:tabs>
          <w:tab w:val="right" w:leader="dot" w:pos="5030"/>
        </w:tabs>
        <w:rPr>
          <w:rFonts w:eastAsiaTheme="minorEastAsia"/>
          <w:b w:val="0"/>
          <w:smallCaps w:val="0"/>
          <w:noProof/>
          <w:sz w:val="22"/>
        </w:rPr>
      </w:pPr>
      <w:hyperlink w:anchor="_Toc535945636" w:history="1">
        <w:r w:rsidR="0001529C" w:rsidRPr="00D624F4">
          <w:rPr>
            <w:rStyle w:val="Hyperlink"/>
            <w:noProof/>
          </w:rPr>
          <w:t xml:space="preserve">Microsoft Azure </w:t>
        </w:r>
        <w:r w:rsidR="0001529C" w:rsidRPr="00D624F4">
          <w:rPr>
            <w:rStyle w:val="Hyperlink"/>
            <w:rFonts w:hint="eastAsia"/>
            <w:noProof/>
          </w:rPr>
          <w:t>计划</w:t>
        </w:r>
        <w:r w:rsidR="0001529C">
          <w:rPr>
            <w:noProof/>
            <w:webHidden/>
          </w:rPr>
          <w:tab/>
        </w:r>
        <w:r w:rsidR="0001529C">
          <w:rPr>
            <w:noProof/>
            <w:webHidden/>
          </w:rPr>
          <w:fldChar w:fldCharType="begin"/>
        </w:r>
        <w:r w:rsidR="0001529C">
          <w:rPr>
            <w:noProof/>
            <w:webHidden/>
          </w:rPr>
          <w:instrText xml:space="preserve"> PAGEREF _Toc535945636 \h </w:instrText>
        </w:r>
        <w:r w:rsidR="0001529C">
          <w:rPr>
            <w:noProof/>
            <w:webHidden/>
          </w:rPr>
        </w:r>
        <w:r w:rsidR="0001529C">
          <w:rPr>
            <w:noProof/>
            <w:webHidden/>
          </w:rPr>
          <w:fldChar w:fldCharType="separate"/>
        </w:r>
        <w:r w:rsidR="0001529C">
          <w:rPr>
            <w:noProof/>
            <w:webHidden/>
          </w:rPr>
          <w:t>14</w:t>
        </w:r>
        <w:r w:rsidR="0001529C">
          <w:rPr>
            <w:noProof/>
            <w:webHidden/>
          </w:rPr>
          <w:fldChar w:fldCharType="end"/>
        </w:r>
      </w:hyperlink>
    </w:p>
    <w:p w14:paraId="2A2F35BC" w14:textId="7D62FBE2" w:rsidR="0001529C" w:rsidRDefault="00871C0C">
      <w:pPr>
        <w:pStyle w:val="TOC4"/>
        <w:rPr>
          <w:rFonts w:eastAsiaTheme="minorEastAsia"/>
          <w:smallCaps w:val="0"/>
          <w:noProof/>
          <w:sz w:val="22"/>
        </w:rPr>
      </w:pPr>
      <w:hyperlink w:anchor="_Toc535945637" w:history="1">
        <w:r w:rsidR="0001529C" w:rsidRPr="00D624F4">
          <w:rPr>
            <w:rStyle w:val="Hyperlink"/>
            <w:noProof/>
          </w:rPr>
          <w:t>Azure Active Directory Basic</w:t>
        </w:r>
        <w:r w:rsidR="0001529C">
          <w:rPr>
            <w:noProof/>
            <w:webHidden/>
          </w:rPr>
          <w:tab/>
        </w:r>
        <w:r w:rsidR="0001529C">
          <w:rPr>
            <w:noProof/>
            <w:webHidden/>
          </w:rPr>
          <w:fldChar w:fldCharType="begin"/>
        </w:r>
        <w:r w:rsidR="0001529C">
          <w:rPr>
            <w:noProof/>
            <w:webHidden/>
          </w:rPr>
          <w:instrText xml:space="preserve"> PAGEREF _Toc535945637 \h </w:instrText>
        </w:r>
        <w:r w:rsidR="0001529C">
          <w:rPr>
            <w:noProof/>
            <w:webHidden/>
          </w:rPr>
        </w:r>
        <w:r w:rsidR="0001529C">
          <w:rPr>
            <w:noProof/>
            <w:webHidden/>
          </w:rPr>
          <w:fldChar w:fldCharType="separate"/>
        </w:r>
        <w:r w:rsidR="0001529C">
          <w:rPr>
            <w:noProof/>
            <w:webHidden/>
          </w:rPr>
          <w:t>14</w:t>
        </w:r>
        <w:r w:rsidR="0001529C">
          <w:rPr>
            <w:noProof/>
            <w:webHidden/>
          </w:rPr>
          <w:fldChar w:fldCharType="end"/>
        </w:r>
      </w:hyperlink>
    </w:p>
    <w:p w14:paraId="702D48DB" w14:textId="61F475B0" w:rsidR="0001529C" w:rsidRDefault="00871C0C">
      <w:pPr>
        <w:pStyle w:val="TOC2"/>
        <w:tabs>
          <w:tab w:val="right" w:leader="dot" w:pos="5030"/>
        </w:tabs>
        <w:rPr>
          <w:rFonts w:eastAsiaTheme="minorEastAsia"/>
          <w:b w:val="0"/>
          <w:smallCaps w:val="0"/>
          <w:noProof/>
          <w:sz w:val="22"/>
        </w:rPr>
      </w:pPr>
      <w:hyperlink w:anchor="_Toc535945638" w:history="1">
        <w:r w:rsidR="0001529C" w:rsidRPr="00D624F4">
          <w:rPr>
            <w:rStyle w:val="Hyperlink"/>
            <w:noProof/>
          </w:rPr>
          <w:t xml:space="preserve">Office 365 </w:t>
        </w:r>
        <w:r w:rsidR="0001529C" w:rsidRPr="00D624F4">
          <w:rPr>
            <w:rStyle w:val="Hyperlink"/>
            <w:rFonts w:hint="eastAsia"/>
            <w:noProof/>
          </w:rPr>
          <w:t>服务</w:t>
        </w:r>
        <w:r w:rsidR="0001529C">
          <w:rPr>
            <w:noProof/>
            <w:webHidden/>
          </w:rPr>
          <w:tab/>
        </w:r>
        <w:r w:rsidR="0001529C">
          <w:rPr>
            <w:noProof/>
            <w:webHidden/>
          </w:rPr>
          <w:fldChar w:fldCharType="begin"/>
        </w:r>
        <w:r w:rsidR="0001529C">
          <w:rPr>
            <w:noProof/>
            <w:webHidden/>
          </w:rPr>
          <w:instrText xml:space="preserve"> PAGEREF _Toc535945638 \h </w:instrText>
        </w:r>
        <w:r w:rsidR="0001529C">
          <w:rPr>
            <w:noProof/>
            <w:webHidden/>
          </w:rPr>
        </w:r>
        <w:r w:rsidR="0001529C">
          <w:rPr>
            <w:noProof/>
            <w:webHidden/>
          </w:rPr>
          <w:fldChar w:fldCharType="separate"/>
        </w:r>
        <w:r w:rsidR="0001529C">
          <w:rPr>
            <w:noProof/>
            <w:webHidden/>
          </w:rPr>
          <w:t>14</w:t>
        </w:r>
        <w:r w:rsidR="0001529C">
          <w:rPr>
            <w:noProof/>
            <w:webHidden/>
          </w:rPr>
          <w:fldChar w:fldCharType="end"/>
        </w:r>
      </w:hyperlink>
    </w:p>
    <w:p w14:paraId="1450F86A" w14:textId="7F3B378F" w:rsidR="0001529C" w:rsidRDefault="00871C0C">
      <w:pPr>
        <w:pStyle w:val="TOC4"/>
        <w:rPr>
          <w:rFonts w:eastAsiaTheme="minorEastAsia"/>
          <w:smallCaps w:val="0"/>
          <w:noProof/>
          <w:sz w:val="22"/>
        </w:rPr>
      </w:pPr>
      <w:hyperlink w:anchor="_Toc535945639" w:history="1">
        <w:r w:rsidR="0001529C" w:rsidRPr="00D624F4">
          <w:rPr>
            <w:rStyle w:val="Hyperlink"/>
            <w:noProof/>
          </w:rPr>
          <w:t>Exchange Online</w:t>
        </w:r>
        <w:r w:rsidR="0001529C">
          <w:rPr>
            <w:noProof/>
            <w:webHidden/>
          </w:rPr>
          <w:tab/>
        </w:r>
        <w:r w:rsidR="0001529C">
          <w:rPr>
            <w:noProof/>
            <w:webHidden/>
          </w:rPr>
          <w:fldChar w:fldCharType="begin"/>
        </w:r>
        <w:r w:rsidR="0001529C">
          <w:rPr>
            <w:noProof/>
            <w:webHidden/>
          </w:rPr>
          <w:instrText xml:space="preserve"> PAGEREF _Toc535945639 \h </w:instrText>
        </w:r>
        <w:r w:rsidR="0001529C">
          <w:rPr>
            <w:noProof/>
            <w:webHidden/>
          </w:rPr>
        </w:r>
        <w:r w:rsidR="0001529C">
          <w:rPr>
            <w:noProof/>
            <w:webHidden/>
          </w:rPr>
          <w:fldChar w:fldCharType="separate"/>
        </w:r>
        <w:r w:rsidR="0001529C">
          <w:rPr>
            <w:noProof/>
            <w:webHidden/>
          </w:rPr>
          <w:t>15</w:t>
        </w:r>
        <w:r w:rsidR="0001529C">
          <w:rPr>
            <w:noProof/>
            <w:webHidden/>
          </w:rPr>
          <w:fldChar w:fldCharType="end"/>
        </w:r>
      </w:hyperlink>
    </w:p>
    <w:p w14:paraId="0156C1EB" w14:textId="05E954DF" w:rsidR="0001529C" w:rsidRDefault="00871C0C">
      <w:pPr>
        <w:pStyle w:val="TOC4"/>
        <w:rPr>
          <w:rFonts w:eastAsiaTheme="minorEastAsia"/>
          <w:smallCaps w:val="0"/>
          <w:noProof/>
          <w:sz w:val="22"/>
        </w:rPr>
      </w:pPr>
      <w:hyperlink w:anchor="_Toc535945640" w:history="1">
        <w:r w:rsidR="0001529C" w:rsidRPr="00D624F4">
          <w:rPr>
            <w:rStyle w:val="Hyperlink"/>
            <w:noProof/>
          </w:rPr>
          <w:t xml:space="preserve">Office 365 </w:t>
        </w:r>
        <w:r w:rsidR="0001529C" w:rsidRPr="00D624F4">
          <w:rPr>
            <w:rStyle w:val="Hyperlink"/>
            <w:rFonts w:hint="eastAsia"/>
            <w:noProof/>
          </w:rPr>
          <w:t>应用程序</w:t>
        </w:r>
        <w:r w:rsidR="0001529C">
          <w:rPr>
            <w:noProof/>
            <w:webHidden/>
          </w:rPr>
          <w:tab/>
        </w:r>
        <w:r w:rsidR="0001529C">
          <w:rPr>
            <w:noProof/>
            <w:webHidden/>
          </w:rPr>
          <w:fldChar w:fldCharType="begin"/>
        </w:r>
        <w:r w:rsidR="0001529C">
          <w:rPr>
            <w:noProof/>
            <w:webHidden/>
          </w:rPr>
          <w:instrText xml:space="preserve"> PAGEREF _Toc535945640 \h </w:instrText>
        </w:r>
        <w:r w:rsidR="0001529C">
          <w:rPr>
            <w:noProof/>
            <w:webHidden/>
          </w:rPr>
        </w:r>
        <w:r w:rsidR="0001529C">
          <w:rPr>
            <w:noProof/>
            <w:webHidden/>
          </w:rPr>
          <w:fldChar w:fldCharType="separate"/>
        </w:r>
        <w:r w:rsidR="0001529C">
          <w:rPr>
            <w:noProof/>
            <w:webHidden/>
          </w:rPr>
          <w:t>16</w:t>
        </w:r>
        <w:r w:rsidR="0001529C">
          <w:rPr>
            <w:noProof/>
            <w:webHidden/>
          </w:rPr>
          <w:fldChar w:fldCharType="end"/>
        </w:r>
      </w:hyperlink>
    </w:p>
    <w:p w14:paraId="785A0BD1" w14:textId="0D467050" w:rsidR="0001529C" w:rsidRDefault="00871C0C">
      <w:pPr>
        <w:pStyle w:val="TOC4"/>
        <w:rPr>
          <w:rFonts w:eastAsiaTheme="minorEastAsia"/>
          <w:smallCaps w:val="0"/>
          <w:noProof/>
          <w:sz w:val="22"/>
        </w:rPr>
      </w:pPr>
      <w:hyperlink w:anchor="_Toc535945641" w:history="1">
        <w:r w:rsidR="0001529C" w:rsidRPr="00D624F4">
          <w:rPr>
            <w:rStyle w:val="Hyperlink"/>
            <w:noProof/>
          </w:rPr>
          <w:t>Office Online</w:t>
        </w:r>
        <w:r w:rsidR="0001529C">
          <w:rPr>
            <w:noProof/>
            <w:webHidden/>
          </w:rPr>
          <w:tab/>
        </w:r>
        <w:r w:rsidR="0001529C">
          <w:rPr>
            <w:noProof/>
            <w:webHidden/>
          </w:rPr>
          <w:fldChar w:fldCharType="begin"/>
        </w:r>
        <w:r w:rsidR="0001529C">
          <w:rPr>
            <w:noProof/>
            <w:webHidden/>
          </w:rPr>
          <w:instrText xml:space="preserve"> PAGEREF _Toc535945641 \h </w:instrText>
        </w:r>
        <w:r w:rsidR="0001529C">
          <w:rPr>
            <w:noProof/>
            <w:webHidden/>
          </w:rPr>
        </w:r>
        <w:r w:rsidR="0001529C">
          <w:rPr>
            <w:noProof/>
            <w:webHidden/>
          </w:rPr>
          <w:fldChar w:fldCharType="separate"/>
        </w:r>
        <w:r w:rsidR="0001529C">
          <w:rPr>
            <w:noProof/>
            <w:webHidden/>
          </w:rPr>
          <w:t>17</w:t>
        </w:r>
        <w:r w:rsidR="0001529C">
          <w:rPr>
            <w:noProof/>
            <w:webHidden/>
          </w:rPr>
          <w:fldChar w:fldCharType="end"/>
        </w:r>
      </w:hyperlink>
    </w:p>
    <w:p w14:paraId="31843AA7" w14:textId="1A1B3C2B" w:rsidR="0001529C" w:rsidRDefault="00871C0C">
      <w:pPr>
        <w:pStyle w:val="TOC4"/>
        <w:rPr>
          <w:rFonts w:eastAsiaTheme="minorEastAsia"/>
          <w:smallCaps w:val="0"/>
          <w:noProof/>
          <w:sz w:val="22"/>
        </w:rPr>
      </w:pPr>
      <w:hyperlink w:anchor="_Toc535945642" w:history="1">
        <w:r w:rsidR="0001529C" w:rsidRPr="00D624F4">
          <w:rPr>
            <w:rStyle w:val="Hyperlink"/>
            <w:noProof/>
          </w:rPr>
          <w:t>OneDrive for Business</w:t>
        </w:r>
        <w:r w:rsidR="0001529C">
          <w:rPr>
            <w:noProof/>
            <w:webHidden/>
          </w:rPr>
          <w:tab/>
        </w:r>
        <w:r w:rsidR="0001529C">
          <w:rPr>
            <w:noProof/>
            <w:webHidden/>
          </w:rPr>
          <w:fldChar w:fldCharType="begin"/>
        </w:r>
        <w:r w:rsidR="0001529C">
          <w:rPr>
            <w:noProof/>
            <w:webHidden/>
          </w:rPr>
          <w:instrText xml:space="preserve"> PAGEREF _Toc535945642 \h </w:instrText>
        </w:r>
        <w:r w:rsidR="0001529C">
          <w:rPr>
            <w:noProof/>
            <w:webHidden/>
          </w:rPr>
        </w:r>
        <w:r w:rsidR="0001529C">
          <w:rPr>
            <w:noProof/>
            <w:webHidden/>
          </w:rPr>
          <w:fldChar w:fldCharType="separate"/>
        </w:r>
        <w:r w:rsidR="0001529C">
          <w:rPr>
            <w:noProof/>
            <w:webHidden/>
          </w:rPr>
          <w:t>17</w:t>
        </w:r>
        <w:r w:rsidR="0001529C">
          <w:rPr>
            <w:noProof/>
            <w:webHidden/>
          </w:rPr>
          <w:fldChar w:fldCharType="end"/>
        </w:r>
      </w:hyperlink>
    </w:p>
    <w:p w14:paraId="38CAE313" w14:textId="57390F35" w:rsidR="0001529C" w:rsidRDefault="00871C0C">
      <w:pPr>
        <w:pStyle w:val="TOC4"/>
        <w:rPr>
          <w:rFonts w:eastAsiaTheme="minorEastAsia"/>
          <w:smallCaps w:val="0"/>
          <w:noProof/>
          <w:sz w:val="22"/>
        </w:rPr>
      </w:pPr>
      <w:hyperlink w:anchor="_Toc535945643" w:history="1">
        <w:r w:rsidR="0001529C" w:rsidRPr="00D624F4">
          <w:rPr>
            <w:rStyle w:val="Hyperlink"/>
            <w:noProof/>
          </w:rPr>
          <w:t>Project Online</w:t>
        </w:r>
        <w:r w:rsidR="0001529C">
          <w:rPr>
            <w:noProof/>
            <w:webHidden/>
          </w:rPr>
          <w:tab/>
        </w:r>
        <w:r w:rsidR="0001529C">
          <w:rPr>
            <w:noProof/>
            <w:webHidden/>
          </w:rPr>
          <w:fldChar w:fldCharType="begin"/>
        </w:r>
        <w:r w:rsidR="0001529C">
          <w:rPr>
            <w:noProof/>
            <w:webHidden/>
          </w:rPr>
          <w:instrText xml:space="preserve"> PAGEREF _Toc535945643 \h </w:instrText>
        </w:r>
        <w:r w:rsidR="0001529C">
          <w:rPr>
            <w:noProof/>
            <w:webHidden/>
          </w:rPr>
        </w:r>
        <w:r w:rsidR="0001529C">
          <w:rPr>
            <w:noProof/>
            <w:webHidden/>
          </w:rPr>
          <w:fldChar w:fldCharType="separate"/>
        </w:r>
        <w:r w:rsidR="0001529C">
          <w:rPr>
            <w:noProof/>
            <w:webHidden/>
          </w:rPr>
          <w:t>17</w:t>
        </w:r>
        <w:r w:rsidR="0001529C">
          <w:rPr>
            <w:noProof/>
            <w:webHidden/>
          </w:rPr>
          <w:fldChar w:fldCharType="end"/>
        </w:r>
      </w:hyperlink>
    </w:p>
    <w:p w14:paraId="5A76118A" w14:textId="63427B53" w:rsidR="0001529C" w:rsidRDefault="00871C0C">
      <w:pPr>
        <w:pStyle w:val="TOC4"/>
        <w:rPr>
          <w:rFonts w:eastAsiaTheme="minorEastAsia"/>
          <w:smallCaps w:val="0"/>
          <w:noProof/>
          <w:sz w:val="22"/>
        </w:rPr>
      </w:pPr>
      <w:hyperlink w:anchor="_Toc535945644" w:history="1">
        <w:r w:rsidR="0001529C" w:rsidRPr="00D624F4">
          <w:rPr>
            <w:rStyle w:val="Hyperlink"/>
            <w:noProof/>
          </w:rPr>
          <w:t>SharePoint Online</w:t>
        </w:r>
        <w:r w:rsidR="0001529C">
          <w:rPr>
            <w:noProof/>
            <w:webHidden/>
          </w:rPr>
          <w:tab/>
        </w:r>
        <w:r w:rsidR="0001529C">
          <w:rPr>
            <w:noProof/>
            <w:webHidden/>
          </w:rPr>
          <w:fldChar w:fldCharType="begin"/>
        </w:r>
        <w:r w:rsidR="0001529C">
          <w:rPr>
            <w:noProof/>
            <w:webHidden/>
          </w:rPr>
          <w:instrText xml:space="preserve"> PAGEREF _Toc535945644 \h </w:instrText>
        </w:r>
        <w:r w:rsidR="0001529C">
          <w:rPr>
            <w:noProof/>
            <w:webHidden/>
          </w:rPr>
        </w:r>
        <w:r w:rsidR="0001529C">
          <w:rPr>
            <w:noProof/>
            <w:webHidden/>
          </w:rPr>
          <w:fldChar w:fldCharType="separate"/>
        </w:r>
        <w:r w:rsidR="0001529C">
          <w:rPr>
            <w:noProof/>
            <w:webHidden/>
          </w:rPr>
          <w:t>17</w:t>
        </w:r>
        <w:r w:rsidR="0001529C">
          <w:rPr>
            <w:noProof/>
            <w:webHidden/>
          </w:rPr>
          <w:fldChar w:fldCharType="end"/>
        </w:r>
      </w:hyperlink>
    </w:p>
    <w:p w14:paraId="7E8BB977" w14:textId="3351D8CF" w:rsidR="0001529C" w:rsidRDefault="00871C0C">
      <w:pPr>
        <w:pStyle w:val="TOC4"/>
        <w:rPr>
          <w:rFonts w:eastAsiaTheme="minorEastAsia"/>
          <w:smallCaps w:val="0"/>
          <w:noProof/>
          <w:sz w:val="22"/>
        </w:rPr>
      </w:pPr>
      <w:hyperlink w:anchor="_Toc535945645" w:history="1">
        <w:r w:rsidR="0001529C" w:rsidRPr="00D624F4">
          <w:rPr>
            <w:rStyle w:val="Hyperlink"/>
            <w:noProof/>
          </w:rPr>
          <w:t>Skype for Business Online</w:t>
        </w:r>
        <w:r w:rsidR="0001529C">
          <w:rPr>
            <w:noProof/>
            <w:webHidden/>
          </w:rPr>
          <w:tab/>
        </w:r>
        <w:r w:rsidR="0001529C">
          <w:rPr>
            <w:noProof/>
            <w:webHidden/>
          </w:rPr>
          <w:fldChar w:fldCharType="begin"/>
        </w:r>
        <w:r w:rsidR="0001529C">
          <w:rPr>
            <w:noProof/>
            <w:webHidden/>
          </w:rPr>
          <w:instrText xml:space="preserve"> PAGEREF _Toc535945645 \h </w:instrText>
        </w:r>
        <w:r w:rsidR="0001529C">
          <w:rPr>
            <w:noProof/>
            <w:webHidden/>
          </w:rPr>
        </w:r>
        <w:r w:rsidR="0001529C">
          <w:rPr>
            <w:noProof/>
            <w:webHidden/>
          </w:rPr>
          <w:fldChar w:fldCharType="separate"/>
        </w:r>
        <w:r w:rsidR="0001529C">
          <w:rPr>
            <w:noProof/>
            <w:webHidden/>
          </w:rPr>
          <w:t>18</w:t>
        </w:r>
        <w:r w:rsidR="0001529C">
          <w:rPr>
            <w:noProof/>
            <w:webHidden/>
          </w:rPr>
          <w:fldChar w:fldCharType="end"/>
        </w:r>
      </w:hyperlink>
    </w:p>
    <w:p w14:paraId="5156FE5E" w14:textId="20327393" w:rsidR="0001529C" w:rsidRDefault="00871C0C">
      <w:pPr>
        <w:pStyle w:val="TOC2"/>
        <w:tabs>
          <w:tab w:val="right" w:leader="dot" w:pos="5030"/>
        </w:tabs>
        <w:rPr>
          <w:rFonts w:eastAsiaTheme="minorEastAsia"/>
          <w:b w:val="0"/>
          <w:smallCaps w:val="0"/>
          <w:noProof/>
          <w:sz w:val="22"/>
        </w:rPr>
      </w:pPr>
      <w:hyperlink w:anchor="_Toc535945646" w:history="1">
        <w:r w:rsidR="0001529C" w:rsidRPr="00D624F4">
          <w:rPr>
            <w:rStyle w:val="Hyperlink"/>
            <w:rFonts w:hint="eastAsia"/>
            <w:noProof/>
          </w:rPr>
          <w:t>其他在线服务</w:t>
        </w:r>
        <w:r w:rsidR="0001529C">
          <w:rPr>
            <w:noProof/>
            <w:webHidden/>
          </w:rPr>
          <w:tab/>
        </w:r>
        <w:r w:rsidR="0001529C">
          <w:rPr>
            <w:noProof/>
            <w:webHidden/>
          </w:rPr>
          <w:fldChar w:fldCharType="begin"/>
        </w:r>
        <w:r w:rsidR="0001529C">
          <w:rPr>
            <w:noProof/>
            <w:webHidden/>
          </w:rPr>
          <w:instrText xml:space="preserve"> PAGEREF _Toc535945646 \h </w:instrText>
        </w:r>
        <w:r w:rsidR="0001529C">
          <w:rPr>
            <w:noProof/>
            <w:webHidden/>
          </w:rPr>
        </w:r>
        <w:r w:rsidR="0001529C">
          <w:rPr>
            <w:noProof/>
            <w:webHidden/>
          </w:rPr>
          <w:fldChar w:fldCharType="separate"/>
        </w:r>
        <w:r w:rsidR="0001529C">
          <w:rPr>
            <w:noProof/>
            <w:webHidden/>
          </w:rPr>
          <w:t>18</w:t>
        </w:r>
        <w:r w:rsidR="0001529C">
          <w:rPr>
            <w:noProof/>
            <w:webHidden/>
          </w:rPr>
          <w:fldChar w:fldCharType="end"/>
        </w:r>
      </w:hyperlink>
    </w:p>
    <w:p w14:paraId="11694AF8" w14:textId="1A2A9E5A" w:rsidR="0001529C" w:rsidRDefault="00871C0C">
      <w:pPr>
        <w:pStyle w:val="TOC1"/>
        <w:tabs>
          <w:tab w:val="right" w:leader="dot" w:pos="5030"/>
        </w:tabs>
        <w:rPr>
          <w:rFonts w:eastAsiaTheme="minorEastAsia"/>
          <w:b w:val="0"/>
          <w:caps w:val="0"/>
          <w:noProof/>
          <w:sz w:val="22"/>
        </w:rPr>
      </w:pPr>
      <w:hyperlink w:anchor="_Toc535945647" w:history="1">
        <w:r w:rsidR="0001529C" w:rsidRPr="00D624F4">
          <w:rPr>
            <w:rStyle w:val="Hyperlink"/>
            <w:rFonts w:hint="eastAsia"/>
            <w:noProof/>
          </w:rPr>
          <w:t>世纪互联在线服务产品提供情况</w:t>
        </w:r>
        <w:r w:rsidR="0001529C">
          <w:rPr>
            <w:noProof/>
            <w:webHidden/>
          </w:rPr>
          <w:tab/>
        </w:r>
        <w:r w:rsidR="0001529C">
          <w:rPr>
            <w:noProof/>
            <w:webHidden/>
          </w:rPr>
          <w:fldChar w:fldCharType="begin"/>
        </w:r>
        <w:r w:rsidR="0001529C">
          <w:rPr>
            <w:noProof/>
            <w:webHidden/>
          </w:rPr>
          <w:instrText xml:space="preserve"> PAGEREF _Toc535945647 \h </w:instrText>
        </w:r>
        <w:r w:rsidR="0001529C">
          <w:rPr>
            <w:noProof/>
            <w:webHidden/>
          </w:rPr>
        </w:r>
        <w:r w:rsidR="0001529C">
          <w:rPr>
            <w:noProof/>
            <w:webHidden/>
          </w:rPr>
          <w:fldChar w:fldCharType="separate"/>
        </w:r>
        <w:r w:rsidR="0001529C">
          <w:rPr>
            <w:noProof/>
            <w:webHidden/>
          </w:rPr>
          <w:t>19</w:t>
        </w:r>
        <w:r w:rsidR="0001529C">
          <w:rPr>
            <w:noProof/>
            <w:webHidden/>
          </w:rPr>
          <w:fldChar w:fldCharType="end"/>
        </w:r>
      </w:hyperlink>
    </w:p>
    <w:p w14:paraId="0F6DD860" w14:textId="587153BC" w:rsidR="0001529C" w:rsidRDefault="00871C0C">
      <w:pPr>
        <w:pStyle w:val="TOC5"/>
        <w:rPr>
          <w:rFonts w:eastAsiaTheme="minorEastAsia"/>
          <w:noProof/>
          <w:sz w:val="22"/>
        </w:rPr>
      </w:pPr>
      <w:hyperlink w:anchor="_Toc535945648" w:history="1">
        <w:r w:rsidR="0001529C" w:rsidRPr="00D624F4">
          <w:rPr>
            <w:rStyle w:val="Hyperlink"/>
            <w:noProof/>
          </w:rPr>
          <w:t>Microsoft Azure</w:t>
        </w:r>
        <w:r w:rsidR="0001529C">
          <w:rPr>
            <w:noProof/>
            <w:webHidden/>
          </w:rPr>
          <w:tab/>
        </w:r>
        <w:r w:rsidR="0001529C">
          <w:rPr>
            <w:noProof/>
            <w:webHidden/>
          </w:rPr>
          <w:fldChar w:fldCharType="begin"/>
        </w:r>
        <w:r w:rsidR="0001529C">
          <w:rPr>
            <w:noProof/>
            <w:webHidden/>
          </w:rPr>
          <w:instrText xml:space="preserve"> PAGEREF _Toc535945648 \h </w:instrText>
        </w:r>
        <w:r w:rsidR="0001529C">
          <w:rPr>
            <w:noProof/>
            <w:webHidden/>
          </w:rPr>
        </w:r>
        <w:r w:rsidR="0001529C">
          <w:rPr>
            <w:noProof/>
            <w:webHidden/>
          </w:rPr>
          <w:fldChar w:fldCharType="separate"/>
        </w:r>
        <w:r w:rsidR="0001529C">
          <w:rPr>
            <w:noProof/>
            <w:webHidden/>
          </w:rPr>
          <w:t>19</w:t>
        </w:r>
        <w:r w:rsidR="0001529C">
          <w:rPr>
            <w:noProof/>
            <w:webHidden/>
          </w:rPr>
          <w:fldChar w:fldCharType="end"/>
        </w:r>
      </w:hyperlink>
    </w:p>
    <w:p w14:paraId="04128AE8" w14:textId="32E56762" w:rsidR="0001529C" w:rsidRDefault="00871C0C">
      <w:pPr>
        <w:pStyle w:val="TOC5"/>
        <w:rPr>
          <w:rFonts w:eastAsiaTheme="minorEastAsia"/>
          <w:noProof/>
          <w:sz w:val="22"/>
        </w:rPr>
      </w:pPr>
      <w:hyperlink w:anchor="_Toc535945649" w:history="1">
        <w:r w:rsidR="0001529C" w:rsidRPr="00D624F4">
          <w:rPr>
            <w:rStyle w:val="Hyperlink"/>
            <w:noProof/>
          </w:rPr>
          <w:t>Office 365</w:t>
        </w:r>
        <w:r w:rsidR="0001529C">
          <w:rPr>
            <w:noProof/>
            <w:webHidden/>
          </w:rPr>
          <w:tab/>
        </w:r>
        <w:r w:rsidR="0001529C">
          <w:rPr>
            <w:noProof/>
            <w:webHidden/>
          </w:rPr>
          <w:fldChar w:fldCharType="begin"/>
        </w:r>
        <w:r w:rsidR="0001529C">
          <w:rPr>
            <w:noProof/>
            <w:webHidden/>
          </w:rPr>
          <w:instrText xml:space="preserve"> PAGEREF _Toc535945649 \h </w:instrText>
        </w:r>
        <w:r w:rsidR="0001529C">
          <w:rPr>
            <w:noProof/>
            <w:webHidden/>
          </w:rPr>
        </w:r>
        <w:r w:rsidR="0001529C">
          <w:rPr>
            <w:noProof/>
            <w:webHidden/>
          </w:rPr>
          <w:fldChar w:fldCharType="separate"/>
        </w:r>
        <w:r w:rsidR="0001529C">
          <w:rPr>
            <w:noProof/>
            <w:webHidden/>
          </w:rPr>
          <w:t>19</w:t>
        </w:r>
        <w:r w:rsidR="0001529C">
          <w:rPr>
            <w:noProof/>
            <w:webHidden/>
          </w:rPr>
          <w:fldChar w:fldCharType="end"/>
        </w:r>
      </w:hyperlink>
    </w:p>
    <w:p w14:paraId="5667AA51" w14:textId="648045FE" w:rsidR="0001529C" w:rsidRDefault="00871C0C">
      <w:pPr>
        <w:pStyle w:val="TOC5"/>
        <w:rPr>
          <w:rFonts w:eastAsiaTheme="minorEastAsia"/>
          <w:noProof/>
          <w:sz w:val="22"/>
        </w:rPr>
      </w:pPr>
      <w:hyperlink w:anchor="_Toc535945650" w:history="1">
        <w:r w:rsidR="0001529C" w:rsidRPr="00D624F4">
          <w:rPr>
            <w:rStyle w:val="Hyperlink"/>
            <w:noProof/>
          </w:rPr>
          <w:t>Office 365</w:t>
        </w:r>
        <w:r w:rsidR="0001529C" w:rsidRPr="00D624F4">
          <w:rPr>
            <w:rStyle w:val="Hyperlink"/>
            <w:rFonts w:hint="eastAsia"/>
            <w:noProof/>
          </w:rPr>
          <w:t>教育在线服务</w:t>
        </w:r>
        <w:r w:rsidR="0001529C">
          <w:rPr>
            <w:noProof/>
            <w:webHidden/>
          </w:rPr>
          <w:tab/>
        </w:r>
        <w:r w:rsidR="0001529C">
          <w:rPr>
            <w:noProof/>
            <w:webHidden/>
          </w:rPr>
          <w:fldChar w:fldCharType="begin"/>
        </w:r>
        <w:r w:rsidR="0001529C">
          <w:rPr>
            <w:noProof/>
            <w:webHidden/>
          </w:rPr>
          <w:instrText xml:space="preserve"> PAGEREF _Toc535945650 \h </w:instrText>
        </w:r>
        <w:r w:rsidR="0001529C">
          <w:rPr>
            <w:noProof/>
            <w:webHidden/>
          </w:rPr>
        </w:r>
        <w:r w:rsidR="0001529C">
          <w:rPr>
            <w:noProof/>
            <w:webHidden/>
          </w:rPr>
          <w:fldChar w:fldCharType="separate"/>
        </w:r>
        <w:r w:rsidR="0001529C">
          <w:rPr>
            <w:noProof/>
            <w:webHidden/>
          </w:rPr>
          <w:t>21</w:t>
        </w:r>
        <w:r w:rsidR="0001529C">
          <w:rPr>
            <w:noProof/>
            <w:webHidden/>
          </w:rPr>
          <w:fldChar w:fldCharType="end"/>
        </w:r>
      </w:hyperlink>
    </w:p>
    <w:p w14:paraId="61FDBC91" w14:textId="57E37BFB" w:rsidR="0001529C" w:rsidRDefault="00871C0C">
      <w:pPr>
        <w:pStyle w:val="TOC5"/>
        <w:rPr>
          <w:rFonts w:eastAsiaTheme="minorEastAsia"/>
          <w:noProof/>
          <w:sz w:val="22"/>
        </w:rPr>
      </w:pPr>
      <w:hyperlink w:anchor="_Toc535945651" w:history="1">
        <w:r w:rsidR="0001529C" w:rsidRPr="00D624F4">
          <w:rPr>
            <w:rStyle w:val="Hyperlink"/>
            <w:rFonts w:hint="eastAsia"/>
            <w:noProof/>
          </w:rPr>
          <w:t>世纪互联产品可用性定义</w:t>
        </w:r>
        <w:r w:rsidR="0001529C">
          <w:rPr>
            <w:noProof/>
            <w:webHidden/>
          </w:rPr>
          <w:tab/>
        </w:r>
        <w:r w:rsidR="0001529C">
          <w:rPr>
            <w:noProof/>
            <w:webHidden/>
          </w:rPr>
          <w:fldChar w:fldCharType="begin"/>
        </w:r>
        <w:r w:rsidR="0001529C">
          <w:rPr>
            <w:noProof/>
            <w:webHidden/>
          </w:rPr>
          <w:instrText xml:space="preserve"> PAGEREF _Toc535945651 \h </w:instrText>
        </w:r>
        <w:r w:rsidR="0001529C">
          <w:rPr>
            <w:noProof/>
            <w:webHidden/>
          </w:rPr>
        </w:r>
        <w:r w:rsidR="0001529C">
          <w:rPr>
            <w:noProof/>
            <w:webHidden/>
          </w:rPr>
          <w:fldChar w:fldCharType="separate"/>
        </w:r>
        <w:r w:rsidR="0001529C">
          <w:rPr>
            <w:noProof/>
            <w:webHidden/>
          </w:rPr>
          <w:t>21</w:t>
        </w:r>
        <w:r w:rsidR="0001529C">
          <w:rPr>
            <w:noProof/>
            <w:webHidden/>
          </w:rPr>
          <w:fldChar w:fldCharType="end"/>
        </w:r>
      </w:hyperlink>
    </w:p>
    <w:p w14:paraId="5E37EA07" w14:textId="6DD5D508" w:rsidR="0001529C" w:rsidRDefault="00871C0C">
      <w:pPr>
        <w:pStyle w:val="TOC1"/>
        <w:tabs>
          <w:tab w:val="right" w:leader="dot" w:pos="5030"/>
        </w:tabs>
        <w:rPr>
          <w:rFonts w:eastAsiaTheme="minorEastAsia"/>
          <w:b w:val="0"/>
          <w:caps w:val="0"/>
          <w:noProof/>
          <w:sz w:val="22"/>
        </w:rPr>
      </w:pPr>
      <w:hyperlink w:anchor="_Toc535945652" w:history="1">
        <w:r w:rsidR="0001529C" w:rsidRPr="00D624F4">
          <w:rPr>
            <w:rStyle w:val="Hyperlink"/>
            <w:rFonts w:hint="eastAsia"/>
            <w:noProof/>
          </w:rPr>
          <w:t>附件</w:t>
        </w:r>
        <w:r w:rsidR="0001529C" w:rsidRPr="00D624F4">
          <w:rPr>
            <w:rStyle w:val="Hyperlink"/>
            <w:noProof/>
          </w:rPr>
          <w:t xml:space="preserve"> 1</w:t>
        </w:r>
        <w:r w:rsidR="0001529C" w:rsidRPr="00D624F4">
          <w:rPr>
            <w:rStyle w:val="Hyperlink"/>
            <w:rFonts w:hint="eastAsia"/>
            <w:noProof/>
          </w:rPr>
          <w:t>——声明</w:t>
        </w:r>
        <w:r w:rsidR="0001529C">
          <w:rPr>
            <w:noProof/>
            <w:webHidden/>
          </w:rPr>
          <w:tab/>
        </w:r>
        <w:r w:rsidR="0001529C">
          <w:rPr>
            <w:noProof/>
            <w:webHidden/>
          </w:rPr>
          <w:fldChar w:fldCharType="begin"/>
        </w:r>
        <w:r w:rsidR="0001529C">
          <w:rPr>
            <w:noProof/>
            <w:webHidden/>
          </w:rPr>
          <w:instrText xml:space="preserve"> PAGEREF _Toc535945652 \h </w:instrText>
        </w:r>
        <w:r w:rsidR="0001529C">
          <w:rPr>
            <w:noProof/>
            <w:webHidden/>
          </w:rPr>
        </w:r>
        <w:r w:rsidR="0001529C">
          <w:rPr>
            <w:noProof/>
            <w:webHidden/>
          </w:rPr>
          <w:fldChar w:fldCharType="separate"/>
        </w:r>
        <w:r w:rsidR="0001529C">
          <w:rPr>
            <w:noProof/>
            <w:webHidden/>
          </w:rPr>
          <w:t>24</w:t>
        </w:r>
        <w:r w:rsidR="0001529C">
          <w:rPr>
            <w:noProof/>
            <w:webHidden/>
          </w:rPr>
          <w:fldChar w:fldCharType="end"/>
        </w:r>
      </w:hyperlink>
    </w:p>
    <w:p w14:paraId="221A0934" w14:textId="7389AD2D" w:rsidR="0001529C" w:rsidRDefault="00871C0C">
      <w:pPr>
        <w:pStyle w:val="TOC3"/>
        <w:rPr>
          <w:rFonts w:eastAsiaTheme="minorEastAsia"/>
          <w:b w:val="0"/>
          <w:smallCaps w:val="0"/>
          <w:sz w:val="22"/>
        </w:rPr>
      </w:pPr>
      <w:hyperlink w:anchor="_Toc535945653" w:history="1">
        <w:r w:rsidR="0001529C" w:rsidRPr="00D624F4">
          <w:rPr>
            <w:rStyle w:val="Hyperlink"/>
            <w:rFonts w:hint="eastAsia"/>
          </w:rPr>
          <w:t>关于</w:t>
        </w:r>
        <w:r w:rsidR="0001529C" w:rsidRPr="00D624F4">
          <w:rPr>
            <w:rStyle w:val="Hyperlink"/>
          </w:rPr>
          <w:t xml:space="preserve"> Azure </w:t>
        </w:r>
        <w:r w:rsidR="0001529C" w:rsidRPr="00D624F4">
          <w:rPr>
            <w:rStyle w:val="Hyperlink"/>
            <w:rFonts w:hint="eastAsia"/>
          </w:rPr>
          <w:t>媒体服务</w:t>
        </w:r>
        <w:r w:rsidR="0001529C" w:rsidRPr="00D624F4">
          <w:rPr>
            <w:rStyle w:val="Hyperlink"/>
          </w:rPr>
          <w:t xml:space="preserve"> H.265/HEVC </w:t>
        </w:r>
        <w:r w:rsidR="0001529C" w:rsidRPr="00D624F4">
          <w:rPr>
            <w:rStyle w:val="Hyperlink"/>
            <w:rFonts w:hint="eastAsia"/>
          </w:rPr>
          <w:t>编码的声明</w:t>
        </w:r>
        <w:r w:rsidR="0001529C">
          <w:rPr>
            <w:webHidden/>
          </w:rPr>
          <w:tab/>
        </w:r>
        <w:r w:rsidR="0001529C">
          <w:rPr>
            <w:webHidden/>
          </w:rPr>
          <w:fldChar w:fldCharType="begin"/>
        </w:r>
        <w:r w:rsidR="0001529C">
          <w:rPr>
            <w:webHidden/>
          </w:rPr>
          <w:instrText xml:space="preserve"> PAGEREF _Toc535945653 \h </w:instrText>
        </w:r>
        <w:r w:rsidR="0001529C">
          <w:rPr>
            <w:webHidden/>
          </w:rPr>
        </w:r>
        <w:r w:rsidR="0001529C">
          <w:rPr>
            <w:webHidden/>
          </w:rPr>
          <w:fldChar w:fldCharType="separate"/>
        </w:r>
        <w:r w:rsidR="0001529C">
          <w:rPr>
            <w:webHidden/>
          </w:rPr>
          <w:t>24</w:t>
        </w:r>
        <w:r w:rsidR="0001529C">
          <w:rPr>
            <w:webHidden/>
          </w:rPr>
          <w:fldChar w:fldCharType="end"/>
        </w:r>
      </w:hyperlink>
    </w:p>
    <w:p w14:paraId="5BDFD0A1" w14:textId="53F02835" w:rsidR="0001529C" w:rsidRDefault="00871C0C">
      <w:pPr>
        <w:pStyle w:val="TOC3"/>
        <w:rPr>
          <w:rFonts w:eastAsiaTheme="minorEastAsia"/>
          <w:b w:val="0"/>
          <w:smallCaps w:val="0"/>
          <w:sz w:val="22"/>
        </w:rPr>
      </w:pPr>
      <w:hyperlink w:anchor="_Toc535945654" w:history="1">
        <w:r w:rsidR="0001529C" w:rsidRPr="00D624F4">
          <w:rPr>
            <w:rStyle w:val="Hyperlink"/>
            <w:rFonts w:hint="eastAsia"/>
          </w:rPr>
          <w:t>关于</w:t>
        </w:r>
        <w:r w:rsidR="0001529C" w:rsidRPr="00D624F4">
          <w:rPr>
            <w:rStyle w:val="Hyperlink"/>
          </w:rPr>
          <w:t xml:space="preserve"> Azure </w:t>
        </w:r>
        <w:r w:rsidR="0001529C" w:rsidRPr="00D624F4">
          <w:rPr>
            <w:rStyle w:val="Hyperlink"/>
            <w:rFonts w:hint="eastAsia"/>
          </w:rPr>
          <w:t>媒体服务</w:t>
        </w:r>
        <w:r w:rsidR="0001529C" w:rsidRPr="00D624F4">
          <w:rPr>
            <w:rStyle w:val="Hyperlink"/>
          </w:rPr>
          <w:t xml:space="preserve"> H.265/HEVC </w:t>
        </w:r>
        <w:r w:rsidR="0001529C" w:rsidRPr="00D624F4">
          <w:rPr>
            <w:rStyle w:val="Hyperlink"/>
            <w:rFonts w:hint="eastAsia"/>
          </w:rPr>
          <w:t>编码的声明</w:t>
        </w:r>
        <w:r w:rsidR="0001529C">
          <w:rPr>
            <w:webHidden/>
          </w:rPr>
          <w:tab/>
        </w:r>
        <w:r w:rsidR="0001529C">
          <w:rPr>
            <w:webHidden/>
          </w:rPr>
          <w:fldChar w:fldCharType="begin"/>
        </w:r>
        <w:r w:rsidR="0001529C">
          <w:rPr>
            <w:webHidden/>
          </w:rPr>
          <w:instrText xml:space="preserve"> PAGEREF _Toc535945654 \h </w:instrText>
        </w:r>
        <w:r w:rsidR="0001529C">
          <w:rPr>
            <w:webHidden/>
          </w:rPr>
        </w:r>
        <w:r w:rsidR="0001529C">
          <w:rPr>
            <w:webHidden/>
          </w:rPr>
          <w:fldChar w:fldCharType="separate"/>
        </w:r>
        <w:r w:rsidR="0001529C">
          <w:rPr>
            <w:webHidden/>
          </w:rPr>
          <w:t>24</w:t>
        </w:r>
        <w:r w:rsidR="0001529C">
          <w:rPr>
            <w:webHidden/>
          </w:rPr>
          <w:fldChar w:fldCharType="end"/>
        </w:r>
      </w:hyperlink>
    </w:p>
    <w:p w14:paraId="345387EE" w14:textId="0647631D" w:rsidR="0001529C" w:rsidRDefault="00871C0C">
      <w:pPr>
        <w:pStyle w:val="TOC3"/>
        <w:rPr>
          <w:rFonts w:eastAsiaTheme="minorEastAsia"/>
          <w:b w:val="0"/>
          <w:smallCaps w:val="0"/>
          <w:sz w:val="22"/>
        </w:rPr>
      </w:pPr>
      <w:hyperlink w:anchor="_Toc535945655" w:history="1">
        <w:r w:rsidR="0001529C" w:rsidRPr="00D624F4">
          <w:rPr>
            <w:rStyle w:val="Hyperlink"/>
            <w:rFonts w:hint="eastAsia"/>
          </w:rPr>
          <w:t>关于</w:t>
        </w:r>
        <w:r w:rsidR="0001529C" w:rsidRPr="00D624F4">
          <w:rPr>
            <w:rStyle w:val="Hyperlink"/>
          </w:rPr>
          <w:t xml:space="preserve"> H.264/AVC </w:t>
        </w:r>
        <w:r w:rsidR="0001529C" w:rsidRPr="00D624F4">
          <w:rPr>
            <w:rStyle w:val="Hyperlink"/>
            <w:rFonts w:hint="eastAsia"/>
          </w:rPr>
          <w:t>视觉标准、</w:t>
        </w:r>
        <w:r w:rsidR="0001529C" w:rsidRPr="00D624F4">
          <w:rPr>
            <w:rStyle w:val="Hyperlink"/>
          </w:rPr>
          <w:t xml:space="preserve">VC-1 </w:t>
        </w:r>
        <w:r w:rsidR="0001529C" w:rsidRPr="00D624F4">
          <w:rPr>
            <w:rStyle w:val="Hyperlink"/>
            <w:rFonts w:hint="eastAsia"/>
          </w:rPr>
          <w:t>视频标准、</w:t>
        </w:r>
        <w:r w:rsidR="0001529C" w:rsidRPr="00D624F4">
          <w:rPr>
            <w:rStyle w:val="Hyperlink"/>
          </w:rPr>
          <w:t xml:space="preserve">MPEG-4 Part 2 </w:t>
        </w:r>
        <w:r w:rsidR="0001529C" w:rsidRPr="00D624F4">
          <w:rPr>
            <w:rStyle w:val="Hyperlink"/>
            <w:rFonts w:hint="eastAsia"/>
          </w:rPr>
          <w:t>视觉标准和</w:t>
        </w:r>
        <w:r w:rsidR="0001529C" w:rsidRPr="00D624F4">
          <w:rPr>
            <w:rStyle w:val="Hyperlink"/>
          </w:rPr>
          <w:t xml:space="preserve"> MPEG-2 </w:t>
        </w:r>
        <w:r w:rsidR="0001529C" w:rsidRPr="00D624F4">
          <w:rPr>
            <w:rStyle w:val="Hyperlink"/>
            <w:rFonts w:hint="eastAsia"/>
          </w:rPr>
          <w:t>视频标准的声明</w:t>
        </w:r>
        <w:r w:rsidR="0001529C">
          <w:rPr>
            <w:webHidden/>
          </w:rPr>
          <w:tab/>
        </w:r>
        <w:r w:rsidR="0001529C">
          <w:rPr>
            <w:webHidden/>
          </w:rPr>
          <w:fldChar w:fldCharType="begin"/>
        </w:r>
        <w:r w:rsidR="0001529C">
          <w:rPr>
            <w:webHidden/>
          </w:rPr>
          <w:instrText xml:space="preserve"> PAGEREF _Toc535945655 \h </w:instrText>
        </w:r>
        <w:r w:rsidR="0001529C">
          <w:rPr>
            <w:webHidden/>
          </w:rPr>
        </w:r>
        <w:r w:rsidR="0001529C">
          <w:rPr>
            <w:webHidden/>
          </w:rPr>
          <w:fldChar w:fldCharType="separate"/>
        </w:r>
        <w:r w:rsidR="0001529C">
          <w:rPr>
            <w:webHidden/>
          </w:rPr>
          <w:t>24</w:t>
        </w:r>
        <w:r w:rsidR="0001529C">
          <w:rPr>
            <w:webHidden/>
          </w:rPr>
          <w:fldChar w:fldCharType="end"/>
        </w:r>
      </w:hyperlink>
    </w:p>
    <w:p w14:paraId="03928E54" w14:textId="28E0D080" w:rsidR="0001529C" w:rsidRDefault="00871C0C">
      <w:pPr>
        <w:pStyle w:val="TOC1"/>
        <w:tabs>
          <w:tab w:val="right" w:leader="dot" w:pos="5030"/>
        </w:tabs>
        <w:rPr>
          <w:rFonts w:eastAsiaTheme="minorEastAsia"/>
          <w:b w:val="0"/>
          <w:caps w:val="0"/>
          <w:noProof/>
          <w:sz w:val="22"/>
        </w:rPr>
      </w:pPr>
      <w:hyperlink w:anchor="_Toc535945656" w:history="1">
        <w:r w:rsidR="0001529C" w:rsidRPr="00D624F4">
          <w:rPr>
            <w:rStyle w:val="Hyperlink"/>
            <w:rFonts w:hint="eastAsia"/>
            <w:noProof/>
          </w:rPr>
          <w:t>附件</w:t>
        </w:r>
        <w:r w:rsidR="0001529C" w:rsidRPr="00D624F4">
          <w:rPr>
            <w:rStyle w:val="Hyperlink"/>
            <w:noProof/>
          </w:rPr>
          <w:t xml:space="preserve"> 2</w:t>
        </w:r>
        <w:r w:rsidR="0001529C" w:rsidRPr="00D624F4">
          <w:rPr>
            <w:rStyle w:val="Hyperlink"/>
            <w:rFonts w:hint="eastAsia"/>
            <w:noProof/>
          </w:rPr>
          <w:t>——订购许可套件</w:t>
        </w:r>
        <w:r w:rsidR="0001529C">
          <w:rPr>
            <w:noProof/>
            <w:webHidden/>
          </w:rPr>
          <w:tab/>
        </w:r>
        <w:r w:rsidR="0001529C">
          <w:rPr>
            <w:noProof/>
            <w:webHidden/>
          </w:rPr>
          <w:fldChar w:fldCharType="begin"/>
        </w:r>
        <w:r w:rsidR="0001529C">
          <w:rPr>
            <w:noProof/>
            <w:webHidden/>
          </w:rPr>
          <w:instrText xml:space="preserve"> PAGEREF _Toc535945656 \h </w:instrText>
        </w:r>
        <w:r w:rsidR="0001529C">
          <w:rPr>
            <w:noProof/>
            <w:webHidden/>
          </w:rPr>
        </w:r>
        <w:r w:rsidR="0001529C">
          <w:rPr>
            <w:noProof/>
            <w:webHidden/>
          </w:rPr>
          <w:fldChar w:fldCharType="separate"/>
        </w:r>
        <w:r w:rsidR="0001529C">
          <w:rPr>
            <w:noProof/>
            <w:webHidden/>
          </w:rPr>
          <w:t>25</w:t>
        </w:r>
        <w:r w:rsidR="0001529C">
          <w:rPr>
            <w:noProof/>
            <w:webHidden/>
          </w:rPr>
          <w:fldChar w:fldCharType="end"/>
        </w:r>
      </w:hyperlink>
    </w:p>
    <w:p w14:paraId="286AF054" w14:textId="0D20498D" w:rsidR="0001529C" w:rsidRDefault="00871C0C">
      <w:pPr>
        <w:pStyle w:val="TOC1"/>
        <w:tabs>
          <w:tab w:val="right" w:leader="dot" w:pos="5030"/>
        </w:tabs>
        <w:rPr>
          <w:rFonts w:eastAsiaTheme="minorEastAsia"/>
          <w:b w:val="0"/>
          <w:caps w:val="0"/>
          <w:noProof/>
          <w:sz w:val="22"/>
        </w:rPr>
      </w:pPr>
      <w:hyperlink w:anchor="_Toc535945657" w:history="1">
        <w:r w:rsidR="0001529C" w:rsidRPr="00D624F4">
          <w:rPr>
            <w:rStyle w:val="Hyperlink"/>
            <w:rFonts w:hint="eastAsia"/>
            <w:noProof/>
          </w:rPr>
          <w:t>附件</w:t>
        </w:r>
        <w:r w:rsidR="0001529C" w:rsidRPr="00D624F4">
          <w:rPr>
            <w:rStyle w:val="Hyperlink"/>
            <w:noProof/>
          </w:rPr>
          <w:t xml:space="preserve"> 3</w:t>
        </w:r>
        <w:r w:rsidR="0001529C" w:rsidRPr="00D624F4">
          <w:rPr>
            <w:rStyle w:val="Hyperlink"/>
            <w:rFonts w:hint="eastAsia"/>
            <w:noProof/>
          </w:rPr>
          <w:t>——标准合同条款（处理方）</w:t>
        </w:r>
        <w:r w:rsidR="0001529C">
          <w:rPr>
            <w:noProof/>
            <w:webHidden/>
          </w:rPr>
          <w:tab/>
        </w:r>
        <w:r w:rsidR="0001529C">
          <w:rPr>
            <w:noProof/>
            <w:webHidden/>
          </w:rPr>
          <w:fldChar w:fldCharType="begin"/>
        </w:r>
        <w:r w:rsidR="0001529C">
          <w:rPr>
            <w:noProof/>
            <w:webHidden/>
          </w:rPr>
          <w:instrText xml:space="preserve"> PAGEREF _Toc535945657 \h </w:instrText>
        </w:r>
        <w:r w:rsidR="0001529C">
          <w:rPr>
            <w:noProof/>
            <w:webHidden/>
          </w:rPr>
        </w:r>
        <w:r w:rsidR="0001529C">
          <w:rPr>
            <w:noProof/>
            <w:webHidden/>
          </w:rPr>
          <w:fldChar w:fldCharType="separate"/>
        </w:r>
        <w:r w:rsidR="0001529C">
          <w:rPr>
            <w:noProof/>
            <w:webHidden/>
          </w:rPr>
          <w:t>26</w:t>
        </w:r>
        <w:r w:rsidR="0001529C">
          <w:rPr>
            <w:noProof/>
            <w:webHidden/>
          </w:rPr>
          <w:fldChar w:fldCharType="end"/>
        </w:r>
      </w:hyperlink>
    </w:p>
    <w:p w14:paraId="299288C1" w14:textId="314B831E" w:rsidR="0001529C" w:rsidRDefault="00871C0C">
      <w:pPr>
        <w:pStyle w:val="TOC1"/>
        <w:tabs>
          <w:tab w:val="right" w:leader="dot" w:pos="5030"/>
        </w:tabs>
        <w:rPr>
          <w:rFonts w:eastAsiaTheme="minorEastAsia"/>
          <w:b w:val="0"/>
          <w:caps w:val="0"/>
          <w:noProof/>
          <w:sz w:val="22"/>
        </w:rPr>
      </w:pPr>
      <w:hyperlink w:anchor="_Toc535945658" w:history="1">
        <w:r w:rsidR="0001529C" w:rsidRPr="00D624F4">
          <w:rPr>
            <w:rStyle w:val="Hyperlink"/>
            <w:rFonts w:hint="eastAsia"/>
            <w:noProof/>
          </w:rPr>
          <w:t>附件</w:t>
        </w:r>
        <w:r w:rsidR="0001529C" w:rsidRPr="00D624F4">
          <w:rPr>
            <w:rStyle w:val="Hyperlink"/>
            <w:noProof/>
          </w:rPr>
          <w:t xml:space="preserve"> 4 – </w:t>
        </w:r>
        <w:r w:rsidR="0001529C" w:rsidRPr="00D624F4">
          <w:rPr>
            <w:rStyle w:val="Hyperlink"/>
            <w:rFonts w:hint="eastAsia"/>
            <w:noProof/>
          </w:rPr>
          <w:t>欧盟通用数据保护条例条款</w:t>
        </w:r>
        <w:r w:rsidR="0001529C">
          <w:rPr>
            <w:noProof/>
            <w:webHidden/>
          </w:rPr>
          <w:tab/>
        </w:r>
        <w:r w:rsidR="0001529C">
          <w:rPr>
            <w:noProof/>
            <w:webHidden/>
          </w:rPr>
          <w:fldChar w:fldCharType="begin"/>
        </w:r>
        <w:r w:rsidR="0001529C">
          <w:rPr>
            <w:noProof/>
            <w:webHidden/>
          </w:rPr>
          <w:instrText xml:space="preserve"> PAGEREF _Toc535945658 \h </w:instrText>
        </w:r>
        <w:r w:rsidR="0001529C">
          <w:rPr>
            <w:noProof/>
            <w:webHidden/>
          </w:rPr>
        </w:r>
        <w:r w:rsidR="0001529C">
          <w:rPr>
            <w:noProof/>
            <w:webHidden/>
          </w:rPr>
          <w:fldChar w:fldCharType="separate"/>
        </w:r>
        <w:r w:rsidR="0001529C">
          <w:rPr>
            <w:noProof/>
            <w:webHidden/>
          </w:rPr>
          <w:t>31</w:t>
        </w:r>
        <w:r w:rsidR="0001529C">
          <w:rPr>
            <w:noProof/>
            <w:webHidden/>
          </w:rPr>
          <w:fldChar w:fldCharType="end"/>
        </w:r>
      </w:hyperlink>
    </w:p>
    <w:p w14:paraId="274D0478" w14:textId="21DFCC60" w:rsidR="004D27A6" w:rsidRPr="008E2AD9" w:rsidRDefault="00A430D3" w:rsidP="00A914BF">
      <w:pPr>
        <w:pStyle w:val="ProductList-Body"/>
      </w:pPr>
      <w:r w:rsidRPr="008E2AD9">
        <w:fldChar w:fldCharType="end"/>
      </w:r>
    </w:p>
    <w:p w14:paraId="50B147A2" w14:textId="77777777" w:rsidR="00C72BDA" w:rsidRPr="008E2AD9" w:rsidRDefault="00C72BDA" w:rsidP="00C91713">
      <w:pPr>
        <w:pStyle w:val="ProductList-Body"/>
        <w:sectPr w:rsidR="00C72BDA" w:rsidRPr="008E2AD9" w:rsidSect="008F1085">
          <w:type w:val="continuous"/>
          <w:pgSz w:w="12240" w:h="15840"/>
          <w:pgMar w:top="1440" w:right="720" w:bottom="1440" w:left="720" w:header="720" w:footer="720" w:gutter="0"/>
          <w:cols w:num="2" w:space="720"/>
          <w:docGrid w:linePitch="360"/>
        </w:sectPr>
      </w:pPr>
    </w:p>
    <w:p w14:paraId="3C15FC1A" w14:textId="77777777" w:rsidR="004D27A6" w:rsidRPr="008E2AD9" w:rsidRDefault="004D27A6" w:rsidP="00366C8E">
      <w:pPr>
        <w:pStyle w:val="ProductList-SectionHeading"/>
        <w:outlineLvl w:val="0"/>
      </w:pPr>
      <w:bookmarkStart w:id="4" w:name="Introduction"/>
      <w:bookmarkStart w:id="5" w:name="_Toc487133991"/>
      <w:bookmarkStart w:id="6" w:name="_Toc535945600"/>
      <w:r w:rsidRPr="008E2AD9">
        <w:rPr>
          <w:rFonts w:hint="eastAsia"/>
        </w:rPr>
        <w:lastRenderedPageBreak/>
        <w:t>简介</w:t>
      </w:r>
      <w:bookmarkEnd w:id="4"/>
      <w:bookmarkEnd w:id="5"/>
      <w:bookmarkEnd w:id="6"/>
    </w:p>
    <w:p w14:paraId="32753AA7" w14:textId="77777777" w:rsidR="00C82B44" w:rsidRPr="008E2AD9" w:rsidRDefault="00C82B44">
      <w:pPr>
        <w:pStyle w:val="ProductList-Body"/>
        <w:spacing w:after="240"/>
      </w:pPr>
      <w:r w:rsidRPr="008E2AD9">
        <w:rPr>
          <w:rFonts w:hint="eastAsia"/>
        </w:rPr>
        <w:t>本文件是</w:t>
      </w:r>
      <w:r w:rsidR="00BE4B0D">
        <w:rPr>
          <w:rFonts w:hint="eastAsia"/>
        </w:rPr>
        <w:t>关于</w:t>
      </w:r>
      <w:r w:rsidRPr="008E2AD9">
        <w:rPr>
          <w:rFonts w:hint="eastAsia"/>
        </w:rPr>
        <w:t>由世纪互联运营的</w:t>
      </w:r>
      <w:r w:rsidRPr="008E2AD9">
        <w:rPr>
          <w:rFonts w:hint="eastAsia"/>
        </w:rPr>
        <w:t xml:space="preserve"> Microsoft Azure</w:t>
      </w:r>
      <w:r w:rsidRPr="008E2AD9">
        <w:rPr>
          <w:rFonts w:hint="eastAsia"/>
        </w:rPr>
        <w:t>、</w:t>
      </w:r>
      <w:r w:rsidRPr="008E2AD9">
        <w:rPr>
          <w:rFonts w:hint="eastAsia"/>
        </w:rPr>
        <w:t>Office 365</w:t>
      </w:r>
      <w:r w:rsidRPr="008E2AD9">
        <w:rPr>
          <w:rFonts w:hint="eastAsia"/>
        </w:rPr>
        <w:t>、</w:t>
      </w:r>
      <w:r w:rsidRPr="008E2AD9">
        <w:rPr>
          <w:rFonts w:hint="eastAsia"/>
        </w:rPr>
        <w:t xml:space="preserve">Power BI </w:t>
      </w:r>
      <w:r w:rsidRPr="008E2AD9">
        <w:rPr>
          <w:rFonts w:hint="eastAsia"/>
        </w:rPr>
        <w:t>的在线服务条款。</w:t>
      </w:r>
      <w:r w:rsidRPr="008E2AD9">
        <w:rPr>
          <w:rFonts w:hint="eastAsia"/>
        </w:rPr>
        <w:t xml:space="preserve"> </w:t>
      </w:r>
    </w:p>
    <w:p w14:paraId="5657DDE7" w14:textId="7895D35D" w:rsidR="00D5652B" w:rsidRPr="008E2AD9" w:rsidRDefault="00EC5062" w:rsidP="00C91713">
      <w:pPr>
        <w:pStyle w:val="ProductList-Body"/>
        <w:spacing w:after="240"/>
      </w:pPr>
      <w:r w:rsidRPr="008E2AD9">
        <w:rPr>
          <w:rFonts w:hint="eastAsia"/>
        </w:rPr>
        <w:t>双方同意，本在线服务条款约束客户对在线服务的使用，规定其通过在线服务处理和保护客户数据和个人数据的义务。</w:t>
      </w:r>
      <w:r w:rsidR="00A3588A" w:rsidRPr="008E2AD9">
        <w:rPr>
          <w:rFonts w:hint="eastAsia"/>
        </w:rPr>
        <w:t>客户对第三方产品（定义如下）的使用</w:t>
      </w:r>
      <w:r w:rsidR="00A3588A">
        <w:rPr>
          <w:rFonts w:hint="eastAsia"/>
        </w:rPr>
        <w:t>受</w:t>
      </w:r>
      <w:r w:rsidRPr="008E2AD9">
        <w:rPr>
          <w:rFonts w:hint="eastAsia"/>
        </w:rPr>
        <w:t>单独的条款（包括不同的隐私和安全条款）约束。</w:t>
      </w:r>
    </w:p>
    <w:p w14:paraId="03E8BA78" w14:textId="77777777" w:rsidR="001B591A" w:rsidRPr="008E2AD9" w:rsidRDefault="001B591A" w:rsidP="1A67E690">
      <w:pPr>
        <w:pStyle w:val="ProductList-SubSubSectionHeading"/>
        <w:outlineLvl w:val="1"/>
      </w:pPr>
      <w:bookmarkStart w:id="7" w:name="_Toc535945601"/>
      <w:r w:rsidRPr="008E2AD9">
        <w:rPr>
          <w:rFonts w:hint="eastAsia"/>
        </w:rPr>
        <w:t>服务级别协议</w:t>
      </w:r>
      <w:bookmarkEnd w:id="7"/>
    </w:p>
    <w:p w14:paraId="12462F04" w14:textId="08263684" w:rsidR="00F56501" w:rsidRDefault="003F6CEE" w:rsidP="0040796D">
      <w:pPr>
        <w:pStyle w:val="ProductList-Body"/>
      </w:pPr>
      <w:r w:rsidRPr="008E2AD9">
        <w:rPr>
          <w:rFonts w:hint="eastAsia"/>
        </w:rPr>
        <w:t>大多数在线服务提供服务级别协议</w:t>
      </w:r>
      <w:r w:rsidRPr="008E2AD9">
        <w:rPr>
          <w:rFonts w:hint="eastAsia"/>
        </w:rPr>
        <w:t xml:space="preserve"> (SLA)</w:t>
      </w:r>
      <w:r w:rsidRPr="008E2AD9">
        <w:rPr>
          <w:rFonts w:hint="eastAsia"/>
        </w:rPr>
        <w:t>。有关在线服务</w:t>
      </w:r>
      <w:r w:rsidR="0015006E">
        <w:rPr>
          <w:rFonts w:hint="eastAsia"/>
        </w:rPr>
        <w:t>级别协议（</w:t>
      </w:r>
      <w:r w:rsidRPr="008E2AD9">
        <w:rPr>
          <w:rFonts w:hint="eastAsia"/>
        </w:rPr>
        <w:t xml:space="preserve"> SLA</w:t>
      </w:r>
      <w:r w:rsidR="0015006E">
        <w:rPr>
          <w:rFonts w:hint="eastAsia"/>
        </w:rPr>
        <w:t>）</w:t>
      </w:r>
      <w:r w:rsidRPr="008E2AD9">
        <w:rPr>
          <w:rFonts w:hint="eastAsia"/>
        </w:rPr>
        <w:t xml:space="preserve"> </w:t>
      </w:r>
      <w:r w:rsidRPr="008E2AD9">
        <w:rPr>
          <w:rFonts w:hint="eastAsia"/>
        </w:rPr>
        <w:t>的详细信息，请参阅以下网站：</w:t>
      </w:r>
    </w:p>
    <w:p w14:paraId="3D062558" w14:textId="24764F7E" w:rsidR="00E62EF8" w:rsidRPr="008E2AD9" w:rsidRDefault="00871C0C" w:rsidP="0040796D">
      <w:pPr>
        <w:pStyle w:val="ProductList-Body"/>
      </w:pPr>
      <w:hyperlink r:id="rId21" w:history="1">
        <w:r w:rsidR="00E62EF8" w:rsidRPr="001F3E16">
          <w:rPr>
            <w:rStyle w:val="Hyperlink"/>
          </w:rPr>
          <w:t>http://www.21vbluecloud.com/ostpt/</w:t>
        </w:r>
      </w:hyperlink>
      <w:r w:rsidR="00E62EF8">
        <w:t xml:space="preserve"> </w:t>
      </w:r>
      <w:r w:rsidR="00E62EF8" w:rsidRPr="008E2AD9">
        <w:rPr>
          <w:rFonts w:hint="eastAsia"/>
        </w:rPr>
        <w:t>。</w:t>
      </w:r>
    </w:p>
    <w:p w14:paraId="73611015" w14:textId="77777777" w:rsidR="00F56501" w:rsidRPr="008E2AD9" w:rsidRDefault="00F56501" w:rsidP="0040796D">
      <w:pPr>
        <w:pStyle w:val="ProductList-Body"/>
      </w:pPr>
    </w:p>
    <w:p w14:paraId="6DB2EC76" w14:textId="77777777" w:rsidR="0040796D" w:rsidRPr="008E2AD9" w:rsidRDefault="0040796D" w:rsidP="00E64939">
      <w:pPr>
        <w:pStyle w:val="ProductList-Body"/>
      </w:pPr>
    </w:p>
    <w:p w14:paraId="04266E5F" w14:textId="2168D571" w:rsidR="00314D8C" w:rsidRPr="008E2AD9" w:rsidRDefault="00B8153D" w:rsidP="1A67E690">
      <w:pPr>
        <w:pStyle w:val="ProductList-SubSubSectionHeading"/>
        <w:outlineLvl w:val="1"/>
      </w:pPr>
      <w:bookmarkStart w:id="8" w:name="_Toc535945602"/>
      <w:r w:rsidRPr="008E2AD9">
        <w:rPr>
          <w:rFonts w:hint="eastAsia"/>
        </w:rPr>
        <w:t>适用</w:t>
      </w:r>
      <w:r w:rsidR="001D58F4">
        <w:rPr>
          <w:rFonts w:hint="eastAsia"/>
        </w:rPr>
        <w:t>的</w:t>
      </w:r>
      <w:r w:rsidRPr="008E2AD9">
        <w:rPr>
          <w:rFonts w:hint="eastAsia"/>
        </w:rPr>
        <w:t>在线服务条款及更新</w:t>
      </w:r>
      <w:bookmarkEnd w:id="8"/>
    </w:p>
    <w:p w14:paraId="5164DD98" w14:textId="1AF504DB" w:rsidR="00E47CD3" w:rsidRPr="008E2AD9" w:rsidRDefault="00314D8C" w:rsidP="1A67E690">
      <w:pPr>
        <w:pStyle w:val="ProductList-Body"/>
      </w:pPr>
      <w:r w:rsidRPr="008E2AD9">
        <w:rPr>
          <w:rFonts w:hint="eastAsia"/>
        </w:rPr>
        <w:t>客户续签或新订购某个在线服务后，应遵守当时</w:t>
      </w:r>
      <w:r w:rsidR="008A670E">
        <w:rPr>
          <w:rFonts w:hint="eastAsia"/>
        </w:rPr>
        <w:t>适用</w:t>
      </w:r>
      <w:r w:rsidRPr="008E2AD9">
        <w:rPr>
          <w:rFonts w:hint="eastAsia"/>
        </w:rPr>
        <w:t>的在线服务条款且该条款在该在线服务的订购期内不会更改。世纪互联推出新的功能、补充程序或相关软件（即以前的订购不包含的内容）后，可以提供客户</w:t>
      </w:r>
      <w:r w:rsidR="009F69CF">
        <w:rPr>
          <w:rFonts w:hint="eastAsia"/>
        </w:rPr>
        <w:t>在</w:t>
      </w:r>
      <w:r w:rsidRPr="008E2AD9">
        <w:rPr>
          <w:rFonts w:hint="eastAsia"/>
        </w:rPr>
        <w:t>使用这些新的功能、补充程序或相关软件</w:t>
      </w:r>
      <w:r w:rsidR="009F69CF">
        <w:rPr>
          <w:rFonts w:hint="eastAsia"/>
        </w:rPr>
        <w:t>时</w:t>
      </w:r>
      <w:r w:rsidRPr="008E2AD9">
        <w:rPr>
          <w:rFonts w:hint="eastAsia"/>
        </w:rPr>
        <w:t>应遵循的条款或更新相应的在线服务条款。</w:t>
      </w:r>
    </w:p>
    <w:p w14:paraId="2595FB12" w14:textId="77777777" w:rsidR="00AD4B24" w:rsidRPr="008E2AD9" w:rsidRDefault="00AD4B24" w:rsidP="00E64939">
      <w:pPr>
        <w:pStyle w:val="ProductList-Body"/>
      </w:pPr>
    </w:p>
    <w:p w14:paraId="05CD95C5" w14:textId="77777777" w:rsidR="00AD4B24" w:rsidRPr="008E2AD9" w:rsidRDefault="00AD4B24" w:rsidP="1A67E690">
      <w:pPr>
        <w:pStyle w:val="ProductList-SubSubSectionHeading"/>
        <w:outlineLvl w:val="1"/>
      </w:pPr>
      <w:bookmarkStart w:id="9" w:name="_Toc535945603"/>
      <w:r w:rsidRPr="008E2AD9">
        <w:rPr>
          <w:rFonts w:hint="eastAsia"/>
        </w:rPr>
        <w:t>电子通知</w:t>
      </w:r>
      <w:bookmarkEnd w:id="9"/>
    </w:p>
    <w:p w14:paraId="3AF74AD5" w14:textId="77777777" w:rsidR="00AD4B24" w:rsidRPr="008E2AD9" w:rsidRDefault="00F66314" w:rsidP="1A67E690">
      <w:pPr>
        <w:pStyle w:val="ProductList-Body"/>
      </w:pPr>
      <w:r w:rsidRPr="008E2AD9">
        <w:rPr>
          <w:rFonts w:hint="eastAsia"/>
        </w:rPr>
        <w:t>世纪互联可能会通过电子方式向客户提供关于在线服务的信息和通知，包括通过电子邮件、在线服务门户或世纪互联指定的网站。通知自世纪互联发出之日起生效。</w:t>
      </w:r>
      <w:r w:rsidRPr="008E2AD9">
        <w:rPr>
          <w:rFonts w:hint="eastAsia"/>
        </w:rPr>
        <w:t xml:space="preserve"> </w:t>
      </w:r>
    </w:p>
    <w:p w14:paraId="3BFEA3EC" w14:textId="77777777" w:rsidR="004D27A6" w:rsidRPr="008E2AD9" w:rsidRDefault="004D27A6" w:rsidP="00A914BF">
      <w:pPr>
        <w:pStyle w:val="ProductList-Body"/>
      </w:pPr>
    </w:p>
    <w:p w14:paraId="32E366B5" w14:textId="77777777" w:rsidR="0087779D" w:rsidRPr="008E2AD9" w:rsidRDefault="0087779D" w:rsidP="00C91713">
      <w:pPr>
        <w:pStyle w:val="ProductList-SubSubSectionHeading"/>
        <w:outlineLvl w:val="1"/>
      </w:pPr>
      <w:bookmarkStart w:id="10" w:name="_Toc487133992"/>
      <w:bookmarkStart w:id="11" w:name="_Toc535945604"/>
      <w:r w:rsidRPr="008E2AD9">
        <w:rPr>
          <w:rFonts w:hint="eastAsia"/>
        </w:rPr>
        <w:t>早期版本</w:t>
      </w:r>
      <w:bookmarkEnd w:id="10"/>
      <w:bookmarkEnd w:id="11"/>
    </w:p>
    <w:p w14:paraId="58E7FCA7" w14:textId="649B0A7C" w:rsidR="004D27A6" w:rsidRPr="008E2AD9" w:rsidRDefault="003F6CEE" w:rsidP="00A914BF">
      <w:pPr>
        <w:pStyle w:val="ProductList-Body"/>
      </w:pPr>
      <w:r w:rsidRPr="008E2AD9">
        <w:rPr>
          <w:rFonts w:hint="eastAsia"/>
        </w:rPr>
        <w:t>世纪互联在线服务条款提供的条款适用于当前可用的在线服务。如需世纪互联在线服务条款的早期版本，客户可以参阅</w:t>
      </w:r>
      <w:r w:rsidRPr="008E2AD9">
        <w:rPr>
          <w:rFonts w:hint="eastAsia"/>
        </w:rPr>
        <w:t xml:space="preserve"> http://www.21vbluecloud.com/ostpt </w:t>
      </w:r>
      <w:r w:rsidRPr="008E2AD9">
        <w:rPr>
          <w:rFonts w:hint="eastAsia"/>
        </w:rPr>
        <w:t>，或联系其经销商或世纪互联客户经理。</w:t>
      </w:r>
    </w:p>
    <w:p w14:paraId="56D476C5" w14:textId="77777777" w:rsidR="003F6CEE" w:rsidRPr="008E2AD9" w:rsidRDefault="003F6CEE" w:rsidP="00A914BF">
      <w:pPr>
        <w:pStyle w:val="ProductList-Body"/>
      </w:pPr>
    </w:p>
    <w:p w14:paraId="596663F7" w14:textId="77777777" w:rsidR="00FC1BA7" w:rsidRPr="008E2AD9" w:rsidRDefault="00FC1BA7" w:rsidP="00774CF6">
      <w:pPr>
        <w:pStyle w:val="ProductList-Body"/>
        <w:tabs>
          <w:tab w:val="left" w:pos="360"/>
        </w:tabs>
        <w:rPr>
          <w:color w:val="000000" w:themeColor="text1"/>
        </w:rPr>
      </w:pPr>
    </w:p>
    <w:p w14:paraId="4815D5EB" w14:textId="77777777" w:rsidR="00FD384F" w:rsidRPr="008E2AD9" w:rsidRDefault="00FD384F" w:rsidP="009542DD">
      <w:pPr>
        <w:pStyle w:val="ProductList-Body"/>
        <w:sectPr w:rsidR="00FD384F" w:rsidRPr="008E2AD9" w:rsidSect="00A61B2A">
          <w:footerReference w:type="first" r:id="rId22"/>
          <w:pgSz w:w="12240" w:h="15840"/>
          <w:pgMar w:top="1440" w:right="720" w:bottom="1440" w:left="720" w:header="720" w:footer="720" w:gutter="0"/>
          <w:cols w:space="720"/>
          <w:titlePg/>
          <w:docGrid w:linePitch="360"/>
        </w:sectPr>
      </w:pPr>
    </w:p>
    <w:p w14:paraId="12E2D8E4" w14:textId="77777777" w:rsidR="005548E6" w:rsidRDefault="005548E6">
      <w:pPr>
        <w:rPr>
          <w:rFonts w:asciiTheme="majorHAnsi" w:hAnsiTheme="majorHAnsi"/>
          <w:b/>
          <w:sz w:val="40"/>
        </w:rPr>
      </w:pPr>
      <w:bookmarkStart w:id="12" w:name="_Toc487133995"/>
      <w:bookmarkStart w:id="13" w:name="Definitions"/>
      <w:r>
        <w:br w:type="page"/>
      </w:r>
    </w:p>
    <w:p w14:paraId="08BC7463" w14:textId="774450F6" w:rsidR="00730B3A" w:rsidRPr="008E2AD9" w:rsidRDefault="00936D65" w:rsidP="00C91713">
      <w:pPr>
        <w:pStyle w:val="ProductList-SectionHeading"/>
        <w:outlineLvl w:val="0"/>
      </w:pPr>
      <w:bookmarkStart w:id="14" w:name="_Toc535945605"/>
      <w:r w:rsidRPr="008E2AD9">
        <w:rPr>
          <w:rFonts w:hint="eastAsia"/>
        </w:rPr>
        <w:lastRenderedPageBreak/>
        <w:t>定义</w:t>
      </w:r>
      <w:bookmarkEnd w:id="12"/>
      <w:bookmarkEnd w:id="14"/>
    </w:p>
    <w:bookmarkEnd w:id="13"/>
    <w:p w14:paraId="40C9AF8A" w14:textId="0F7FD724" w:rsidR="00103924" w:rsidRPr="008E2AD9" w:rsidRDefault="00103924" w:rsidP="00337870">
      <w:pPr>
        <w:pStyle w:val="ProductList-Body"/>
        <w:spacing w:after="120"/>
      </w:pPr>
      <w:r w:rsidRPr="00FD705A">
        <w:rPr>
          <w:rFonts w:hint="eastAsia"/>
        </w:rPr>
        <w:t>如果下面的任何条款未在世纪互联客户协议中定义，则拥有以下定义。</w:t>
      </w:r>
    </w:p>
    <w:p w14:paraId="1460161B" w14:textId="34B82AF3" w:rsidR="00010AD4" w:rsidRPr="008E2AD9" w:rsidRDefault="00010AD4" w:rsidP="00337870">
      <w:pPr>
        <w:pStyle w:val="ProductList-Body"/>
        <w:spacing w:after="120"/>
      </w:pPr>
      <w:r w:rsidRPr="008E2AD9">
        <w:rPr>
          <w:rFonts w:hint="eastAsia"/>
        </w:rPr>
        <w:t>“核心在线服务”指</w:t>
      </w:r>
      <w:r w:rsidR="0069008C">
        <w:rPr>
          <w:rFonts w:hint="eastAsia"/>
        </w:rPr>
        <w:t>“</w:t>
      </w:r>
      <w:r w:rsidRPr="008E2AD9">
        <w:rPr>
          <w:rFonts w:hint="eastAsia"/>
        </w:rPr>
        <w:t>数据保护条款</w:t>
      </w:r>
      <w:r w:rsidR="0069008C">
        <w:rPr>
          <w:rFonts w:hint="eastAsia"/>
        </w:rPr>
        <w:t>”</w:t>
      </w:r>
      <w:hyperlink w:anchor="DataProcessingTerms" w:history="1">
        <w:r w:rsidRPr="008E2AD9">
          <w:rPr>
            <w:rStyle w:val="Hyperlink"/>
            <w:rFonts w:hint="eastAsia"/>
          </w:rPr>
          <w:t>附录</w:t>
        </w:r>
        <w:r w:rsidRPr="008E2AD9">
          <w:rPr>
            <w:rStyle w:val="Hyperlink"/>
            <w:rFonts w:hint="eastAsia"/>
          </w:rPr>
          <w:t xml:space="preserve"> A</w:t>
        </w:r>
      </w:hyperlink>
      <w:r w:rsidRPr="008E2AD9">
        <w:rPr>
          <w:rFonts w:hint="eastAsia"/>
        </w:rPr>
        <w:t>中列出的在线服务。</w:t>
      </w:r>
    </w:p>
    <w:p w14:paraId="453CBC89" w14:textId="151DAEBF" w:rsidR="00103924" w:rsidRPr="008E2AD9" w:rsidRDefault="00874919" w:rsidP="00337870">
      <w:pPr>
        <w:pStyle w:val="ProductList-Body"/>
        <w:spacing w:after="120"/>
      </w:pPr>
      <w:r w:rsidRPr="008E2AD9">
        <w:rPr>
          <w:rFonts w:hint="eastAsia"/>
        </w:rPr>
        <w:t>“客户数据”指客户通过使用在线服务向世纪互联提供或以</w:t>
      </w:r>
      <w:r w:rsidR="0069008C">
        <w:rPr>
          <w:rFonts w:hint="eastAsia"/>
        </w:rPr>
        <w:t>客户</w:t>
      </w:r>
      <w:r w:rsidRPr="008E2AD9">
        <w:rPr>
          <w:rFonts w:hint="eastAsia"/>
        </w:rPr>
        <w:t>的名义提供的所有数据，包括所有文本、声音、视频或图像文件以及软件。客户数据</w:t>
      </w:r>
      <w:r w:rsidR="0069008C">
        <w:rPr>
          <w:rFonts w:hint="eastAsia"/>
        </w:rPr>
        <w:t>不</w:t>
      </w:r>
      <w:r w:rsidRPr="008E2AD9">
        <w:rPr>
          <w:rFonts w:hint="eastAsia"/>
        </w:rPr>
        <w:t>包含支持数据。</w:t>
      </w:r>
    </w:p>
    <w:p w14:paraId="4619AC7C" w14:textId="77777777" w:rsidR="00103924" w:rsidRPr="008E2AD9" w:rsidRDefault="00874919" w:rsidP="00337870">
      <w:pPr>
        <w:pStyle w:val="ProductList-Body"/>
        <w:spacing w:after="120"/>
      </w:pPr>
      <w:r w:rsidRPr="008E2AD9">
        <w:rPr>
          <w:rFonts w:hint="eastAsia"/>
        </w:rPr>
        <w:t>“外部用户”指除员工、现场承包商或者客户或其关联公司的现场代理商之外的在线服务用户。</w:t>
      </w:r>
    </w:p>
    <w:p w14:paraId="61FAED48" w14:textId="6E1E3322" w:rsidR="00316CD3" w:rsidRPr="008E2AD9" w:rsidRDefault="00316CD3" w:rsidP="1A67E690">
      <w:pPr>
        <w:pStyle w:val="ProductList-Body"/>
        <w:spacing w:after="120"/>
      </w:pPr>
      <w:r w:rsidRPr="008E2AD9">
        <w:rPr>
          <w:rFonts w:hint="eastAsia"/>
        </w:rPr>
        <w:t>“通用数据保护条例”或“</w:t>
      </w:r>
      <w:r w:rsidRPr="008E2AD9">
        <w:rPr>
          <w:rFonts w:hint="eastAsia"/>
        </w:rPr>
        <w:t>GDPR</w:t>
      </w:r>
      <w:r w:rsidRPr="008E2AD9">
        <w:rPr>
          <w:rFonts w:hint="eastAsia"/>
        </w:rPr>
        <w:t>”指欧洲议会和欧盟理事会</w:t>
      </w:r>
      <w:r w:rsidRPr="008E2AD9">
        <w:rPr>
          <w:rFonts w:hint="eastAsia"/>
        </w:rPr>
        <w:t xml:space="preserve"> 2016 </w:t>
      </w:r>
      <w:r w:rsidRPr="008E2AD9">
        <w:rPr>
          <w:rFonts w:hint="eastAsia"/>
        </w:rPr>
        <w:t>年</w:t>
      </w:r>
      <w:r w:rsidRPr="008E2AD9">
        <w:rPr>
          <w:rFonts w:hint="eastAsia"/>
        </w:rPr>
        <w:t xml:space="preserve"> 4 </w:t>
      </w:r>
      <w:r w:rsidRPr="008E2AD9">
        <w:rPr>
          <w:rFonts w:hint="eastAsia"/>
        </w:rPr>
        <w:t>月</w:t>
      </w:r>
      <w:r w:rsidRPr="008E2AD9">
        <w:rPr>
          <w:rFonts w:hint="eastAsia"/>
        </w:rPr>
        <w:t xml:space="preserve"> 27 </w:t>
      </w:r>
      <w:r w:rsidRPr="008E2AD9">
        <w:rPr>
          <w:rFonts w:hint="eastAsia"/>
        </w:rPr>
        <w:t>日关于涉及个人数据处理</w:t>
      </w:r>
      <w:r w:rsidR="0069008C">
        <w:rPr>
          <w:rFonts w:hint="eastAsia"/>
        </w:rPr>
        <w:t>时</w:t>
      </w:r>
      <w:r w:rsidR="0069008C">
        <w:t>对</w:t>
      </w:r>
      <w:r w:rsidRPr="008E2AD9">
        <w:rPr>
          <w:rFonts w:hint="eastAsia"/>
        </w:rPr>
        <w:t>自然人</w:t>
      </w:r>
      <w:r w:rsidR="0069008C">
        <w:rPr>
          <w:rFonts w:hint="eastAsia"/>
        </w:rPr>
        <w:t>的</w:t>
      </w:r>
      <w:r w:rsidRPr="008E2AD9">
        <w:rPr>
          <w:rFonts w:hint="eastAsia"/>
        </w:rPr>
        <w:t>保护</w:t>
      </w:r>
      <w:r w:rsidR="0069008C">
        <w:rPr>
          <w:rFonts w:hint="eastAsia"/>
        </w:rPr>
        <w:t>、</w:t>
      </w:r>
      <w:r w:rsidRPr="008E2AD9">
        <w:rPr>
          <w:rFonts w:hint="eastAsia"/>
        </w:rPr>
        <w:t>此类数据</w:t>
      </w:r>
      <w:r w:rsidR="0069008C" w:rsidRPr="008E2AD9">
        <w:rPr>
          <w:rFonts w:hint="eastAsia"/>
        </w:rPr>
        <w:t>的</w:t>
      </w:r>
      <w:r w:rsidRPr="008E2AD9">
        <w:rPr>
          <w:rFonts w:hint="eastAsia"/>
        </w:rPr>
        <w:t>自由流动</w:t>
      </w:r>
      <w:r w:rsidR="0069008C">
        <w:rPr>
          <w:rFonts w:hint="eastAsia"/>
        </w:rPr>
        <w:t>以及废除</w:t>
      </w:r>
      <w:r w:rsidR="0069008C" w:rsidRPr="008E2AD9">
        <w:rPr>
          <w:rFonts w:hint="eastAsia"/>
        </w:rPr>
        <w:t xml:space="preserve"> 95/46/EC </w:t>
      </w:r>
      <w:r w:rsidR="0069008C" w:rsidRPr="008E2AD9">
        <w:rPr>
          <w:rFonts w:hint="eastAsia"/>
        </w:rPr>
        <w:t>指令</w:t>
      </w:r>
      <w:r w:rsidR="0069008C">
        <w:rPr>
          <w:rFonts w:hint="eastAsia"/>
        </w:rPr>
        <w:t>的</w:t>
      </w:r>
      <w:r w:rsidRPr="008E2AD9">
        <w:rPr>
          <w:rFonts w:hint="eastAsia"/>
        </w:rPr>
        <w:t xml:space="preserve">(EU) 2016/679 </w:t>
      </w:r>
      <w:r w:rsidRPr="008E2AD9">
        <w:rPr>
          <w:rFonts w:hint="eastAsia"/>
        </w:rPr>
        <w:t>条例。</w:t>
      </w:r>
    </w:p>
    <w:p w14:paraId="726DD3FF" w14:textId="179C8C4D" w:rsidR="00316CD3" w:rsidRPr="008E2AD9" w:rsidRDefault="00316CD3" w:rsidP="1A67E690">
      <w:pPr>
        <w:pStyle w:val="ProductList-Body"/>
        <w:spacing w:after="120"/>
      </w:pPr>
      <w:r w:rsidRPr="008E2AD9">
        <w:rPr>
          <w:rFonts w:hint="eastAsia"/>
        </w:rPr>
        <w:t>“</w:t>
      </w:r>
      <w:r w:rsidRPr="008E2AD9">
        <w:rPr>
          <w:rFonts w:hint="eastAsia"/>
        </w:rPr>
        <w:t>GDPR</w:t>
      </w:r>
      <w:r w:rsidRPr="008E2AD9">
        <w:rPr>
          <w:rFonts w:hint="eastAsia"/>
        </w:rPr>
        <w:t>条款”指附件</w:t>
      </w:r>
      <w:r w:rsidRPr="008E2AD9">
        <w:rPr>
          <w:rFonts w:hint="eastAsia"/>
        </w:rPr>
        <w:t xml:space="preserve"> 4 </w:t>
      </w:r>
      <w:r w:rsidRPr="008E2AD9">
        <w:rPr>
          <w:rFonts w:hint="eastAsia"/>
        </w:rPr>
        <w:t>中的条款，世纪互联根据“通用数据保护条例”第</w:t>
      </w:r>
      <w:r w:rsidRPr="008E2AD9">
        <w:rPr>
          <w:rFonts w:hint="eastAsia"/>
        </w:rPr>
        <w:t xml:space="preserve"> 28 </w:t>
      </w:r>
      <w:r w:rsidRPr="008E2AD9">
        <w:rPr>
          <w:rFonts w:hint="eastAsia"/>
        </w:rPr>
        <w:t>条的要求</w:t>
      </w:r>
      <w:r w:rsidR="003F7BF5">
        <w:rPr>
          <w:rFonts w:hint="eastAsia"/>
        </w:rPr>
        <w:t>，</w:t>
      </w:r>
      <w:r w:rsidRPr="008E2AD9">
        <w:rPr>
          <w:rFonts w:hint="eastAsia"/>
        </w:rPr>
        <w:t>对其处理个人数据作出了有约束力的承诺。</w:t>
      </w:r>
    </w:p>
    <w:p w14:paraId="7A6ACC9A" w14:textId="77777777" w:rsidR="00737227" w:rsidRPr="008E2AD9" w:rsidRDefault="00655876" w:rsidP="1A67E690">
      <w:pPr>
        <w:pStyle w:val="ProductList-Body"/>
        <w:spacing w:after="120"/>
      </w:pPr>
      <w:r w:rsidRPr="008E2AD9">
        <w:rPr>
          <w:rFonts w:hint="eastAsia"/>
        </w:rPr>
        <w:t>“实例”指通过执行软件的设置或安装程序或复制软件映像创建的软件映像。</w:t>
      </w:r>
    </w:p>
    <w:p w14:paraId="6E383098" w14:textId="27376378" w:rsidR="00103924" w:rsidRDefault="00874919" w:rsidP="00337870">
      <w:pPr>
        <w:pStyle w:val="ProductList-Body"/>
        <w:spacing w:after="120"/>
      </w:pPr>
      <w:r w:rsidRPr="008E2AD9">
        <w:rPr>
          <w:rFonts w:hint="eastAsia"/>
        </w:rPr>
        <w:t>“许可设备”指分配有一个许可的单个物理硬件系统。在本定义中，硬件分区或刀片被视为单独的设备。</w:t>
      </w:r>
    </w:p>
    <w:p w14:paraId="12EFC697" w14:textId="40062448" w:rsidR="00510E9D" w:rsidRPr="007F7D52" w:rsidRDefault="00510E9D" w:rsidP="007F7D52">
      <w:pPr>
        <w:tabs>
          <w:tab w:val="left" w:pos="158"/>
        </w:tabs>
        <w:spacing w:after="120" w:line="240" w:lineRule="auto"/>
        <w:rPr>
          <w:rFonts w:ascii="Calibri" w:hAnsi="Calibri" w:cs="Times New Roman"/>
        </w:rPr>
      </w:pPr>
      <w:r w:rsidRPr="00531630">
        <w:rPr>
          <w:rFonts w:ascii="SimSun" w:hAnsi="SimSun" w:cs="Times New Roman" w:hint="eastAsia"/>
          <w:sz w:val="18"/>
        </w:rPr>
        <w:t>“</w:t>
      </w:r>
      <w:r w:rsidRPr="003F39F0">
        <w:rPr>
          <w:rFonts w:ascii="Calibri" w:hAnsi="Calibri" w:cs="Times New Roman" w:hint="eastAsia"/>
          <w:sz w:val="18"/>
        </w:rPr>
        <w:t>网络服务器</w:t>
      </w:r>
      <w:r w:rsidRPr="00531630">
        <w:rPr>
          <w:rFonts w:ascii="SimSun" w:hAnsi="SimSun" w:cs="Times New Roman" w:hint="eastAsia"/>
          <w:sz w:val="18"/>
        </w:rPr>
        <w:t>”</w:t>
      </w:r>
      <w:r w:rsidRPr="003F39F0">
        <w:rPr>
          <w:rFonts w:ascii="Calibri" w:hAnsi="Calibri" w:cs="Times New Roman" w:hint="eastAsia"/>
          <w:sz w:val="18"/>
        </w:rPr>
        <w:t>是指专供客户使用，并且可为网络中的计算机提供资源助手的物理硬件服务器。</w:t>
      </w:r>
    </w:p>
    <w:p w14:paraId="7CAD32C6" w14:textId="77777777" w:rsidR="00A7158E" w:rsidRPr="008E2AD9" w:rsidRDefault="00874919" w:rsidP="00337870">
      <w:pPr>
        <w:pStyle w:val="ProductList-Body"/>
        <w:spacing w:after="120"/>
      </w:pPr>
      <w:r w:rsidRPr="008E2AD9">
        <w:rPr>
          <w:rFonts w:hint="eastAsia"/>
        </w:rPr>
        <w:t>“第三方产品”指除世纪互联之外的实体许可、出售或通过其他方式提供给客户的任何软件、数据、服务、网站或其他产品，无论是通过在线服务获得还是在其他地方获得。</w:t>
      </w:r>
      <w:r w:rsidRPr="008E2AD9">
        <w:rPr>
          <w:rFonts w:hint="eastAsia"/>
        </w:rPr>
        <w:t xml:space="preserve"> </w:t>
      </w:r>
    </w:p>
    <w:p w14:paraId="1B81C400" w14:textId="6BBF1DA4" w:rsidR="00434F0C" w:rsidRPr="008E2AD9" w:rsidRDefault="00874919" w:rsidP="00337870">
      <w:pPr>
        <w:pStyle w:val="ProductList-Body"/>
        <w:spacing w:after="120"/>
      </w:pPr>
      <w:r w:rsidRPr="008E2AD9">
        <w:rPr>
          <w:rFonts w:hint="eastAsia"/>
        </w:rPr>
        <w:t>“在线服务”指</w:t>
      </w:r>
      <w:r w:rsidRPr="008E2AD9">
        <w:rPr>
          <w:rFonts w:hint="eastAsia"/>
        </w:rPr>
        <w:t xml:space="preserve"> https://www.azure.cn/ </w:t>
      </w:r>
      <w:r w:rsidRPr="008E2AD9">
        <w:rPr>
          <w:rFonts w:hint="eastAsia"/>
        </w:rPr>
        <w:t>与</w:t>
      </w:r>
      <w:r w:rsidRPr="008E2AD9">
        <w:rPr>
          <w:rFonts w:hint="eastAsia"/>
        </w:rPr>
        <w:t xml:space="preserve"> http://www.21vbluecloud.com/office365/O365-Landing </w:t>
      </w:r>
      <w:r w:rsidRPr="008E2AD9">
        <w:rPr>
          <w:rFonts w:hint="eastAsia"/>
        </w:rPr>
        <w:t>上列明并包含在您的订购中的任何服务、功能和软件，包括世纪互联在线服务产品可用性的在线服务部分中列明的任何服务。</w:t>
      </w:r>
      <w:r w:rsidR="00456F3E">
        <w:rPr>
          <w:rFonts w:hint="eastAsia"/>
        </w:rPr>
        <w:t>在线</w:t>
      </w:r>
      <w:r w:rsidR="00456F3E">
        <w:t>服务</w:t>
      </w:r>
      <w:r w:rsidRPr="008E2AD9">
        <w:rPr>
          <w:rFonts w:hint="eastAsia"/>
        </w:rPr>
        <w:t>不包括根据单独的许可条款提供的软件和服务（例如，通过库、市场、控制台或对话框）。</w:t>
      </w:r>
      <w:r w:rsidR="006519F5">
        <w:rPr>
          <w:rFonts w:hint="eastAsia"/>
        </w:rPr>
        <w:t>在线服务由世纪</w:t>
      </w:r>
      <w:r w:rsidR="006519F5">
        <w:t>互联</w:t>
      </w:r>
      <w:r w:rsidR="006519F5">
        <w:rPr>
          <w:rFonts w:hint="eastAsia"/>
        </w:rPr>
        <w:t>位于中华人民共和国境内（不包含香港特别行政</w:t>
      </w:r>
      <w:r w:rsidR="006519F5">
        <w:t>区</w:t>
      </w:r>
      <w:r w:rsidR="006519F5">
        <w:rPr>
          <w:rFonts w:hint="eastAsia"/>
        </w:rPr>
        <w:t>、澳门</w:t>
      </w:r>
      <w:r w:rsidR="006519F5">
        <w:t>特别行政区、台湾</w:t>
      </w:r>
      <w:r w:rsidR="006519F5">
        <w:rPr>
          <w:rFonts w:hint="eastAsia"/>
        </w:rPr>
        <w:t>）的</w:t>
      </w:r>
      <w:r w:rsidR="006519F5">
        <w:t>数据中心运营。</w:t>
      </w:r>
    </w:p>
    <w:p w14:paraId="5C490765" w14:textId="77777777" w:rsidR="00C76893" w:rsidRPr="008E2AD9" w:rsidRDefault="00C76893" w:rsidP="1A67E690">
      <w:pPr>
        <w:pStyle w:val="ProductList-Body"/>
        <w:spacing w:after="120"/>
      </w:pPr>
      <w:r w:rsidRPr="008E2AD9">
        <w:rPr>
          <w:rFonts w:hint="eastAsia"/>
        </w:rPr>
        <w:t>“操作系统环境”</w:t>
      </w:r>
      <w:r w:rsidRPr="008E2AD9">
        <w:rPr>
          <w:rFonts w:hint="eastAsia"/>
        </w:rPr>
        <w:t xml:space="preserve">(OSE) </w:t>
      </w:r>
      <w:r w:rsidRPr="008E2AD9">
        <w:rPr>
          <w:rFonts w:hint="eastAsia"/>
        </w:rPr>
        <w:t>指一个操作系统实例的全部或部分，或一个启用单独计算机标识（主计算机名称或类似的唯一标识符）或单独管理权限的虚拟（或称为仿真）操作系统实例的全部或部分，以及经配置后在上述操作系统实例或组成部分上运行的应用程序实例（如果有）。</w:t>
      </w:r>
      <w:r w:rsidRPr="008E2AD9">
        <w:rPr>
          <w:rFonts w:hint="eastAsia"/>
        </w:rPr>
        <w:t xml:space="preserve">OSE </w:t>
      </w:r>
      <w:r w:rsidRPr="008E2AD9">
        <w:rPr>
          <w:rFonts w:hint="eastAsia"/>
        </w:rPr>
        <w:t>分为两类：物理</w:t>
      </w:r>
      <w:r w:rsidRPr="008E2AD9">
        <w:rPr>
          <w:rFonts w:hint="eastAsia"/>
        </w:rPr>
        <w:t xml:space="preserve"> OSE </w:t>
      </w:r>
      <w:r w:rsidRPr="008E2AD9">
        <w:rPr>
          <w:rFonts w:hint="eastAsia"/>
        </w:rPr>
        <w:t>和虚拟</w:t>
      </w:r>
      <w:r w:rsidRPr="008E2AD9">
        <w:rPr>
          <w:rFonts w:hint="eastAsia"/>
        </w:rPr>
        <w:t xml:space="preserve"> OSE</w:t>
      </w:r>
      <w:r w:rsidRPr="008E2AD9">
        <w:rPr>
          <w:rFonts w:hint="eastAsia"/>
        </w:rPr>
        <w:t>。物理硬件系统可以包含一个物理</w:t>
      </w:r>
      <w:r w:rsidRPr="008E2AD9">
        <w:rPr>
          <w:rFonts w:hint="eastAsia"/>
        </w:rPr>
        <w:t xml:space="preserve"> OSE </w:t>
      </w:r>
      <w:r w:rsidRPr="008E2AD9">
        <w:rPr>
          <w:rFonts w:hint="eastAsia"/>
        </w:rPr>
        <w:t>和</w:t>
      </w:r>
      <w:r w:rsidRPr="008E2AD9">
        <w:rPr>
          <w:rFonts w:hint="eastAsia"/>
        </w:rPr>
        <w:t>/</w:t>
      </w:r>
      <w:r w:rsidRPr="008E2AD9">
        <w:rPr>
          <w:rFonts w:hint="eastAsia"/>
        </w:rPr>
        <w:t>或一个或多个虚拟</w:t>
      </w:r>
      <w:r w:rsidRPr="008E2AD9">
        <w:rPr>
          <w:rFonts w:hint="eastAsia"/>
        </w:rPr>
        <w:t xml:space="preserve"> OSE</w:t>
      </w:r>
      <w:r w:rsidRPr="008E2AD9">
        <w:rPr>
          <w:rFonts w:hint="eastAsia"/>
        </w:rPr>
        <w:t>。用于运行硬件虚拟化软件或提供硬件虚拟化服务的操作系统实例将被视为物理</w:t>
      </w:r>
      <w:r w:rsidRPr="008E2AD9">
        <w:rPr>
          <w:rFonts w:hint="eastAsia"/>
        </w:rPr>
        <w:t xml:space="preserve"> OSE </w:t>
      </w:r>
      <w:r w:rsidRPr="008E2AD9">
        <w:rPr>
          <w:rFonts w:hint="eastAsia"/>
        </w:rPr>
        <w:t>的一部分。</w:t>
      </w:r>
    </w:p>
    <w:p w14:paraId="78AD8DE5" w14:textId="77777777" w:rsidR="00EB10C5" w:rsidRPr="008E2AD9" w:rsidRDefault="0076185A" w:rsidP="00C91713">
      <w:pPr>
        <w:pStyle w:val="ProductList-Body"/>
        <w:spacing w:after="120"/>
      </w:pPr>
      <w:r w:rsidRPr="008E2AD9">
        <w:rPr>
          <w:rFonts w:hint="eastAsia"/>
        </w:rPr>
        <w:t>“</w:t>
      </w:r>
      <w:r w:rsidRPr="008E2AD9">
        <w:rPr>
          <w:rFonts w:hint="eastAsia"/>
        </w:rPr>
        <w:t>SL</w:t>
      </w:r>
      <w:r w:rsidRPr="008E2AD9">
        <w:rPr>
          <w:rFonts w:hint="eastAsia"/>
        </w:rPr>
        <w:t>”指订购许可。</w:t>
      </w:r>
    </w:p>
    <w:p w14:paraId="35299316" w14:textId="3303C9CF" w:rsidR="00154093" w:rsidRPr="008E2AD9" w:rsidRDefault="00434F0C" w:rsidP="00DB5359">
      <w:pPr>
        <w:pStyle w:val="ProductList-Body"/>
        <w:spacing w:after="120"/>
      </w:pPr>
      <w:r w:rsidRPr="008E2AD9">
        <w:rPr>
          <w:rFonts w:hint="eastAsia"/>
        </w:rPr>
        <w:t>“</w:t>
      </w:r>
      <w:r w:rsidRPr="008E2AD9">
        <w:rPr>
          <w:rFonts w:hint="eastAsia"/>
        </w:rPr>
        <w:t>OST</w:t>
      </w:r>
      <w:r w:rsidRPr="008E2AD9">
        <w:rPr>
          <w:rFonts w:hint="eastAsia"/>
        </w:rPr>
        <w:t>”指本</w:t>
      </w:r>
      <w:bookmarkStart w:id="15" w:name="_Toc487133996"/>
      <w:r w:rsidRPr="008E2AD9">
        <w:rPr>
          <w:rFonts w:hint="eastAsia"/>
        </w:rPr>
        <w:t>在线服务条款</w:t>
      </w:r>
      <w:bookmarkEnd w:id="15"/>
      <w:r w:rsidRPr="008E2AD9">
        <w:rPr>
          <w:rFonts w:hint="eastAsia"/>
        </w:rPr>
        <w:t>。</w:t>
      </w:r>
    </w:p>
    <w:p w14:paraId="16FC8770" w14:textId="7A314B07" w:rsidR="0076185A" w:rsidRPr="008E2AD9" w:rsidRDefault="00434F0C" w:rsidP="1A67E690">
      <w:pPr>
        <w:pStyle w:val="ProductList-Body"/>
        <w:spacing w:after="120"/>
      </w:pPr>
      <w:r w:rsidRPr="008E2AD9">
        <w:rPr>
          <w:rFonts w:hint="eastAsia"/>
        </w:rPr>
        <w:t>“个人数据”指与已</w:t>
      </w:r>
      <w:r w:rsidR="009352AC">
        <w:rPr>
          <w:rFonts w:hint="eastAsia"/>
        </w:rPr>
        <w:t>识别</w:t>
      </w:r>
      <w:r w:rsidRPr="008E2AD9">
        <w:rPr>
          <w:rFonts w:hint="eastAsia"/>
        </w:rPr>
        <w:t>身份或可</w:t>
      </w:r>
      <w:r w:rsidR="009352AC">
        <w:rPr>
          <w:rFonts w:hint="eastAsia"/>
        </w:rPr>
        <w:t>识别</w:t>
      </w:r>
      <w:r w:rsidRPr="008E2AD9">
        <w:rPr>
          <w:rFonts w:hint="eastAsia"/>
        </w:rPr>
        <w:t>身份的自然人相关的任何信息。可</w:t>
      </w:r>
      <w:r w:rsidR="009352AC">
        <w:rPr>
          <w:rFonts w:hint="eastAsia"/>
        </w:rPr>
        <w:t>识别</w:t>
      </w:r>
      <w:r w:rsidRPr="008E2AD9">
        <w:rPr>
          <w:rFonts w:hint="eastAsia"/>
        </w:rPr>
        <w:t>身份的自然人指能够直接或间接地通过身份标识（例如，姓名、身份证号、位置数据、在线身份标识）或特定于该自然人身体、生理、基因、心理、经济、文化或社会身份的一个或多个因素</w:t>
      </w:r>
      <w:r w:rsidR="009352AC">
        <w:rPr>
          <w:rFonts w:hint="eastAsia"/>
        </w:rPr>
        <w:t>识别</w:t>
      </w:r>
      <w:r w:rsidRPr="008E2AD9">
        <w:rPr>
          <w:rFonts w:hint="eastAsia"/>
        </w:rPr>
        <w:t>其身份的人。</w:t>
      </w:r>
    </w:p>
    <w:p w14:paraId="70E4A25C" w14:textId="77777777" w:rsidR="0076185A" w:rsidRPr="008E2AD9" w:rsidRDefault="0076185A" w:rsidP="1A67E690">
      <w:pPr>
        <w:pStyle w:val="ProductList-Body"/>
        <w:spacing w:after="120"/>
      </w:pPr>
      <w:r w:rsidRPr="008E2AD9">
        <w:rPr>
          <w:rFonts w:hint="eastAsia"/>
        </w:rPr>
        <w:t>“预览版”指世纪互联提供的预览版、测试版或其他预发行的功能、数据中心位置和服务，以便客户选择进行产品评测。</w:t>
      </w:r>
    </w:p>
    <w:p w14:paraId="0E3598FD" w14:textId="77777777" w:rsidR="00EB10C5" w:rsidRPr="008E2AD9" w:rsidRDefault="00FC0DB5" w:rsidP="1A67E690">
      <w:pPr>
        <w:pStyle w:val="ProductList-Body"/>
        <w:spacing w:after="120"/>
      </w:pPr>
      <w:r w:rsidRPr="008E2AD9">
        <w:rPr>
          <w:rFonts w:hint="eastAsia"/>
        </w:rPr>
        <w:t xml:space="preserve"> </w:t>
      </w:r>
      <w:r w:rsidRPr="008E2AD9">
        <w:rPr>
          <w:rFonts w:hint="eastAsia"/>
        </w:rPr>
        <w:t>“标准合同条款”指如</w:t>
      </w:r>
      <w:r w:rsidRPr="008E2AD9">
        <w:rPr>
          <w:rFonts w:hint="eastAsia"/>
        </w:rPr>
        <w:t xml:space="preserve"> GDPR </w:t>
      </w:r>
      <w:r w:rsidRPr="008E2AD9">
        <w:rPr>
          <w:rFonts w:hint="eastAsia"/>
        </w:rPr>
        <w:t>第</w:t>
      </w:r>
      <w:r w:rsidRPr="008E2AD9">
        <w:rPr>
          <w:rFonts w:hint="eastAsia"/>
        </w:rPr>
        <w:t xml:space="preserve"> 46 </w:t>
      </w:r>
      <w:r w:rsidRPr="008E2AD9">
        <w:rPr>
          <w:rFonts w:hint="eastAsia"/>
        </w:rPr>
        <w:t>条所述，有关将个人数据传输至位于第三方国家</w:t>
      </w:r>
      <w:r w:rsidRPr="008E2AD9">
        <w:rPr>
          <w:rFonts w:hint="eastAsia"/>
        </w:rPr>
        <w:t>/</w:t>
      </w:r>
      <w:r w:rsidRPr="008E2AD9">
        <w:rPr>
          <w:rFonts w:hint="eastAsia"/>
        </w:rPr>
        <w:t>地区（并不确保充分的数据保护）的处理方的标准数据保护条款。标准合同条款位于</w:t>
      </w:r>
      <w:r w:rsidR="00871C0C">
        <w:fldChar w:fldCharType="begin"/>
      </w:r>
      <w:r w:rsidR="00871C0C">
        <w:instrText xml:space="preserve"> HYPERLINK \l "Attachment3" </w:instrText>
      </w:r>
      <w:r w:rsidR="00871C0C">
        <w:fldChar w:fldCharType="separate"/>
      </w:r>
      <w:r w:rsidRPr="008E2AD9">
        <w:rPr>
          <w:rStyle w:val="Hyperlink"/>
          <w:rFonts w:hint="eastAsia"/>
        </w:rPr>
        <w:t>附件</w:t>
      </w:r>
      <w:r w:rsidRPr="008E2AD9">
        <w:rPr>
          <w:rStyle w:val="Hyperlink"/>
          <w:rFonts w:hint="eastAsia"/>
        </w:rPr>
        <w:t xml:space="preserve"> 3</w:t>
      </w:r>
      <w:r w:rsidR="00871C0C">
        <w:rPr>
          <w:rStyle w:val="Hyperlink"/>
        </w:rPr>
        <w:fldChar w:fldCharType="end"/>
      </w:r>
      <w:r w:rsidRPr="008E2AD9">
        <w:rPr>
          <w:rFonts w:hint="eastAsia"/>
        </w:rPr>
        <w:t xml:space="preserve"> </w:t>
      </w:r>
      <w:r w:rsidRPr="008E2AD9">
        <w:rPr>
          <w:rFonts w:hint="eastAsia"/>
        </w:rPr>
        <w:t>中。</w:t>
      </w:r>
    </w:p>
    <w:p w14:paraId="393AD53D" w14:textId="77777777" w:rsidR="0076185A" w:rsidRPr="008E2AD9" w:rsidRDefault="00EB10C5" w:rsidP="00337870">
      <w:pPr>
        <w:pStyle w:val="ProductList-Body"/>
        <w:spacing w:after="120"/>
      </w:pPr>
      <w:r w:rsidRPr="008E2AD9">
        <w:rPr>
          <w:rFonts w:hint="eastAsia"/>
        </w:rPr>
        <w:t>“子处理方”指世纪互联所使用的负责处理数据的其他处理方。</w:t>
      </w:r>
    </w:p>
    <w:p w14:paraId="211348E6" w14:textId="77777777" w:rsidR="00C549DB" w:rsidRPr="008E2AD9" w:rsidRDefault="00C549DB" w:rsidP="00337870">
      <w:pPr>
        <w:pStyle w:val="ProductList-Body"/>
        <w:spacing w:after="120"/>
      </w:pPr>
      <w:r w:rsidRPr="008E2AD9">
        <w:rPr>
          <w:rFonts w:hint="eastAsia"/>
        </w:rPr>
        <w:t>“支持数据”指客户为获取本协议所涵盖的在线服务的技术支持，由客户或客户代表通过与世纪互联签订的合约向世纪互联提供（或客户授权世纪互联通过在线服务获取）的所有数据，包括所有文本、声音、视频、图像文件或软件。</w:t>
      </w:r>
    </w:p>
    <w:p w14:paraId="7BE05AD2" w14:textId="77777777" w:rsidR="00F948E7" w:rsidRPr="008E2AD9" w:rsidRDefault="00F948E7" w:rsidP="1A67E690">
      <w:pPr>
        <w:pStyle w:val="ProductList-Body"/>
        <w:spacing w:after="120"/>
      </w:pPr>
      <w:r w:rsidRPr="008E2AD9">
        <w:rPr>
          <w:rFonts w:hint="eastAsia"/>
        </w:rPr>
        <w:t>本文使用的术语“数据主体”、“处理”、“处理方”和“监督机构”的含义与</w:t>
      </w:r>
      <w:r w:rsidRPr="008E2AD9">
        <w:rPr>
          <w:rFonts w:hint="eastAsia"/>
        </w:rPr>
        <w:t xml:space="preserve"> GDPR </w:t>
      </w:r>
      <w:r w:rsidRPr="008E2AD9">
        <w:rPr>
          <w:rFonts w:hint="eastAsia"/>
        </w:rPr>
        <w:t>中规定的含义相同，术语“数据导入者”和“数据导出者”的含义与标准合同条款中规定的含义相同。</w:t>
      </w:r>
    </w:p>
    <w:p w14:paraId="69091E20" w14:textId="77777777" w:rsidR="003D0E4D" w:rsidRPr="008E2AD9" w:rsidRDefault="003D0E4D">
      <w:pPr>
        <w:rPr>
          <w:sz w:val="18"/>
        </w:rPr>
      </w:pPr>
    </w:p>
    <w:p w14:paraId="4E707834" w14:textId="77777777" w:rsidR="00065FFF" w:rsidRDefault="00065FFF">
      <w:pPr>
        <w:rPr>
          <w:rFonts w:asciiTheme="majorHAnsi" w:hAnsiTheme="majorHAnsi"/>
          <w:b/>
          <w:sz w:val="40"/>
        </w:rPr>
      </w:pPr>
      <w:r>
        <w:br w:type="page"/>
      </w:r>
    </w:p>
    <w:p w14:paraId="1DD5AAF0" w14:textId="115A40B1" w:rsidR="00BF1045" w:rsidRPr="008E2AD9" w:rsidRDefault="0076161A" w:rsidP="1A67E690">
      <w:pPr>
        <w:pStyle w:val="ProductList-SectionHeading"/>
        <w:outlineLvl w:val="0"/>
      </w:pPr>
      <w:bookmarkStart w:id="16" w:name="_Toc535945606"/>
      <w:r>
        <w:rPr>
          <w:rFonts w:hint="eastAsia"/>
        </w:rPr>
        <w:lastRenderedPageBreak/>
        <w:t>通用</w:t>
      </w:r>
      <w:r w:rsidR="00BF1045" w:rsidRPr="008E2AD9">
        <w:rPr>
          <w:rFonts w:hint="eastAsia"/>
        </w:rPr>
        <w:t>条款</w:t>
      </w:r>
      <w:bookmarkEnd w:id="16"/>
    </w:p>
    <w:p w14:paraId="290B6F96" w14:textId="77777777" w:rsidR="00557169" w:rsidRPr="008E2AD9" w:rsidRDefault="009C11EF" w:rsidP="00366C8E">
      <w:pPr>
        <w:pStyle w:val="ProductList-SubSubSectionHeading"/>
        <w:outlineLvl w:val="1"/>
      </w:pPr>
      <w:bookmarkStart w:id="17" w:name="_Toc535945607"/>
      <w:bookmarkStart w:id="18" w:name="OnlineServicesChanges"/>
      <w:r w:rsidRPr="008E2AD9">
        <w:rPr>
          <w:rFonts w:hint="eastAsia"/>
        </w:rPr>
        <w:t>许可在线服务</w:t>
      </w:r>
      <w:bookmarkEnd w:id="17"/>
    </w:p>
    <w:bookmarkEnd w:id="18"/>
    <w:p w14:paraId="36C4A263" w14:textId="7198DB0D" w:rsidR="00557169" w:rsidRPr="008E2AD9" w:rsidRDefault="00557169" w:rsidP="1A67E690">
      <w:pPr>
        <w:pStyle w:val="ProductList-Body"/>
      </w:pPr>
      <w:r w:rsidRPr="008E2AD9">
        <w:rPr>
          <w:rFonts w:hint="eastAsia"/>
        </w:rPr>
        <w:t>客户必须获取并分配使用每个在线服务所需的相应订购许可。每个访问在线服务的用户必须分配有用户</w:t>
      </w:r>
      <w:r w:rsidRPr="008E2AD9">
        <w:rPr>
          <w:rFonts w:hint="eastAsia"/>
        </w:rPr>
        <w:t xml:space="preserve"> SL</w:t>
      </w:r>
      <w:r w:rsidRPr="008E2AD9">
        <w:rPr>
          <w:rFonts w:hint="eastAsia"/>
        </w:rPr>
        <w:t>，或者仅可通过分配有设备</w:t>
      </w:r>
      <w:r w:rsidRPr="008E2AD9">
        <w:rPr>
          <w:rFonts w:hint="eastAsia"/>
        </w:rPr>
        <w:t xml:space="preserve"> SL </w:t>
      </w:r>
      <w:r w:rsidRPr="008E2AD9">
        <w:rPr>
          <w:rFonts w:hint="eastAsia"/>
        </w:rPr>
        <w:t>的设备访问在线服务，除非</w:t>
      </w:r>
      <w:r w:rsidR="00871C0C">
        <w:fldChar w:fldCharType="begin"/>
      </w:r>
      <w:r w:rsidR="00871C0C">
        <w:instrText xml:space="preserve"> HYPERLINK \l "OnlineServiceSpecificTerms" </w:instrText>
      </w:r>
      <w:r w:rsidR="00871C0C">
        <w:fldChar w:fldCharType="separate"/>
      </w:r>
      <w:r w:rsidR="002474AD">
        <w:rPr>
          <w:rStyle w:val="Hyperlink"/>
          <w:rFonts w:hint="eastAsia"/>
        </w:rPr>
        <w:t>特定于在线服务的条款</w:t>
      </w:r>
      <w:r w:rsidR="00871C0C">
        <w:rPr>
          <w:rStyle w:val="Hyperlink"/>
        </w:rPr>
        <w:fldChar w:fldCharType="end"/>
      </w:r>
      <w:r w:rsidRPr="008E2AD9">
        <w:rPr>
          <w:rFonts w:hint="eastAsia"/>
        </w:rPr>
        <w:t>中另有规定。</w:t>
      </w:r>
      <w:r w:rsidRPr="008E2AD9">
        <w:rPr>
          <w:rFonts w:hint="eastAsia"/>
        </w:rPr>
        <w:t xml:space="preserve"> </w:t>
      </w:r>
    </w:p>
    <w:p w14:paraId="30968216" w14:textId="77777777" w:rsidR="0081374C" w:rsidRPr="008E2AD9" w:rsidRDefault="0081374C" w:rsidP="00103924">
      <w:pPr>
        <w:pStyle w:val="ProductList-Body"/>
      </w:pPr>
    </w:p>
    <w:p w14:paraId="190962D5" w14:textId="77777777" w:rsidR="00412B58" w:rsidRPr="008E2AD9" w:rsidRDefault="00515743">
      <w:pPr>
        <w:pStyle w:val="ProductList-Body"/>
        <w:ind w:left="180"/>
        <w:outlineLvl w:val="2"/>
        <w:rPr>
          <w:b/>
          <w:color w:val="0072C6"/>
        </w:rPr>
      </w:pPr>
      <w:r w:rsidRPr="008E2AD9">
        <w:rPr>
          <w:rFonts w:hint="eastAsia"/>
          <w:b/>
          <w:bCs/>
          <w:color w:val="0072C6"/>
        </w:rPr>
        <w:t>许可的重新分配</w:t>
      </w:r>
    </w:p>
    <w:p w14:paraId="18213AE1" w14:textId="593617D3" w:rsidR="004D3248" w:rsidRPr="008E2AD9" w:rsidRDefault="004D3248" w:rsidP="1A67E690">
      <w:pPr>
        <w:pStyle w:val="ProductList-Body"/>
        <w:ind w:left="158"/>
      </w:pPr>
      <w:r w:rsidRPr="008E2AD9">
        <w:rPr>
          <w:rFonts w:hint="eastAsia"/>
        </w:rPr>
        <w:t>大多数（但不是全部）</w:t>
      </w:r>
      <w:r w:rsidRPr="008E2AD9">
        <w:rPr>
          <w:rFonts w:hint="eastAsia"/>
        </w:rPr>
        <w:t xml:space="preserve">SL </w:t>
      </w:r>
      <w:r w:rsidRPr="008E2AD9">
        <w:rPr>
          <w:rFonts w:hint="eastAsia"/>
        </w:rPr>
        <w:t>都将被重新分配。除非本段落或</w:t>
      </w:r>
      <w:r w:rsidR="00871C0C">
        <w:fldChar w:fldCharType="begin"/>
      </w:r>
      <w:r w:rsidR="00871C0C">
        <w:instrText xml:space="preserve"> HYPERLINK \l "OnlineServiceSpecificTerms" </w:instrText>
      </w:r>
      <w:r w:rsidR="00871C0C">
        <w:fldChar w:fldCharType="separate"/>
      </w:r>
      <w:r w:rsidRPr="008E2AD9">
        <w:rPr>
          <w:rStyle w:val="Hyperlink"/>
          <w:rFonts w:hint="eastAsia"/>
        </w:rPr>
        <w:t>特定于在线服务的条款</w:t>
      </w:r>
      <w:r w:rsidR="00871C0C">
        <w:rPr>
          <w:rStyle w:val="Hyperlink"/>
        </w:rPr>
        <w:fldChar w:fldCharType="end"/>
      </w:r>
      <w:r w:rsidRPr="008E2AD9">
        <w:rPr>
          <w:rFonts w:hint="eastAsia"/>
        </w:rPr>
        <w:t>中的条款允许，否则客户在短期内（即上次分配后的九十</w:t>
      </w:r>
      <w:r w:rsidRPr="008E2AD9">
        <w:rPr>
          <w:rFonts w:hint="eastAsia"/>
        </w:rPr>
        <w:t xml:space="preserve"> (90) </w:t>
      </w:r>
      <w:r w:rsidRPr="008E2AD9">
        <w:rPr>
          <w:rFonts w:hint="eastAsia"/>
        </w:rPr>
        <w:t>天内）不得重新分配</w:t>
      </w:r>
      <w:r w:rsidRPr="008E2AD9">
        <w:rPr>
          <w:rFonts w:hint="eastAsia"/>
        </w:rPr>
        <w:t xml:space="preserve"> SL</w:t>
      </w:r>
      <w:r w:rsidRPr="008E2AD9">
        <w:rPr>
          <w:rFonts w:hint="eastAsia"/>
        </w:rPr>
        <w:t>。客户可以在短期内重新分配</w:t>
      </w:r>
      <w:r w:rsidRPr="008E2AD9">
        <w:rPr>
          <w:rFonts w:hint="eastAsia"/>
        </w:rPr>
        <w:t xml:space="preserve"> SL </w:t>
      </w:r>
      <w:r w:rsidRPr="008E2AD9">
        <w:rPr>
          <w:rFonts w:hint="eastAsia"/>
        </w:rPr>
        <w:t>以填补用户空缺，或在某台设备无法使用时解决其不可用性。出于任何其他目的重新分配</w:t>
      </w:r>
      <w:r w:rsidRPr="008E2AD9">
        <w:rPr>
          <w:rFonts w:hint="eastAsia"/>
        </w:rPr>
        <w:t xml:space="preserve"> SL </w:t>
      </w:r>
      <w:r w:rsidRPr="008E2AD9">
        <w:rPr>
          <w:rFonts w:hint="eastAsia"/>
        </w:rPr>
        <w:t>必须是永久性的。客户将某设备或用户的</w:t>
      </w:r>
      <w:r w:rsidRPr="008E2AD9">
        <w:rPr>
          <w:rFonts w:hint="eastAsia"/>
        </w:rPr>
        <w:t xml:space="preserve"> SL </w:t>
      </w:r>
      <w:r w:rsidRPr="008E2AD9">
        <w:rPr>
          <w:rFonts w:hint="eastAsia"/>
        </w:rPr>
        <w:t>重新分配给其他设备或用户时，必须阻止相关访问，并从以前的设备或以前用户的设备中删除相关软件。</w:t>
      </w:r>
    </w:p>
    <w:p w14:paraId="4DDC97BD" w14:textId="77777777" w:rsidR="00515743" w:rsidRPr="008E2AD9" w:rsidRDefault="00515743" w:rsidP="00DD2ACE">
      <w:pPr>
        <w:pStyle w:val="ProductList-Body"/>
      </w:pPr>
    </w:p>
    <w:p w14:paraId="22B60AE0" w14:textId="77777777" w:rsidR="00DD2ACE" w:rsidRPr="008E2AD9" w:rsidRDefault="00DD2ACE">
      <w:pPr>
        <w:pStyle w:val="ProductList-Body"/>
        <w:ind w:left="180"/>
        <w:outlineLvl w:val="2"/>
        <w:rPr>
          <w:b/>
          <w:color w:val="0072C6"/>
        </w:rPr>
      </w:pPr>
      <w:r w:rsidRPr="008E2AD9">
        <w:rPr>
          <w:rFonts w:hint="eastAsia"/>
          <w:b/>
          <w:bCs/>
          <w:color w:val="0072C6"/>
        </w:rPr>
        <w:t>多路技术</w:t>
      </w:r>
    </w:p>
    <w:p w14:paraId="3CCBE55A" w14:textId="77777777" w:rsidR="00DD2ACE" w:rsidRPr="008E2AD9" w:rsidRDefault="00DD2ACE" w:rsidP="1A67E690">
      <w:pPr>
        <w:pStyle w:val="ProductList-Body"/>
        <w:ind w:left="158"/>
      </w:pPr>
      <w:r w:rsidRPr="008E2AD9">
        <w:rPr>
          <w:rFonts w:hint="eastAsia"/>
        </w:rPr>
        <w:t>客户用于组合连接的硬件或软件；重新路由信息；减少直接访问或使用在线服务（或相关软件）的设备或用户的数量；或减少在线服务直接管理（有时称为“多路技术”或“组合连接”）的</w:t>
      </w:r>
      <w:r w:rsidRPr="008E2AD9">
        <w:rPr>
          <w:rFonts w:hint="eastAsia"/>
        </w:rPr>
        <w:t xml:space="preserve"> OSE</w:t>
      </w:r>
      <w:r w:rsidRPr="008E2AD9">
        <w:rPr>
          <w:rFonts w:hint="eastAsia"/>
        </w:rPr>
        <w:t>、设备或用户数量不会减少客户需要的任何类型的许可（包括</w:t>
      </w:r>
      <w:r w:rsidRPr="008E2AD9">
        <w:rPr>
          <w:rFonts w:hint="eastAsia"/>
        </w:rPr>
        <w:t xml:space="preserve"> SL</w:t>
      </w:r>
      <w:r w:rsidRPr="008E2AD9">
        <w:rPr>
          <w:rFonts w:hint="eastAsia"/>
        </w:rPr>
        <w:t>）数量。</w:t>
      </w:r>
    </w:p>
    <w:p w14:paraId="752A8D73" w14:textId="77777777" w:rsidR="00DD2ACE" w:rsidRPr="008E2AD9" w:rsidRDefault="00DD2ACE" w:rsidP="00DD2ACE">
      <w:pPr>
        <w:pStyle w:val="ProductList-Body"/>
      </w:pPr>
    </w:p>
    <w:p w14:paraId="7C817A39" w14:textId="77777777" w:rsidR="009067B7" w:rsidRPr="008E2AD9" w:rsidRDefault="009067B7" w:rsidP="1A67E690">
      <w:pPr>
        <w:pStyle w:val="ProductList-SubSubSectionHeading"/>
        <w:outlineLvl w:val="1"/>
      </w:pPr>
      <w:bookmarkStart w:id="19" w:name="_Toc535945608"/>
      <w:r w:rsidRPr="008E2AD9">
        <w:rPr>
          <w:rFonts w:hint="eastAsia"/>
        </w:rPr>
        <w:t>使用在线服务</w:t>
      </w:r>
      <w:bookmarkEnd w:id="19"/>
    </w:p>
    <w:p w14:paraId="0E3AC9E2" w14:textId="1851266F" w:rsidR="00762FB4" w:rsidRPr="008E2AD9" w:rsidRDefault="00762FB4" w:rsidP="1A67E690">
      <w:pPr>
        <w:pStyle w:val="ProductList-Body"/>
      </w:pPr>
      <w:r w:rsidRPr="008E2AD9">
        <w:rPr>
          <w:rFonts w:hint="eastAsia"/>
        </w:rPr>
        <w:t>客户可以使用世纪互联客户协议中明确允许的在线服务。世纪互联保留所有其他权利。</w:t>
      </w:r>
    </w:p>
    <w:p w14:paraId="005F893F" w14:textId="77777777" w:rsidR="009067B7" w:rsidRPr="008E2AD9" w:rsidRDefault="009067B7" w:rsidP="00DD2ACE">
      <w:pPr>
        <w:pStyle w:val="ProductList-Body"/>
      </w:pPr>
    </w:p>
    <w:p w14:paraId="6C20D475" w14:textId="7C3C1E54" w:rsidR="00FB2FC8" w:rsidRPr="008E2AD9" w:rsidRDefault="00FB2FC8">
      <w:pPr>
        <w:pStyle w:val="ProductList-Body"/>
        <w:ind w:left="180"/>
        <w:outlineLvl w:val="2"/>
        <w:rPr>
          <w:b/>
          <w:color w:val="0072C6"/>
        </w:rPr>
      </w:pPr>
      <w:r w:rsidRPr="008E2AD9">
        <w:rPr>
          <w:rFonts w:hint="eastAsia"/>
          <w:b/>
          <w:bCs/>
          <w:color w:val="0072C6"/>
        </w:rPr>
        <w:t>可接受的使用</w:t>
      </w:r>
      <w:r w:rsidR="004B6404">
        <w:rPr>
          <w:rFonts w:hint="eastAsia"/>
          <w:b/>
          <w:bCs/>
          <w:color w:val="0072C6"/>
        </w:rPr>
        <w:t>政策</w:t>
      </w:r>
    </w:p>
    <w:p w14:paraId="42836A8A" w14:textId="77777777" w:rsidR="00230E30" w:rsidRPr="008E2AD9" w:rsidRDefault="00230E30" w:rsidP="00C91713">
      <w:pPr>
        <w:pStyle w:val="ProductList-Body"/>
        <w:ind w:left="158"/>
      </w:pPr>
      <w:r w:rsidRPr="008E2AD9">
        <w:rPr>
          <w:rFonts w:hint="eastAsia"/>
        </w:rPr>
        <w:t>客户或者通过客户访问在线服务的用户均不得以以下方式使用在线服务：</w:t>
      </w:r>
    </w:p>
    <w:p w14:paraId="469B16DC" w14:textId="550B0548" w:rsidR="00230E30" w:rsidRPr="008E2AD9" w:rsidRDefault="00230E30" w:rsidP="00C91713">
      <w:pPr>
        <w:pStyle w:val="ProductList-Body"/>
        <w:numPr>
          <w:ilvl w:val="0"/>
          <w:numId w:val="1"/>
        </w:numPr>
        <w:ind w:left="608" w:hanging="270"/>
      </w:pPr>
      <w:r w:rsidRPr="008E2AD9">
        <w:rPr>
          <w:rFonts w:hint="eastAsia"/>
        </w:rPr>
        <w:t>以法律、法规、政府令或法令所禁止的方式使用在线服务；</w:t>
      </w:r>
    </w:p>
    <w:p w14:paraId="46C8D0E2" w14:textId="16AF476A" w:rsidR="00230E30" w:rsidRPr="008E2AD9" w:rsidRDefault="00230E30" w:rsidP="00C91713">
      <w:pPr>
        <w:pStyle w:val="ProductList-Body"/>
        <w:numPr>
          <w:ilvl w:val="0"/>
          <w:numId w:val="1"/>
        </w:numPr>
        <w:spacing w:before="40"/>
        <w:ind w:left="608" w:hanging="270"/>
      </w:pPr>
      <w:r w:rsidRPr="008E2AD9">
        <w:rPr>
          <w:rFonts w:hint="eastAsia"/>
        </w:rPr>
        <w:t>使用在线服务侵犯他人权利；</w:t>
      </w:r>
      <w:r w:rsidRPr="008E2AD9">
        <w:rPr>
          <w:rFonts w:hint="eastAsia"/>
        </w:rPr>
        <w:t xml:space="preserve"> </w:t>
      </w:r>
    </w:p>
    <w:p w14:paraId="21025B93" w14:textId="63FBC658" w:rsidR="00230E30" w:rsidRDefault="00230E30" w:rsidP="00C91713">
      <w:pPr>
        <w:pStyle w:val="ProductList-Body"/>
        <w:numPr>
          <w:ilvl w:val="0"/>
          <w:numId w:val="1"/>
        </w:numPr>
        <w:spacing w:before="40"/>
        <w:ind w:left="608" w:hanging="270"/>
      </w:pPr>
      <w:r w:rsidRPr="008E2AD9">
        <w:rPr>
          <w:rFonts w:hint="eastAsia"/>
        </w:rPr>
        <w:t>试图未经授权获得或干扰对任何服务、设备、数据、帐户或网络的访问；</w:t>
      </w:r>
      <w:r w:rsidRPr="008E2AD9">
        <w:rPr>
          <w:rFonts w:hint="eastAsia"/>
        </w:rPr>
        <w:t xml:space="preserve"> </w:t>
      </w:r>
    </w:p>
    <w:p w14:paraId="4CF51CD2" w14:textId="788944F4" w:rsidR="00D57835" w:rsidRPr="008E2AD9" w:rsidRDefault="00D57835" w:rsidP="00C85522">
      <w:pPr>
        <w:pStyle w:val="ProductList-Body"/>
        <w:numPr>
          <w:ilvl w:val="0"/>
          <w:numId w:val="1"/>
        </w:numPr>
        <w:spacing w:before="40"/>
      </w:pPr>
      <w:r w:rsidRPr="00D57835">
        <w:rPr>
          <w:rFonts w:hint="eastAsia"/>
        </w:rPr>
        <w:t>利用该服务伪造任何协议或电子邮件标题信息（如“电子欺骗”</w:t>
      </w:r>
      <w:r w:rsidR="00C85522" w:rsidRPr="00C85522">
        <w:rPr>
          <w:rFonts w:hint="eastAsia"/>
        </w:rPr>
        <w:t>）；</w:t>
      </w:r>
    </w:p>
    <w:p w14:paraId="727FD856" w14:textId="77777777" w:rsidR="00230E30" w:rsidRPr="008E2AD9" w:rsidRDefault="00230E30" w:rsidP="00C91713">
      <w:pPr>
        <w:pStyle w:val="ProductList-Body"/>
        <w:numPr>
          <w:ilvl w:val="0"/>
          <w:numId w:val="1"/>
        </w:numPr>
        <w:spacing w:before="40"/>
        <w:ind w:left="608" w:hanging="270"/>
      </w:pPr>
      <w:r w:rsidRPr="008E2AD9">
        <w:rPr>
          <w:rFonts w:hint="eastAsia"/>
        </w:rPr>
        <w:t>使用在线服务发送垃圾邮件或分发恶意软件；</w:t>
      </w:r>
    </w:p>
    <w:p w14:paraId="2D9B5574" w14:textId="77777777" w:rsidR="00230E30" w:rsidRPr="008E2AD9" w:rsidRDefault="00230E30" w:rsidP="00C91713">
      <w:pPr>
        <w:pStyle w:val="ProductList-Body"/>
        <w:numPr>
          <w:ilvl w:val="0"/>
          <w:numId w:val="1"/>
        </w:numPr>
        <w:spacing w:before="40"/>
        <w:ind w:left="608" w:hanging="270"/>
      </w:pPr>
      <w:r w:rsidRPr="008E2AD9">
        <w:rPr>
          <w:rFonts w:hint="eastAsia"/>
        </w:rPr>
        <w:t>以可能对其造成损害或妨碍他人使用的方式使用在线服务；或</w:t>
      </w:r>
      <w:r w:rsidRPr="008E2AD9">
        <w:rPr>
          <w:rFonts w:hint="eastAsia"/>
        </w:rPr>
        <w:t xml:space="preserve"> </w:t>
      </w:r>
    </w:p>
    <w:p w14:paraId="3B2A0082" w14:textId="77777777" w:rsidR="00230E30" w:rsidRPr="008E2AD9" w:rsidRDefault="00230E30" w:rsidP="00C91713">
      <w:pPr>
        <w:pStyle w:val="ProductList-Body"/>
        <w:numPr>
          <w:ilvl w:val="0"/>
          <w:numId w:val="1"/>
        </w:numPr>
        <w:spacing w:before="40" w:after="120"/>
        <w:ind w:left="619" w:hanging="274"/>
      </w:pPr>
      <w:r w:rsidRPr="008E2AD9">
        <w:rPr>
          <w:rFonts w:hint="eastAsia"/>
        </w:rPr>
        <w:t>用于由于在线服务故障而可能会导致死亡、严重人身伤害或严重的物理或环境损害的任何应用或情况。</w:t>
      </w:r>
    </w:p>
    <w:p w14:paraId="55624C00" w14:textId="77777777" w:rsidR="002B6B69" w:rsidRPr="008E2AD9" w:rsidRDefault="00230E30" w:rsidP="00E26E2E">
      <w:pPr>
        <w:pStyle w:val="ProductList-Body"/>
        <w:rPr>
          <w:sz w:val="24"/>
          <w:szCs w:val="24"/>
        </w:rPr>
      </w:pPr>
      <w:r w:rsidRPr="008E2AD9">
        <w:rPr>
          <w:rFonts w:hint="eastAsia"/>
        </w:rPr>
        <w:t>违反本节条款可能会导致在线服务暂停。世纪互联将仅在合理必要的情况下暂停在线服务。除非世纪互联认为需要立即暂停，否则世纪互联将在暂停在线服务之前发出合理通知。</w:t>
      </w:r>
    </w:p>
    <w:p w14:paraId="370A6E7F" w14:textId="77777777" w:rsidR="00230E30" w:rsidRPr="008E2AD9" w:rsidRDefault="00230E30" w:rsidP="1A67E690">
      <w:pPr>
        <w:pStyle w:val="ProductList-Body"/>
        <w:ind w:left="158"/>
      </w:pPr>
    </w:p>
    <w:p w14:paraId="263DD774" w14:textId="77777777" w:rsidR="00103924" w:rsidRPr="008E2AD9" w:rsidRDefault="00103924" w:rsidP="00103924">
      <w:pPr>
        <w:pStyle w:val="ProductList-Body"/>
      </w:pPr>
    </w:p>
    <w:p w14:paraId="2D7F4466" w14:textId="77777777" w:rsidR="00103924" w:rsidRPr="008E2AD9" w:rsidRDefault="00103924" w:rsidP="00366C8E">
      <w:pPr>
        <w:pStyle w:val="ProductList-SubSubSectionHeading"/>
        <w:outlineLvl w:val="1"/>
      </w:pPr>
      <w:bookmarkStart w:id="20" w:name="_Toc487133999"/>
      <w:bookmarkStart w:id="21" w:name="_Toc535945609"/>
      <w:r w:rsidRPr="008E2AD9">
        <w:rPr>
          <w:rFonts w:hint="eastAsia"/>
        </w:rPr>
        <w:t>在线服务中的软件使用</w:t>
      </w:r>
      <w:bookmarkEnd w:id="20"/>
      <w:bookmarkEnd w:id="21"/>
    </w:p>
    <w:p w14:paraId="066FCCEF" w14:textId="77777777" w:rsidR="00103924" w:rsidRPr="008E2AD9" w:rsidRDefault="00103924" w:rsidP="00103924">
      <w:pPr>
        <w:pStyle w:val="ProductList-Body"/>
      </w:pPr>
      <w:r w:rsidRPr="008E2AD9">
        <w:rPr>
          <w:rFonts w:hint="eastAsia"/>
        </w:rPr>
        <w:t>客户可能需要安装世纪互联提供的特定软件才能使用在线服务。如果这样的话，则需遵守以下条款：</w:t>
      </w:r>
    </w:p>
    <w:p w14:paraId="0A159211" w14:textId="77777777" w:rsidR="00AD5F09" w:rsidRPr="008E2AD9" w:rsidRDefault="00AD5F09" w:rsidP="00103924">
      <w:pPr>
        <w:pStyle w:val="ProductList-Body"/>
      </w:pPr>
    </w:p>
    <w:p w14:paraId="78915437" w14:textId="77777777" w:rsidR="00103924" w:rsidRPr="008E2AD9" w:rsidRDefault="00103924" w:rsidP="00366C8E">
      <w:pPr>
        <w:pStyle w:val="ProductList-Body"/>
        <w:ind w:left="180"/>
        <w:outlineLvl w:val="2"/>
        <w:rPr>
          <w:b/>
          <w:color w:val="0072C6"/>
        </w:rPr>
      </w:pPr>
      <w:r w:rsidRPr="008E2AD9">
        <w:rPr>
          <w:rFonts w:hint="eastAsia"/>
          <w:b/>
          <w:color w:val="0072C6"/>
        </w:rPr>
        <w:t>软件许可条款</w:t>
      </w:r>
    </w:p>
    <w:p w14:paraId="7A58AB1A" w14:textId="0205A8C8" w:rsidR="00AD5F09" w:rsidRPr="008E2AD9" w:rsidRDefault="00103924" w:rsidP="00AD5F09">
      <w:pPr>
        <w:pStyle w:val="ProductList-Body"/>
        <w:ind w:left="180"/>
      </w:pPr>
      <w:r w:rsidRPr="008E2AD9">
        <w:rPr>
          <w:rFonts w:hint="eastAsia"/>
        </w:rPr>
        <w:t>客户只能出于使用在线服务的目的安装和使用该软件。</w:t>
      </w:r>
      <w:r w:rsidR="00871C0C">
        <w:fldChar w:fldCharType="begin"/>
      </w:r>
      <w:r w:rsidR="00871C0C">
        <w:instrText xml:space="preserve"> HYPERLINK \l "OnlineServiceSpecificTerms" </w:instrText>
      </w:r>
      <w:r w:rsidR="00871C0C">
        <w:fldChar w:fldCharType="separate"/>
      </w:r>
      <w:r w:rsidRPr="008E2AD9">
        <w:rPr>
          <w:rStyle w:val="Hyperlink"/>
          <w:rFonts w:hint="eastAsia"/>
        </w:rPr>
        <w:t>特定于在线服务的条款</w:t>
      </w:r>
      <w:r w:rsidR="00871C0C">
        <w:rPr>
          <w:rStyle w:val="Hyperlink"/>
        </w:rPr>
        <w:fldChar w:fldCharType="end"/>
      </w:r>
      <w:r w:rsidRPr="008E2AD9">
        <w:rPr>
          <w:rFonts w:hint="eastAsia"/>
        </w:rPr>
        <w:t>可能会限制客户可以使用的软件副本数量或客户在其上使用软件的设备数量。客户对软件的使用权利随着在线服务的激活而开始，随着客户对在线服务使用权利的终止而终止。当客户对该软件的使用权利终止时，客户必须将其卸载。届时，世纪互联也可能禁用该软件。</w:t>
      </w:r>
    </w:p>
    <w:p w14:paraId="36A8FEA7" w14:textId="77777777" w:rsidR="00103924" w:rsidRPr="008E2AD9" w:rsidRDefault="00103924" w:rsidP="00366C8E">
      <w:pPr>
        <w:pStyle w:val="ProductList-Body"/>
        <w:ind w:left="180"/>
        <w:outlineLvl w:val="2"/>
        <w:rPr>
          <w:b/>
          <w:color w:val="0072C6"/>
        </w:rPr>
      </w:pPr>
      <w:r w:rsidRPr="008E2AD9">
        <w:rPr>
          <w:rFonts w:hint="eastAsia"/>
          <w:b/>
          <w:color w:val="0072C6"/>
        </w:rPr>
        <w:t>软件的验证、自动更新和收集</w:t>
      </w:r>
    </w:p>
    <w:p w14:paraId="0C3E3067" w14:textId="0C59CFE4" w:rsidR="00AD5F09" w:rsidRPr="008E2AD9" w:rsidRDefault="00665E94" w:rsidP="00AD5F09">
      <w:pPr>
        <w:pStyle w:val="ProductList-Body"/>
        <w:ind w:left="180"/>
      </w:pPr>
      <w:r w:rsidRPr="008E2AD9">
        <w:rPr>
          <w:rFonts w:hint="eastAsia"/>
        </w:rPr>
        <w:t>世纪互联可能会自动查看其任何软件的版本。安装软件的设备可能会定期提供信息，以便世纪互联能够验证软件获得了适当的许可。这些信息包括软件版本、最终用户的用户帐户、产品</w:t>
      </w:r>
      <w:r w:rsidRPr="008E2AD9">
        <w:rPr>
          <w:rFonts w:hint="eastAsia"/>
        </w:rPr>
        <w:t xml:space="preserve"> ID </w:t>
      </w:r>
      <w:r w:rsidRPr="008E2AD9">
        <w:rPr>
          <w:rFonts w:hint="eastAsia"/>
        </w:rPr>
        <w:t>信息、计算机</w:t>
      </w:r>
      <w:r w:rsidRPr="008E2AD9">
        <w:rPr>
          <w:rFonts w:hint="eastAsia"/>
        </w:rPr>
        <w:t xml:space="preserve"> ID </w:t>
      </w:r>
      <w:r w:rsidRPr="008E2AD9">
        <w:rPr>
          <w:rFonts w:hint="eastAsia"/>
        </w:rPr>
        <w:t>以及设备的</w:t>
      </w:r>
      <w:r w:rsidRPr="008E2AD9">
        <w:rPr>
          <w:rFonts w:hint="eastAsia"/>
        </w:rPr>
        <w:t xml:space="preserve"> </w:t>
      </w:r>
      <w:r w:rsidR="00235397">
        <w:rPr>
          <w:rFonts w:hint="eastAsia"/>
        </w:rPr>
        <w:t>网络</w:t>
      </w:r>
      <w:r w:rsidRPr="008E2AD9">
        <w:rPr>
          <w:rFonts w:hint="eastAsia"/>
        </w:rPr>
        <w:t xml:space="preserve"> </w:t>
      </w:r>
      <w:r w:rsidRPr="008E2AD9">
        <w:rPr>
          <w:rFonts w:hint="eastAsia"/>
        </w:rPr>
        <w:t>协议地址。如果该软件未获得适当的许可，那么该软件的功能将会受到影响。客户只能从世纪互联或经授权的来源获得软件的更新或升级。一旦使用软件，即表示客户同意传输本节所述的信息。世纪互联可能会在通知或不通知的情况下推荐此软件的更新或补充程序，或将其下载到客户的设备中。有些在线服务可能需要安装本地软件或者在安装本地软件（例如，代理、设备管理应用程序）（以下简称“应用程序”）后会得到增强。应用程序可能会收集有关应用程序的使用和性能的数据，并将这些数据传输给世纪互联，用于本适用于客户数据的</w:t>
      </w:r>
      <w:r w:rsidRPr="008E2AD9">
        <w:rPr>
          <w:rFonts w:hint="eastAsia"/>
        </w:rPr>
        <w:t xml:space="preserve"> </w:t>
      </w:r>
      <w:r w:rsidR="00235397">
        <w:rPr>
          <w:rFonts w:hint="eastAsia"/>
        </w:rPr>
        <w:t>在线服务条款</w:t>
      </w:r>
      <w:r w:rsidRPr="008E2AD9">
        <w:rPr>
          <w:rFonts w:hint="eastAsia"/>
        </w:rPr>
        <w:t xml:space="preserve"> </w:t>
      </w:r>
      <w:r w:rsidRPr="008E2AD9">
        <w:rPr>
          <w:rFonts w:hint="eastAsia"/>
        </w:rPr>
        <w:t>中所述的目的。</w:t>
      </w:r>
    </w:p>
    <w:p w14:paraId="48D389D4" w14:textId="77777777" w:rsidR="00103924" w:rsidRPr="008E2AD9" w:rsidRDefault="00103924" w:rsidP="00C91713">
      <w:pPr>
        <w:pStyle w:val="ProductList-Body"/>
        <w:outlineLvl w:val="2"/>
        <w:rPr>
          <w:b/>
          <w:color w:val="0072C6"/>
        </w:rPr>
      </w:pPr>
      <w:r w:rsidRPr="008E2AD9">
        <w:rPr>
          <w:rFonts w:hint="eastAsia"/>
          <w:b/>
          <w:color w:val="0072C6"/>
        </w:rPr>
        <w:t>第三方软件组件</w:t>
      </w:r>
    </w:p>
    <w:p w14:paraId="765B5C82" w14:textId="77777777" w:rsidR="00AD5F09" w:rsidRPr="008E2AD9" w:rsidRDefault="00103924" w:rsidP="00AD5F09">
      <w:pPr>
        <w:pStyle w:val="ProductList-Body"/>
      </w:pPr>
      <w:r w:rsidRPr="008E2AD9">
        <w:rPr>
          <w:rFonts w:hint="eastAsia"/>
        </w:rPr>
        <w:t>该软件可能包含第三方软件组件。除非该软件中另有规定，否则将由世纪互联（而不是第三方）根据世纪互联的许可条款和声明向客户授予这些组件的许可。</w:t>
      </w:r>
    </w:p>
    <w:p w14:paraId="29F8E6E8" w14:textId="77777777" w:rsidR="00484AAC" w:rsidRPr="008E2AD9" w:rsidRDefault="00484AAC" w:rsidP="00AD5F09">
      <w:pPr>
        <w:pStyle w:val="ProductList-Body"/>
      </w:pPr>
    </w:p>
    <w:p w14:paraId="4CBF198A" w14:textId="77777777" w:rsidR="00780A9A" w:rsidRPr="008E2AD9" w:rsidRDefault="00780A9A" w:rsidP="1A67E690">
      <w:pPr>
        <w:pStyle w:val="ProductList-SubSubSectionHeading"/>
        <w:outlineLvl w:val="1"/>
      </w:pPr>
      <w:bookmarkStart w:id="22" w:name="_Toc535945610"/>
      <w:r w:rsidRPr="008E2AD9">
        <w:rPr>
          <w:rFonts w:hint="eastAsia"/>
        </w:rPr>
        <w:t>技术限制</w:t>
      </w:r>
      <w:bookmarkEnd w:id="22"/>
    </w:p>
    <w:p w14:paraId="5C58AF85" w14:textId="77777777" w:rsidR="00CB00ED" w:rsidRDefault="00755FED" w:rsidP="00AD5F09">
      <w:pPr>
        <w:pStyle w:val="ProductList-Body"/>
      </w:pPr>
      <w:r w:rsidRPr="008E2AD9">
        <w:rPr>
          <w:rFonts w:hint="eastAsia"/>
        </w:rPr>
        <w:t>您不得对服务进行反向工程、反向编译、反汇编或绕过任意服务的技术限制，除非适用的法律允许上述行为</w:t>
      </w:r>
      <w:r w:rsidR="00251D4D">
        <w:rPr>
          <w:rFonts w:hint="eastAsia"/>
        </w:rPr>
        <w:t>（尽管</w:t>
      </w:r>
      <w:r w:rsidR="00251D4D">
        <w:t>有此项限制）</w:t>
      </w:r>
      <w:r w:rsidRPr="008E2AD9">
        <w:rPr>
          <w:rFonts w:hint="eastAsia"/>
        </w:rPr>
        <w:t>。对于任意计费机制（包括计量您对服务使用情况的任何机制），您不得禁用、篡改或以其他方式尝试规避。您不得将任何服务和软件出租、租</w:t>
      </w:r>
      <w:r w:rsidRPr="008E2AD9">
        <w:rPr>
          <w:rFonts w:hint="eastAsia"/>
        </w:rPr>
        <w:lastRenderedPageBreak/>
        <w:t>赁、出借、转售、转让或分许可给第三方，也不得为第三方出租、租赁、出借、转售、转让或分许可任何服务和软件。您访问或使用本服务的方式不应侵犯任何第三方的权利，也不会以使我们的任意供应商承担第三方义务为目的。</w:t>
      </w:r>
    </w:p>
    <w:p w14:paraId="5A439301" w14:textId="3DF7893D" w:rsidR="00780A9A" w:rsidRPr="008E2AD9" w:rsidRDefault="00755FED" w:rsidP="00AD5F09">
      <w:pPr>
        <w:pStyle w:val="ProductList-Body"/>
      </w:pPr>
      <w:r w:rsidRPr="008E2AD9">
        <w:rPr>
          <w:rFonts w:hint="eastAsia"/>
        </w:rPr>
        <w:t xml:space="preserve"> </w:t>
      </w:r>
    </w:p>
    <w:p w14:paraId="6D6B7F54" w14:textId="77777777" w:rsidR="00BA079C" w:rsidRPr="008E2AD9" w:rsidRDefault="00BA079C" w:rsidP="1A67E690">
      <w:pPr>
        <w:pStyle w:val="ProductList-SubSubSectionHeading"/>
        <w:outlineLvl w:val="1"/>
      </w:pPr>
      <w:bookmarkStart w:id="23" w:name="_Toc535945611"/>
      <w:r w:rsidRPr="008E2AD9">
        <w:rPr>
          <w:rFonts w:hint="eastAsia"/>
        </w:rPr>
        <w:t>导入</w:t>
      </w:r>
      <w:r w:rsidRPr="008E2AD9">
        <w:rPr>
          <w:rFonts w:hint="eastAsia"/>
        </w:rPr>
        <w:t>/</w:t>
      </w:r>
      <w:r w:rsidRPr="008E2AD9">
        <w:rPr>
          <w:rFonts w:hint="eastAsia"/>
        </w:rPr>
        <w:t>导出服务</w:t>
      </w:r>
      <w:bookmarkEnd w:id="23"/>
    </w:p>
    <w:p w14:paraId="50009DEB" w14:textId="77777777" w:rsidR="00BA079C" w:rsidRPr="008E2AD9" w:rsidRDefault="00BA079C">
      <w:pPr>
        <w:pStyle w:val="productlist-body0"/>
        <w:rPr>
          <w:rFonts w:asciiTheme="minorHAnsi" w:eastAsiaTheme="minorEastAsia" w:hAnsiTheme="minorHAnsi" w:cstheme="minorBidi"/>
        </w:rPr>
      </w:pPr>
      <w:r w:rsidRPr="008E2AD9">
        <w:rPr>
          <w:rFonts w:asciiTheme="minorHAnsi" w:hAnsiTheme="minorHAnsi" w:hint="eastAsia"/>
        </w:rPr>
        <w:t>客户必须遵守世纪互联关于对包含其数据的物理介质（以下简称“存储介质”）的准备、处理和发运工作的所有要求，才能使用任何导入</w:t>
      </w:r>
      <w:r w:rsidRPr="008E2AD9">
        <w:rPr>
          <w:rFonts w:asciiTheme="minorHAnsi" w:hAnsiTheme="minorHAnsi" w:hint="eastAsia"/>
        </w:rPr>
        <w:t>/</w:t>
      </w:r>
      <w:r w:rsidRPr="008E2AD9">
        <w:rPr>
          <w:rFonts w:asciiTheme="minorHAnsi" w:hAnsiTheme="minorHAnsi" w:hint="eastAsia"/>
        </w:rPr>
        <w:t>导出服务。客户自行负责确保遵照所有法律和法规提供存储介质和数据。世纪互联对该存储介质没有责任，且对丢失、破坏或损毁的存储介质不负责任。</w:t>
      </w:r>
      <w:r w:rsidRPr="008E2AD9">
        <w:rPr>
          <w:rFonts w:asciiTheme="minorHAnsi" w:hAnsiTheme="minorHAnsi" w:hint="eastAsia"/>
        </w:rPr>
        <w:t xml:space="preserve"> </w:t>
      </w:r>
    </w:p>
    <w:p w14:paraId="42B7297F" w14:textId="77777777" w:rsidR="00BA079C" w:rsidRPr="008E2AD9" w:rsidRDefault="00BA079C" w:rsidP="00C91713">
      <w:pPr>
        <w:pStyle w:val="ProductList-Body"/>
      </w:pPr>
    </w:p>
    <w:p w14:paraId="07BFC0E9" w14:textId="77777777" w:rsidR="00C84074" w:rsidRPr="008E2AD9" w:rsidRDefault="00C84074" w:rsidP="1A67E690">
      <w:pPr>
        <w:pStyle w:val="ProductList-SubSubSectionHeading"/>
        <w:outlineLvl w:val="1"/>
      </w:pPr>
      <w:bookmarkStart w:id="24" w:name="_Toc535945612"/>
      <w:bookmarkStart w:id="25" w:name="_Hlk512852734"/>
      <w:r w:rsidRPr="008E2AD9">
        <w:rPr>
          <w:rFonts w:hint="eastAsia"/>
        </w:rPr>
        <w:t>字体组件</w:t>
      </w:r>
      <w:bookmarkEnd w:id="24"/>
    </w:p>
    <w:p w14:paraId="625860F7" w14:textId="77777777" w:rsidR="00C84074" w:rsidRPr="008E2AD9" w:rsidRDefault="00C84074" w:rsidP="1A67E690">
      <w:pPr>
        <w:pStyle w:val="ProductList-Body"/>
      </w:pPr>
      <w:r w:rsidRPr="008E2AD9">
        <w:rPr>
          <w:rFonts w:hint="eastAsia"/>
        </w:rPr>
        <w:t>使用某个在线服务时，客户可以使用该在线服务安装的字体来显示和打印内容。客户可以仅在字体嵌入限制允许的情况下在内容中嵌入字体，并且能暂时将字体下载到打印机或其他输出设备以打印内容</w:t>
      </w:r>
      <w:bookmarkEnd w:id="25"/>
      <w:r w:rsidRPr="008E2AD9">
        <w:rPr>
          <w:rFonts w:hint="eastAsia"/>
        </w:rPr>
        <w:t>。</w:t>
      </w:r>
    </w:p>
    <w:p w14:paraId="738CD804" w14:textId="77777777" w:rsidR="00C84074" w:rsidRPr="008E2AD9" w:rsidRDefault="00C84074" w:rsidP="00AD5F09">
      <w:pPr>
        <w:pStyle w:val="ProductList-Body"/>
      </w:pPr>
    </w:p>
    <w:p w14:paraId="7D480E0E" w14:textId="77777777" w:rsidR="00003E20" w:rsidRPr="008E2AD9" w:rsidRDefault="00003E20" w:rsidP="1A67E690">
      <w:pPr>
        <w:pStyle w:val="ProductList-SubSubSectionHeading"/>
        <w:outlineLvl w:val="1"/>
      </w:pPr>
      <w:bookmarkStart w:id="26" w:name="_Toc535945613"/>
      <w:bookmarkStart w:id="27" w:name="NonMicrosoftProducts"/>
      <w:r w:rsidRPr="008E2AD9">
        <w:rPr>
          <w:rFonts w:hint="eastAsia"/>
        </w:rPr>
        <w:t>在线服务变更与可用性</w:t>
      </w:r>
      <w:bookmarkEnd w:id="26"/>
    </w:p>
    <w:p w14:paraId="2F9A76FA" w14:textId="7E1FC9BE" w:rsidR="00E17C8B" w:rsidRPr="008E2AD9" w:rsidRDefault="008600DA" w:rsidP="00E17C8B">
      <w:pPr>
        <w:pStyle w:val="ProductList-Body"/>
      </w:pPr>
      <w:r w:rsidRPr="000B77FF">
        <w:rPr>
          <w:rFonts w:hint="eastAsia"/>
        </w:rPr>
        <w:t>世纪互联可以不时对每个在线服务进行商业上合理的更改。在以下情况下，世纪互联可能会修改或终止所在国家</w:t>
      </w:r>
      <w:r w:rsidRPr="000B77FF">
        <w:t>/</w:t>
      </w:r>
      <w:r w:rsidRPr="000B77FF">
        <w:rPr>
          <w:rFonts w:hint="eastAsia"/>
        </w:rPr>
        <w:t>地区的在线服务：</w:t>
      </w:r>
      <w:r w:rsidRPr="000B77FF">
        <w:t xml:space="preserve">(1) </w:t>
      </w:r>
      <w:r w:rsidRPr="000B77FF">
        <w:rPr>
          <w:rFonts w:hint="eastAsia"/>
        </w:rPr>
        <w:t>世纪互联受到并非普遍适用于在当地运营的企业的政府规章、义务或其他要求的约束；</w:t>
      </w:r>
      <w:r w:rsidRPr="000B77FF">
        <w:t xml:space="preserve">(2) </w:t>
      </w:r>
      <w:r w:rsidRPr="000B77FF">
        <w:rPr>
          <w:rFonts w:hint="eastAsia"/>
        </w:rPr>
        <w:t>由于存在某些政府规章、义务或其他要求，世纪互联必须对在线服务进行修改，否则世纪互联将难以继续运营在线服务；和</w:t>
      </w:r>
      <w:r w:rsidRPr="000B77FF">
        <w:t>/</w:t>
      </w:r>
      <w:r w:rsidRPr="000B77FF">
        <w:rPr>
          <w:rFonts w:hint="eastAsia"/>
        </w:rPr>
        <w:t>或</w:t>
      </w:r>
      <w:r w:rsidRPr="000B77FF">
        <w:t xml:space="preserve"> (3) </w:t>
      </w:r>
      <w:r w:rsidRPr="000B77FF">
        <w:rPr>
          <w:rFonts w:hint="eastAsia"/>
        </w:rPr>
        <w:t>由于存在某些政府规章、义务或其他要求，世纪互联认定这些条款或在线服务与此类要求或义务之间可能会存在冲突。如果世纪互联出于法规原因而终止在线服务，那么对于为终止后的时段</w:t>
      </w:r>
      <w:r w:rsidR="009D39F1" w:rsidRPr="000B77FF">
        <w:rPr>
          <w:rFonts w:hint="eastAsia"/>
        </w:rPr>
        <w:t>提前</w:t>
      </w:r>
      <w:r w:rsidRPr="000B77FF">
        <w:rPr>
          <w:rFonts w:hint="eastAsia"/>
        </w:rPr>
        <w:t>支付的款项，客户将获得全额退款。</w:t>
      </w:r>
      <w:r w:rsidRPr="008E2AD9">
        <w:rPr>
          <w:rFonts w:hint="eastAsia"/>
        </w:rPr>
        <w:t xml:space="preserve"> </w:t>
      </w:r>
    </w:p>
    <w:p w14:paraId="3DA05484" w14:textId="28233CDC" w:rsidR="00913F1D" w:rsidRDefault="00E17C8B" w:rsidP="00BF2138">
      <w:pPr>
        <w:pStyle w:val="ProductList-Body"/>
      </w:pPr>
      <w:r w:rsidRPr="008E2AD9">
        <w:rPr>
          <w:rFonts w:hint="eastAsia"/>
        </w:rPr>
        <w:t>有关可用性的信息，客户可参阅世纪互联在线服务产品可用性的世纪互联在线服务条款部分。</w:t>
      </w:r>
      <w:r w:rsidRPr="008E2AD9">
        <w:rPr>
          <w:rFonts w:hint="eastAsia"/>
        </w:rPr>
        <w:t xml:space="preserve"> </w:t>
      </w:r>
    </w:p>
    <w:p w14:paraId="6AE27BBE" w14:textId="77777777" w:rsidR="00BF2138" w:rsidRPr="008E2AD9" w:rsidRDefault="00BF2138" w:rsidP="00BF2138">
      <w:pPr>
        <w:pStyle w:val="ProductList-Body"/>
      </w:pPr>
    </w:p>
    <w:p w14:paraId="4AD70EF0" w14:textId="77777777" w:rsidR="002D36D3" w:rsidRPr="008E2AD9" w:rsidRDefault="002D36D3" w:rsidP="00C91713">
      <w:pPr>
        <w:pStyle w:val="ProductList-SubSubSectionHeading"/>
        <w:outlineLvl w:val="1"/>
      </w:pPr>
      <w:bookmarkStart w:id="28" w:name="_Toc535945614"/>
      <w:r w:rsidRPr="008E2AD9">
        <w:rPr>
          <w:rFonts w:hint="eastAsia"/>
        </w:rPr>
        <w:t>有关国家机密的声明和保证。</w:t>
      </w:r>
      <w:bookmarkEnd w:id="28"/>
      <w:r w:rsidRPr="008E2AD9">
        <w:rPr>
          <w:rFonts w:hint="eastAsia"/>
        </w:rPr>
        <w:t xml:space="preserve">  </w:t>
      </w:r>
    </w:p>
    <w:p w14:paraId="3764F5DD" w14:textId="4BCCE1E6" w:rsidR="002D36D3" w:rsidRPr="008E2AD9" w:rsidRDefault="00073EB4" w:rsidP="00C91713">
      <w:pPr>
        <w:pStyle w:val="CommentText"/>
        <w:rPr>
          <w:color w:val="000000" w:themeColor="text1"/>
          <w:sz w:val="18"/>
          <w:szCs w:val="18"/>
        </w:rPr>
      </w:pPr>
      <w:r w:rsidRPr="008E2AD9">
        <w:rPr>
          <w:rFonts w:hint="eastAsia"/>
          <w:color w:val="000000" w:themeColor="text1"/>
          <w:sz w:val="18"/>
          <w:szCs w:val="18"/>
        </w:rPr>
        <w:t>客户声明并保证客户数据不包括国家机密，或者，如任何客户数据构成了国家机密，客户已获得了必要的批准，以便向世纪互联及</w:t>
      </w:r>
      <w:r w:rsidR="00183D29">
        <w:rPr>
          <w:rFonts w:hint="eastAsia"/>
          <w:color w:val="000000" w:themeColor="text1"/>
          <w:sz w:val="18"/>
          <w:szCs w:val="18"/>
        </w:rPr>
        <w:t>世纪互联</w:t>
      </w:r>
      <w:r w:rsidRPr="008E2AD9">
        <w:rPr>
          <w:rFonts w:hint="eastAsia"/>
          <w:color w:val="000000" w:themeColor="text1"/>
          <w:sz w:val="18"/>
          <w:szCs w:val="18"/>
        </w:rPr>
        <w:t>的关联公司、承包商和供应商披露此等国家机密。</w:t>
      </w:r>
    </w:p>
    <w:p w14:paraId="3738EF9C" w14:textId="77777777" w:rsidR="00913F1D" w:rsidRPr="008E2AD9" w:rsidRDefault="00913F1D" w:rsidP="1A67E690">
      <w:pPr>
        <w:pStyle w:val="ProductList-SubSubSectionHeading"/>
        <w:outlineLvl w:val="1"/>
      </w:pPr>
    </w:p>
    <w:p w14:paraId="1E4D02B9" w14:textId="77777777" w:rsidR="00913F1D" w:rsidRPr="008E2AD9" w:rsidRDefault="00913F1D" w:rsidP="1A67E690">
      <w:pPr>
        <w:pStyle w:val="ProductList-SubSubSectionHeading"/>
        <w:outlineLvl w:val="1"/>
      </w:pPr>
    </w:p>
    <w:p w14:paraId="0B6E3EE3" w14:textId="77777777" w:rsidR="00E613B5" w:rsidRPr="008E2AD9" w:rsidRDefault="00E613B5" w:rsidP="1A67E690">
      <w:pPr>
        <w:pStyle w:val="ProductList-SubSubSectionHeading"/>
        <w:outlineLvl w:val="1"/>
      </w:pPr>
      <w:bookmarkStart w:id="29" w:name="_Toc535945615"/>
      <w:r w:rsidRPr="008E2AD9">
        <w:rPr>
          <w:rFonts w:hint="eastAsia"/>
        </w:rPr>
        <w:t>遵守法律</w:t>
      </w:r>
      <w:bookmarkEnd w:id="29"/>
    </w:p>
    <w:p w14:paraId="1F6F4F7A" w14:textId="0E03033C" w:rsidR="00814F68" w:rsidRPr="008E2AD9" w:rsidRDefault="00073EB4" w:rsidP="00814F68">
      <w:pPr>
        <w:rPr>
          <w:rFonts w:eastAsiaTheme="minorHAnsi"/>
          <w:color w:val="000000" w:themeColor="text1"/>
          <w:sz w:val="18"/>
          <w:szCs w:val="18"/>
        </w:rPr>
      </w:pPr>
      <w:r w:rsidRPr="008E2AD9">
        <w:rPr>
          <w:rFonts w:hint="eastAsia"/>
          <w:color w:val="000000" w:themeColor="text1"/>
          <w:sz w:val="18"/>
          <w:szCs w:val="18"/>
        </w:rPr>
        <w:t>世纪互联在提供服务时将遵守所有适用</w:t>
      </w:r>
      <w:r w:rsidR="009D39F1">
        <w:rPr>
          <w:rFonts w:hint="eastAsia"/>
          <w:color w:val="000000" w:themeColor="text1"/>
          <w:sz w:val="18"/>
          <w:szCs w:val="18"/>
        </w:rPr>
        <w:t>的</w:t>
      </w:r>
      <w:r w:rsidRPr="008E2AD9">
        <w:rPr>
          <w:rFonts w:hint="eastAsia"/>
          <w:color w:val="000000" w:themeColor="text1"/>
          <w:sz w:val="18"/>
          <w:szCs w:val="18"/>
        </w:rPr>
        <w:t>法律（包括适用的安全违规通知</w:t>
      </w:r>
      <w:r w:rsidR="009D39F1">
        <w:rPr>
          <w:rFonts w:hint="eastAsia"/>
          <w:color w:val="000000" w:themeColor="text1"/>
          <w:sz w:val="18"/>
          <w:szCs w:val="18"/>
        </w:rPr>
        <w:t>方面</w:t>
      </w:r>
      <w:r w:rsidR="009D39F1">
        <w:rPr>
          <w:color w:val="000000" w:themeColor="text1"/>
          <w:sz w:val="18"/>
          <w:szCs w:val="18"/>
        </w:rPr>
        <w:t>的</w:t>
      </w:r>
      <w:r w:rsidRPr="008E2AD9">
        <w:rPr>
          <w:rFonts w:hint="eastAsia"/>
          <w:color w:val="000000" w:themeColor="text1"/>
          <w:sz w:val="18"/>
          <w:szCs w:val="18"/>
        </w:rPr>
        <w:t>法律），但不包括适用于客户或客户行业但通常不适用于信息技术服务提供商的任何法律。客户应当遵守客户数据及服务使用所适用的所有法律。</w:t>
      </w:r>
    </w:p>
    <w:p w14:paraId="0C48B9F7" w14:textId="1810CABD" w:rsidR="00814F68" w:rsidRPr="008E2AD9" w:rsidRDefault="00073EB4" w:rsidP="00814F68">
      <w:pPr>
        <w:rPr>
          <w:rFonts w:eastAsiaTheme="minorHAnsi"/>
          <w:color w:val="000000" w:themeColor="text1"/>
          <w:sz w:val="18"/>
          <w:szCs w:val="18"/>
        </w:rPr>
      </w:pPr>
      <w:r w:rsidRPr="008E2AD9">
        <w:rPr>
          <w:rFonts w:hint="eastAsia"/>
          <w:color w:val="000000" w:themeColor="text1"/>
          <w:sz w:val="18"/>
          <w:szCs w:val="18"/>
        </w:rPr>
        <w:t>客户确认</w:t>
      </w:r>
      <w:r w:rsidR="00183D29">
        <w:rPr>
          <w:rFonts w:hint="eastAsia"/>
          <w:color w:val="000000" w:themeColor="text1"/>
          <w:sz w:val="18"/>
          <w:szCs w:val="18"/>
        </w:rPr>
        <w:t>知晓</w:t>
      </w:r>
      <w:r w:rsidRPr="008E2AD9">
        <w:rPr>
          <w:rFonts w:hint="eastAsia"/>
          <w:color w:val="000000" w:themeColor="text1"/>
          <w:sz w:val="18"/>
          <w:szCs w:val="18"/>
        </w:rPr>
        <w:t>，依据中国法规：</w:t>
      </w:r>
    </w:p>
    <w:p w14:paraId="5D12E683" w14:textId="192E73C6" w:rsidR="00814F68" w:rsidRPr="008E2AD9" w:rsidRDefault="009D39F1" w:rsidP="00FD705A">
      <w:pPr>
        <w:pStyle w:val="ListParagraph"/>
        <w:spacing w:before="120" w:after="0" w:line="240" w:lineRule="auto"/>
        <w:ind w:left="630" w:hanging="360"/>
        <w:jc w:val="both"/>
        <w:rPr>
          <w:color w:val="000000" w:themeColor="text1"/>
          <w:sz w:val="18"/>
          <w:szCs w:val="18"/>
        </w:rPr>
      </w:pPr>
      <w:r w:rsidRPr="00FD705A">
        <w:rPr>
          <w:rFonts w:hint="eastAsia"/>
          <w:b/>
          <w:color w:val="000000" w:themeColor="text1"/>
          <w:sz w:val="18"/>
          <w:szCs w:val="18"/>
        </w:rPr>
        <w:t>（</w:t>
      </w:r>
      <w:proofErr w:type="spellStart"/>
      <w:r w:rsidRPr="00FD705A">
        <w:rPr>
          <w:b/>
          <w:color w:val="000000" w:themeColor="text1"/>
          <w:sz w:val="18"/>
          <w:szCs w:val="18"/>
        </w:rPr>
        <w:t>i</w:t>
      </w:r>
      <w:proofErr w:type="spellEnd"/>
      <w:r w:rsidRPr="00FD705A">
        <w:rPr>
          <w:rFonts w:hint="eastAsia"/>
          <w:b/>
          <w:color w:val="000000" w:themeColor="text1"/>
          <w:sz w:val="18"/>
          <w:szCs w:val="18"/>
        </w:rPr>
        <w:t>）</w:t>
      </w:r>
      <w:r w:rsidR="00814F68" w:rsidRPr="008E2AD9">
        <w:rPr>
          <w:rFonts w:hint="eastAsia"/>
          <w:color w:val="000000" w:themeColor="text1"/>
          <w:sz w:val="18"/>
          <w:szCs w:val="18"/>
        </w:rPr>
        <w:t>互联网信息服务提供商不得制作、复制、发布或散播包含以下内容（“禁止内容”）的信息。有以下情况的内容属禁止内容：</w:t>
      </w:r>
    </w:p>
    <w:p w14:paraId="392208C1" w14:textId="77777777" w:rsidR="00814F68" w:rsidRPr="008E2AD9" w:rsidRDefault="00814F68" w:rsidP="00FD705A">
      <w:pPr>
        <w:pStyle w:val="Heading5"/>
        <w:keepNext w:val="0"/>
        <w:keepLines w:val="0"/>
        <w:numPr>
          <w:ilvl w:val="1"/>
          <w:numId w:val="10"/>
        </w:numPr>
        <w:spacing w:before="120" w:line="240" w:lineRule="auto"/>
        <w:jc w:val="both"/>
        <w:rPr>
          <w:rFonts w:asciiTheme="minorHAnsi" w:eastAsia="Times New Roman" w:hAnsiTheme="minorHAnsi" w:cs="Arial"/>
          <w:color w:val="000000" w:themeColor="text1"/>
          <w:sz w:val="18"/>
          <w:szCs w:val="18"/>
        </w:rPr>
      </w:pPr>
      <w:r w:rsidRPr="008E2AD9">
        <w:rPr>
          <w:rFonts w:asciiTheme="minorHAnsi" w:hAnsiTheme="minorHAnsi" w:hint="eastAsia"/>
          <w:color w:val="000000" w:themeColor="text1"/>
          <w:sz w:val="18"/>
          <w:szCs w:val="18"/>
        </w:rPr>
        <w:t>反对宪法所确定的基本原则的；</w:t>
      </w:r>
    </w:p>
    <w:p w14:paraId="69B6B3CB" w14:textId="77777777" w:rsidR="00814F68" w:rsidRPr="008E2AD9" w:rsidRDefault="00814F68" w:rsidP="00FD705A">
      <w:pPr>
        <w:pStyle w:val="Heading5"/>
        <w:keepNext w:val="0"/>
        <w:keepLines w:val="0"/>
        <w:numPr>
          <w:ilvl w:val="1"/>
          <w:numId w:val="10"/>
        </w:numPr>
        <w:spacing w:before="120" w:line="240" w:lineRule="auto"/>
        <w:jc w:val="both"/>
        <w:rPr>
          <w:rFonts w:asciiTheme="minorHAnsi" w:eastAsia="Times New Roman" w:hAnsiTheme="minorHAnsi" w:cs="Arial"/>
          <w:color w:val="000000" w:themeColor="text1"/>
          <w:sz w:val="18"/>
          <w:szCs w:val="18"/>
        </w:rPr>
      </w:pPr>
      <w:r w:rsidRPr="008E2AD9">
        <w:rPr>
          <w:rFonts w:asciiTheme="minorHAnsi" w:hAnsiTheme="minorHAnsi" w:hint="eastAsia"/>
          <w:color w:val="000000" w:themeColor="text1"/>
          <w:sz w:val="18"/>
          <w:szCs w:val="18"/>
        </w:rPr>
        <w:t>危害国家安全、泄露国家机密，颠覆国家政权，破坏国家统一的；</w:t>
      </w:r>
    </w:p>
    <w:p w14:paraId="211C713A" w14:textId="77777777" w:rsidR="00814F68" w:rsidRPr="008E2AD9" w:rsidRDefault="00814F68" w:rsidP="00FD705A">
      <w:pPr>
        <w:pStyle w:val="Heading5"/>
        <w:keepNext w:val="0"/>
        <w:keepLines w:val="0"/>
        <w:numPr>
          <w:ilvl w:val="1"/>
          <w:numId w:val="10"/>
        </w:numPr>
        <w:spacing w:before="120" w:line="240" w:lineRule="auto"/>
        <w:jc w:val="both"/>
        <w:rPr>
          <w:rFonts w:asciiTheme="minorHAnsi" w:eastAsia="Times New Roman" w:hAnsiTheme="minorHAnsi" w:cs="Arial"/>
          <w:color w:val="000000" w:themeColor="text1"/>
          <w:sz w:val="18"/>
          <w:szCs w:val="18"/>
        </w:rPr>
      </w:pPr>
      <w:r w:rsidRPr="008E2AD9">
        <w:rPr>
          <w:rFonts w:asciiTheme="minorHAnsi" w:hAnsiTheme="minorHAnsi" w:hint="eastAsia"/>
          <w:color w:val="000000" w:themeColor="text1"/>
          <w:sz w:val="18"/>
          <w:szCs w:val="18"/>
        </w:rPr>
        <w:t>损害国家荣誉和利益的；</w:t>
      </w:r>
    </w:p>
    <w:p w14:paraId="5B3088EC" w14:textId="77777777" w:rsidR="00814F68" w:rsidRPr="008E2AD9" w:rsidRDefault="00814F68" w:rsidP="00FD705A">
      <w:pPr>
        <w:pStyle w:val="Heading5"/>
        <w:keepNext w:val="0"/>
        <w:keepLines w:val="0"/>
        <w:numPr>
          <w:ilvl w:val="1"/>
          <w:numId w:val="10"/>
        </w:numPr>
        <w:spacing w:before="120" w:line="240" w:lineRule="auto"/>
        <w:jc w:val="both"/>
        <w:rPr>
          <w:rFonts w:asciiTheme="minorHAnsi" w:eastAsia="Times New Roman" w:hAnsiTheme="minorHAnsi" w:cs="Arial"/>
          <w:color w:val="000000" w:themeColor="text1"/>
          <w:sz w:val="18"/>
          <w:szCs w:val="18"/>
        </w:rPr>
      </w:pPr>
      <w:r w:rsidRPr="008E2AD9">
        <w:rPr>
          <w:rFonts w:asciiTheme="minorHAnsi" w:hAnsiTheme="minorHAnsi" w:hint="eastAsia"/>
          <w:color w:val="000000" w:themeColor="text1"/>
          <w:sz w:val="18"/>
          <w:szCs w:val="18"/>
        </w:rPr>
        <w:t>煽动民族仇恨、民族歧视，破坏民族团结的；</w:t>
      </w:r>
    </w:p>
    <w:p w14:paraId="7001B12E" w14:textId="77777777" w:rsidR="00814F68" w:rsidRPr="008E2AD9" w:rsidRDefault="00814F68" w:rsidP="00FD705A">
      <w:pPr>
        <w:pStyle w:val="Heading5"/>
        <w:keepNext w:val="0"/>
        <w:keepLines w:val="0"/>
        <w:numPr>
          <w:ilvl w:val="1"/>
          <w:numId w:val="10"/>
        </w:numPr>
        <w:spacing w:before="120" w:line="240" w:lineRule="auto"/>
        <w:jc w:val="both"/>
        <w:rPr>
          <w:rFonts w:asciiTheme="minorHAnsi" w:eastAsia="Times New Roman" w:hAnsiTheme="minorHAnsi" w:cs="Arial"/>
          <w:color w:val="000000" w:themeColor="text1"/>
          <w:sz w:val="18"/>
          <w:szCs w:val="18"/>
        </w:rPr>
      </w:pPr>
      <w:r w:rsidRPr="008E2AD9">
        <w:rPr>
          <w:rFonts w:asciiTheme="minorHAnsi" w:hAnsiTheme="minorHAnsi" w:hint="eastAsia"/>
          <w:color w:val="000000" w:themeColor="text1"/>
          <w:sz w:val="18"/>
          <w:szCs w:val="18"/>
        </w:rPr>
        <w:t>破坏国家宗教政策，宣扬邪教和封建迷信的；</w:t>
      </w:r>
    </w:p>
    <w:p w14:paraId="0BF71DB0" w14:textId="77777777" w:rsidR="00814F68" w:rsidRPr="008E2AD9" w:rsidRDefault="00814F68" w:rsidP="00FD705A">
      <w:pPr>
        <w:pStyle w:val="Heading5"/>
        <w:keepNext w:val="0"/>
        <w:keepLines w:val="0"/>
        <w:numPr>
          <w:ilvl w:val="1"/>
          <w:numId w:val="10"/>
        </w:numPr>
        <w:spacing w:before="120" w:line="240" w:lineRule="auto"/>
        <w:jc w:val="both"/>
        <w:rPr>
          <w:rFonts w:asciiTheme="minorHAnsi" w:eastAsia="Times New Roman" w:hAnsiTheme="minorHAnsi" w:cs="Arial"/>
          <w:color w:val="000000" w:themeColor="text1"/>
          <w:sz w:val="18"/>
          <w:szCs w:val="18"/>
        </w:rPr>
      </w:pPr>
      <w:r w:rsidRPr="008E2AD9">
        <w:rPr>
          <w:rFonts w:asciiTheme="minorHAnsi" w:hAnsiTheme="minorHAnsi" w:hint="eastAsia"/>
          <w:color w:val="000000" w:themeColor="text1"/>
          <w:sz w:val="18"/>
          <w:szCs w:val="18"/>
        </w:rPr>
        <w:t>散布谣言，扰乱社会秩序，破坏社会稳定的；</w:t>
      </w:r>
    </w:p>
    <w:p w14:paraId="223A92AD" w14:textId="77777777" w:rsidR="00814F68" w:rsidRPr="008E2AD9" w:rsidRDefault="00814F68" w:rsidP="00FD705A">
      <w:pPr>
        <w:pStyle w:val="Heading5"/>
        <w:keepNext w:val="0"/>
        <w:keepLines w:val="0"/>
        <w:numPr>
          <w:ilvl w:val="1"/>
          <w:numId w:val="10"/>
        </w:numPr>
        <w:spacing w:before="120" w:line="240" w:lineRule="auto"/>
        <w:jc w:val="both"/>
        <w:rPr>
          <w:rFonts w:asciiTheme="minorHAnsi" w:eastAsia="Times New Roman" w:hAnsiTheme="minorHAnsi" w:cs="Arial"/>
          <w:color w:val="000000" w:themeColor="text1"/>
          <w:sz w:val="18"/>
          <w:szCs w:val="18"/>
        </w:rPr>
      </w:pPr>
      <w:r w:rsidRPr="008E2AD9">
        <w:rPr>
          <w:rFonts w:asciiTheme="minorHAnsi" w:hAnsiTheme="minorHAnsi" w:hint="eastAsia"/>
          <w:color w:val="000000" w:themeColor="text1"/>
          <w:sz w:val="18"/>
          <w:szCs w:val="18"/>
        </w:rPr>
        <w:t>散布淫秽、色情、赌博、暴力、凶杀、恐怖或者教唆犯罪的；</w:t>
      </w:r>
    </w:p>
    <w:p w14:paraId="3C19B0FE" w14:textId="77777777" w:rsidR="00814F68" w:rsidRPr="008E2AD9" w:rsidRDefault="00814F68" w:rsidP="00FD705A">
      <w:pPr>
        <w:pStyle w:val="Heading5"/>
        <w:keepNext w:val="0"/>
        <w:keepLines w:val="0"/>
        <w:numPr>
          <w:ilvl w:val="1"/>
          <w:numId w:val="10"/>
        </w:numPr>
        <w:spacing w:before="120" w:line="240" w:lineRule="auto"/>
        <w:jc w:val="both"/>
        <w:rPr>
          <w:rFonts w:asciiTheme="minorHAnsi" w:eastAsia="Times New Roman" w:hAnsiTheme="minorHAnsi" w:cs="Arial"/>
          <w:color w:val="000000" w:themeColor="text1"/>
          <w:sz w:val="18"/>
          <w:szCs w:val="18"/>
        </w:rPr>
      </w:pPr>
      <w:r w:rsidRPr="008E2AD9">
        <w:rPr>
          <w:rFonts w:asciiTheme="minorHAnsi" w:hAnsiTheme="minorHAnsi" w:hint="eastAsia"/>
          <w:color w:val="000000" w:themeColor="text1"/>
          <w:sz w:val="18"/>
          <w:szCs w:val="18"/>
        </w:rPr>
        <w:t>侮辱或者诽谤他人，侵害他人合法权益的；</w:t>
      </w:r>
    </w:p>
    <w:p w14:paraId="40A7D851" w14:textId="77777777" w:rsidR="00814F68" w:rsidRPr="008E2AD9" w:rsidRDefault="00814F68" w:rsidP="00FD705A">
      <w:pPr>
        <w:pStyle w:val="Heading5"/>
        <w:keepNext w:val="0"/>
        <w:keepLines w:val="0"/>
        <w:numPr>
          <w:ilvl w:val="1"/>
          <w:numId w:val="10"/>
        </w:numPr>
        <w:spacing w:before="120" w:line="240" w:lineRule="auto"/>
        <w:jc w:val="both"/>
        <w:rPr>
          <w:rFonts w:asciiTheme="minorHAnsi" w:eastAsia="Times New Roman" w:hAnsiTheme="minorHAnsi" w:cs="Arial"/>
          <w:color w:val="000000" w:themeColor="text1"/>
          <w:sz w:val="18"/>
          <w:szCs w:val="18"/>
        </w:rPr>
      </w:pPr>
      <w:r w:rsidRPr="008E2AD9">
        <w:rPr>
          <w:rFonts w:asciiTheme="minorHAnsi" w:hAnsiTheme="minorHAnsi" w:hint="eastAsia"/>
          <w:color w:val="000000" w:themeColor="text1"/>
          <w:sz w:val="18"/>
          <w:szCs w:val="18"/>
        </w:rPr>
        <w:t>含有法律、行政法规禁止的其他内容的。</w:t>
      </w:r>
    </w:p>
    <w:p w14:paraId="02225F51" w14:textId="2E9E71B3" w:rsidR="00814F68" w:rsidRDefault="00814F68" w:rsidP="00FD705A">
      <w:pPr>
        <w:pStyle w:val="Heading5"/>
        <w:keepNext w:val="0"/>
        <w:keepLines w:val="0"/>
        <w:numPr>
          <w:ilvl w:val="0"/>
          <w:numId w:val="10"/>
        </w:numPr>
        <w:spacing w:before="120" w:line="240" w:lineRule="auto"/>
        <w:jc w:val="both"/>
        <w:rPr>
          <w:rFonts w:asciiTheme="minorHAnsi" w:hAnsiTheme="minorHAnsi"/>
          <w:color w:val="000000" w:themeColor="text1"/>
          <w:sz w:val="18"/>
          <w:szCs w:val="18"/>
        </w:rPr>
      </w:pPr>
      <w:r w:rsidRPr="008E2AD9">
        <w:rPr>
          <w:rFonts w:asciiTheme="minorHAnsi" w:hAnsiTheme="minorHAnsi" w:hint="eastAsia"/>
          <w:color w:val="000000" w:themeColor="text1"/>
          <w:sz w:val="18"/>
          <w:szCs w:val="18"/>
        </w:rPr>
        <w:t>若互联网信息服务提供商发现在其网站上发布的信息属于禁止内容，则应立即终止上述发布，保留相关记录，并向相关国家机构报告。</w:t>
      </w:r>
    </w:p>
    <w:p w14:paraId="0F7CBD17" w14:textId="77777777" w:rsidR="009D39F1" w:rsidRPr="00FD705A" w:rsidRDefault="009D39F1" w:rsidP="00FD705A"/>
    <w:p w14:paraId="7BAF4944" w14:textId="77777777" w:rsidR="00814F68" w:rsidRPr="008E2AD9" w:rsidRDefault="00073EB4" w:rsidP="009D39F1">
      <w:pPr>
        <w:keepNext/>
        <w:ind w:firstLine="360"/>
        <w:rPr>
          <w:rFonts w:eastAsiaTheme="minorHAnsi"/>
          <w:color w:val="000000" w:themeColor="text1"/>
          <w:sz w:val="18"/>
          <w:szCs w:val="18"/>
        </w:rPr>
      </w:pPr>
      <w:r w:rsidRPr="008E2AD9">
        <w:rPr>
          <w:rFonts w:hint="eastAsia"/>
          <w:color w:val="000000" w:themeColor="text1"/>
          <w:sz w:val="18"/>
          <w:szCs w:val="18"/>
        </w:rPr>
        <w:t>客户进一步同意：</w:t>
      </w:r>
    </w:p>
    <w:p w14:paraId="0E9AA14E" w14:textId="25AA5AA5" w:rsidR="00814F68" w:rsidRPr="008E2AD9" w:rsidRDefault="00814F68" w:rsidP="00FD705A">
      <w:pPr>
        <w:pStyle w:val="Heading5"/>
        <w:keepNext w:val="0"/>
        <w:keepLines w:val="0"/>
        <w:numPr>
          <w:ilvl w:val="0"/>
          <w:numId w:val="10"/>
        </w:numPr>
        <w:spacing w:before="120" w:line="240" w:lineRule="auto"/>
        <w:jc w:val="both"/>
        <w:rPr>
          <w:rFonts w:asciiTheme="minorHAnsi" w:eastAsia="SimSun" w:hAnsiTheme="minorHAnsi" w:cs="Arial"/>
          <w:color w:val="000000" w:themeColor="text1"/>
          <w:sz w:val="18"/>
          <w:szCs w:val="18"/>
        </w:rPr>
      </w:pPr>
      <w:r w:rsidRPr="008E2AD9">
        <w:rPr>
          <w:rFonts w:asciiTheme="minorHAnsi" w:hAnsiTheme="minorHAnsi" w:hint="eastAsia"/>
          <w:color w:val="000000" w:themeColor="text1"/>
          <w:sz w:val="18"/>
          <w:szCs w:val="18"/>
        </w:rPr>
        <w:t>若客户使用服务开展业务</w:t>
      </w:r>
      <w:r w:rsidR="00183D29">
        <w:rPr>
          <w:rFonts w:asciiTheme="minorHAnsi" w:hAnsiTheme="minorHAnsi" w:hint="eastAsia"/>
          <w:color w:val="000000" w:themeColor="text1"/>
          <w:sz w:val="18"/>
          <w:szCs w:val="18"/>
        </w:rPr>
        <w:t>或</w:t>
      </w:r>
      <w:r w:rsidR="00183D29">
        <w:rPr>
          <w:rFonts w:asciiTheme="minorHAnsi" w:hAnsiTheme="minorHAnsi"/>
          <w:color w:val="000000" w:themeColor="text1"/>
          <w:sz w:val="18"/>
          <w:szCs w:val="18"/>
        </w:rPr>
        <w:t>经营的组织</w:t>
      </w:r>
      <w:r w:rsidRPr="008E2AD9">
        <w:rPr>
          <w:rFonts w:asciiTheme="minorHAnsi" w:hAnsiTheme="minorHAnsi" w:hint="eastAsia"/>
          <w:color w:val="000000" w:themeColor="text1"/>
          <w:sz w:val="18"/>
          <w:szCs w:val="18"/>
        </w:rPr>
        <w:t>须经相关政府机构许可或批准，客户应当取得该等相关许可或批准，包括但不限于：</w:t>
      </w:r>
    </w:p>
    <w:p w14:paraId="5D2AF198" w14:textId="77777777" w:rsidR="00814F68" w:rsidRPr="008E2AD9" w:rsidRDefault="00814F68" w:rsidP="00FD705A">
      <w:pPr>
        <w:pStyle w:val="Heading5"/>
        <w:keepNext w:val="0"/>
        <w:keepLines w:val="0"/>
        <w:numPr>
          <w:ilvl w:val="0"/>
          <w:numId w:val="11"/>
        </w:numPr>
        <w:spacing w:before="120" w:line="240" w:lineRule="auto"/>
        <w:jc w:val="both"/>
        <w:rPr>
          <w:rFonts w:asciiTheme="minorHAnsi" w:eastAsia="SimSun" w:hAnsiTheme="minorHAnsi" w:cs="Arial"/>
          <w:color w:val="000000" w:themeColor="text1"/>
          <w:sz w:val="18"/>
          <w:szCs w:val="18"/>
        </w:rPr>
      </w:pPr>
      <w:r w:rsidRPr="008E2AD9">
        <w:rPr>
          <w:rFonts w:hint="eastAsia"/>
          <w:color w:val="000000" w:themeColor="text1"/>
          <w:sz w:val="18"/>
          <w:szCs w:val="18"/>
        </w:rPr>
        <w:t>若客户的网站提供非经营性互联网信息服务，客户应当在政府机构办理非经营性网站的备案；及</w:t>
      </w:r>
    </w:p>
    <w:p w14:paraId="53834044" w14:textId="1F3AC978" w:rsidR="00814F68" w:rsidRPr="008E2AD9" w:rsidRDefault="00814F68" w:rsidP="00FD705A">
      <w:pPr>
        <w:pStyle w:val="Heading5"/>
        <w:keepNext w:val="0"/>
        <w:keepLines w:val="0"/>
        <w:numPr>
          <w:ilvl w:val="0"/>
          <w:numId w:val="11"/>
        </w:numPr>
        <w:spacing w:before="120" w:line="240" w:lineRule="auto"/>
        <w:jc w:val="both"/>
        <w:rPr>
          <w:rFonts w:asciiTheme="minorHAnsi" w:eastAsia="SimSun" w:hAnsiTheme="minorHAnsi" w:cs="Arial"/>
          <w:color w:val="000000" w:themeColor="text1"/>
          <w:sz w:val="18"/>
          <w:szCs w:val="18"/>
        </w:rPr>
      </w:pPr>
      <w:r w:rsidRPr="008E2AD9">
        <w:rPr>
          <w:rFonts w:hint="eastAsia"/>
          <w:color w:val="000000" w:themeColor="text1"/>
          <w:sz w:val="18"/>
          <w:szCs w:val="18"/>
        </w:rPr>
        <w:lastRenderedPageBreak/>
        <w:t>若客户的网站提供经营性互联网信息服务，客户应当从政府机构取得经营性网站</w:t>
      </w:r>
      <w:r w:rsidRPr="008E2AD9">
        <w:rPr>
          <w:rFonts w:hint="eastAsia"/>
          <w:color w:val="000000" w:themeColor="text1"/>
          <w:sz w:val="18"/>
          <w:szCs w:val="18"/>
        </w:rPr>
        <w:t xml:space="preserve"> </w:t>
      </w:r>
      <w:r w:rsidR="00183D29">
        <w:rPr>
          <w:color w:val="000000" w:themeColor="text1"/>
          <w:sz w:val="18"/>
          <w:szCs w:val="18"/>
        </w:rPr>
        <w:t xml:space="preserve"> </w:t>
      </w:r>
      <w:r w:rsidR="00183D29">
        <w:rPr>
          <w:rFonts w:hint="eastAsia"/>
          <w:color w:val="000000" w:themeColor="text1"/>
          <w:sz w:val="18"/>
          <w:szCs w:val="18"/>
        </w:rPr>
        <w:t>增值</w:t>
      </w:r>
      <w:r w:rsidR="00183D29">
        <w:rPr>
          <w:color w:val="000000" w:themeColor="text1"/>
          <w:sz w:val="18"/>
          <w:szCs w:val="18"/>
        </w:rPr>
        <w:t>电信业务</w:t>
      </w:r>
      <w:r w:rsidRPr="008E2AD9">
        <w:rPr>
          <w:rFonts w:hint="eastAsia"/>
          <w:color w:val="000000" w:themeColor="text1"/>
          <w:sz w:val="18"/>
          <w:szCs w:val="18"/>
        </w:rPr>
        <w:t>许可证。</w:t>
      </w:r>
    </w:p>
    <w:p w14:paraId="6D4547B1" w14:textId="77777777" w:rsidR="00814F68" w:rsidRPr="008E2AD9" w:rsidRDefault="00814F68" w:rsidP="00FD705A">
      <w:pPr>
        <w:pStyle w:val="ListParagraph"/>
        <w:numPr>
          <w:ilvl w:val="0"/>
          <w:numId w:val="10"/>
        </w:numPr>
        <w:tabs>
          <w:tab w:val="left" w:pos="990"/>
        </w:tabs>
        <w:spacing w:before="120" w:after="0" w:line="240" w:lineRule="auto"/>
        <w:jc w:val="both"/>
        <w:rPr>
          <w:color w:val="000000" w:themeColor="text1"/>
          <w:sz w:val="18"/>
          <w:szCs w:val="18"/>
        </w:rPr>
      </w:pPr>
      <w:r w:rsidRPr="008E2AD9">
        <w:rPr>
          <w:rFonts w:hint="eastAsia"/>
          <w:color w:val="000000" w:themeColor="text1"/>
          <w:sz w:val="18"/>
          <w:szCs w:val="18"/>
        </w:rPr>
        <w:t>若客户为一家使用服务的互联网信息服务提供商，客户应当记录提供的信息内容及其发布时间、互联网地址或域名，并在相关政府机构依法查询时，协助提供上述信息。</w:t>
      </w:r>
    </w:p>
    <w:p w14:paraId="7252DE49" w14:textId="77777777" w:rsidR="009D39F1" w:rsidRDefault="009D39F1" w:rsidP="00814F68">
      <w:pPr>
        <w:rPr>
          <w:color w:val="000000" w:themeColor="text1"/>
          <w:sz w:val="18"/>
          <w:szCs w:val="18"/>
        </w:rPr>
      </w:pPr>
    </w:p>
    <w:p w14:paraId="15DC4D16" w14:textId="2D4FBD5D" w:rsidR="00814F68" w:rsidRPr="008E2AD9" w:rsidRDefault="00473241" w:rsidP="00814F68">
      <w:pPr>
        <w:rPr>
          <w:rFonts w:eastAsiaTheme="minorHAnsi"/>
          <w:color w:val="000000" w:themeColor="text1"/>
          <w:sz w:val="18"/>
          <w:szCs w:val="18"/>
        </w:rPr>
      </w:pPr>
      <w:r w:rsidRPr="008E2AD9">
        <w:rPr>
          <w:rFonts w:hint="eastAsia"/>
          <w:color w:val="000000" w:themeColor="text1"/>
          <w:sz w:val="18"/>
          <w:szCs w:val="18"/>
        </w:rPr>
        <w:t>客户在注册服务时必须提供真实身份和联系方式，如信息发生变更，应立即在门户网站上进行变更。世纪互联将通过上述信息联系到客户，详见隐私声明中的规定。客户保证</w:t>
      </w:r>
      <w:r w:rsidR="009D39F1">
        <w:rPr>
          <w:rFonts w:hint="eastAsia"/>
          <w:color w:val="000000" w:themeColor="text1"/>
          <w:sz w:val="18"/>
          <w:szCs w:val="18"/>
        </w:rPr>
        <w:t>其</w:t>
      </w:r>
      <w:r w:rsidRPr="008E2AD9">
        <w:rPr>
          <w:rFonts w:hint="eastAsia"/>
          <w:color w:val="000000" w:themeColor="text1"/>
          <w:sz w:val="18"/>
          <w:szCs w:val="18"/>
        </w:rPr>
        <w:t>所提供的信息是真实、完整和有效的，否则客户将承担全部后果。</w:t>
      </w:r>
    </w:p>
    <w:p w14:paraId="3F85FB2A" w14:textId="77777777" w:rsidR="00E613B5" w:rsidRPr="008E2AD9" w:rsidRDefault="00E613B5" w:rsidP="00306A6D">
      <w:pPr>
        <w:pStyle w:val="ProductList-Body"/>
      </w:pPr>
    </w:p>
    <w:p w14:paraId="1201609D" w14:textId="77777777" w:rsidR="00AD5F09" w:rsidRPr="008E2AD9" w:rsidRDefault="008B6C64" w:rsidP="1A67E690">
      <w:pPr>
        <w:pStyle w:val="ProductList-SubSubSectionHeading"/>
        <w:outlineLvl w:val="1"/>
      </w:pPr>
      <w:bookmarkStart w:id="30" w:name="_Toc535945616"/>
      <w:r w:rsidRPr="008E2AD9">
        <w:rPr>
          <w:rFonts w:hint="eastAsia"/>
        </w:rPr>
        <w:t>其他</w:t>
      </w:r>
      <w:bookmarkEnd w:id="30"/>
    </w:p>
    <w:p w14:paraId="59E41F28" w14:textId="77777777" w:rsidR="00A0314A" w:rsidRPr="008E2AD9" w:rsidRDefault="00A0314A" w:rsidP="00306A6D">
      <w:pPr>
        <w:pStyle w:val="ProductList-Body"/>
      </w:pPr>
    </w:p>
    <w:p w14:paraId="1F8C1D3F" w14:textId="77777777" w:rsidR="0084654B" w:rsidRPr="008E2AD9" w:rsidRDefault="0084654B" w:rsidP="0084654B">
      <w:pPr>
        <w:pStyle w:val="ProductList-Body"/>
        <w:ind w:left="180"/>
        <w:outlineLvl w:val="2"/>
        <w:rPr>
          <w:color w:val="0072C6"/>
        </w:rPr>
      </w:pPr>
      <w:bookmarkStart w:id="31" w:name="_Toc487134000"/>
      <w:r w:rsidRPr="008E2AD9">
        <w:rPr>
          <w:rFonts w:hint="eastAsia"/>
          <w:b/>
          <w:color w:val="0072C6"/>
        </w:rPr>
        <w:t>非世纪互联产品</w:t>
      </w:r>
    </w:p>
    <w:p w14:paraId="3A84B1C5" w14:textId="6720582C" w:rsidR="00A4563E" w:rsidRPr="008E2AD9" w:rsidRDefault="0084654B" w:rsidP="00C91713">
      <w:pPr>
        <w:pStyle w:val="ProductList-Body"/>
        <w:ind w:left="158"/>
      </w:pPr>
      <w:r w:rsidRPr="008E2AD9">
        <w:rPr>
          <w:rFonts w:hint="eastAsia"/>
        </w:rPr>
        <w:t>客户使用在线服务时，世纪互联可向客户提供非世纪互联产品（例如，通过商店或库，或者以搜索结果的形式提供）。如果客户为配合在线服务而安装或使用了任何非世纪互联产品，则客户安装和使用此类产品的方式不应导致世纪互联或世纪互联许可方的知识产权或技术必须承担客户的批量许可协议中未明确规定的任何义务。为方便客户，世纪互联可能会在客户的在线服务</w:t>
      </w:r>
      <w:r w:rsidR="002B47BD">
        <w:rPr>
          <w:rFonts w:hint="eastAsia"/>
        </w:rPr>
        <w:t>账</w:t>
      </w:r>
      <w:r w:rsidRPr="008E2AD9">
        <w:rPr>
          <w:rFonts w:hint="eastAsia"/>
        </w:rPr>
        <w:t>单中列出对某些非世纪互联产品的收费。不过，世纪互联不对任何非世纪互联产品承担任何责任或义务。对于客户为配合在线服务而安装或使用的任何非世纪互联产品，亦或是通过在线商店获得或管理的任何非世纪互联产品，客户应自行承担责任。使用任何非世纪互联产品时，客户应受其与该非世纪互联产品发布者签订的许可、服务和</w:t>
      </w:r>
      <w:r w:rsidRPr="008E2AD9">
        <w:rPr>
          <w:rFonts w:hint="eastAsia"/>
        </w:rPr>
        <w:t>/</w:t>
      </w:r>
      <w:r w:rsidRPr="008E2AD9">
        <w:rPr>
          <w:rFonts w:hint="eastAsia"/>
        </w:rPr>
        <w:t>或隐私条款（如有）的约束。</w:t>
      </w:r>
      <w:r w:rsidRPr="008E2AD9">
        <w:rPr>
          <w:rFonts w:hint="eastAsia"/>
        </w:rPr>
        <w:t xml:space="preserve"> </w:t>
      </w:r>
      <w:bookmarkEnd w:id="27"/>
      <w:bookmarkEnd w:id="31"/>
    </w:p>
    <w:p w14:paraId="16CC84BC" w14:textId="77777777" w:rsidR="00306A6D" w:rsidRPr="008E2AD9" w:rsidRDefault="00C64CBB" w:rsidP="00C91713">
      <w:pPr>
        <w:pStyle w:val="ProductList-Body"/>
        <w:ind w:left="180"/>
        <w:outlineLvl w:val="2"/>
        <w:rPr>
          <w:color w:val="0072C6"/>
        </w:rPr>
      </w:pPr>
      <w:bookmarkStart w:id="32" w:name="_Toc487134008"/>
      <w:bookmarkStart w:id="33" w:name="CompetitiveBenchmarking"/>
      <w:r w:rsidRPr="008E2AD9">
        <w:rPr>
          <w:rFonts w:hint="eastAsia"/>
          <w:b/>
          <w:color w:val="0072C6"/>
        </w:rPr>
        <w:t>竞争性基准测试</w:t>
      </w:r>
      <w:bookmarkEnd w:id="32"/>
      <w:bookmarkEnd w:id="33"/>
    </w:p>
    <w:p w14:paraId="67E8A046" w14:textId="1CAE4BF7" w:rsidR="001214C1" w:rsidRDefault="00C64CBB" w:rsidP="00EB0BCC">
      <w:pPr>
        <w:pStyle w:val="ProductList-Body"/>
        <w:ind w:left="158"/>
      </w:pPr>
      <w:r w:rsidRPr="008E2AD9">
        <w:rPr>
          <w:rFonts w:hint="eastAsia"/>
        </w:rPr>
        <w:t>如果客户提供与某种在线服务构成竞争的服务，那么使用在线服务即表示客户同意放弃约束该竞争性服务的条款中所述的对竞争性使用和基准测试的限制。如果客户无意放弃该使用条款中所述的此类限制，则不得使用在线服务。</w:t>
      </w:r>
      <w:bookmarkStart w:id="34" w:name="_Toc487134010"/>
      <w:bookmarkStart w:id="35" w:name="PrivacyandSecurityTerms"/>
    </w:p>
    <w:p w14:paraId="5DE70A39" w14:textId="77777777" w:rsidR="000D3B64" w:rsidRPr="003D101B" w:rsidRDefault="000D3B64" w:rsidP="000D3B64">
      <w:pPr>
        <w:pStyle w:val="ProductList-Body"/>
        <w:keepNext/>
        <w:ind w:left="187"/>
        <w:outlineLvl w:val="2"/>
        <w:rPr>
          <w:rFonts w:cstheme="minorHAnsi"/>
          <w:b/>
          <w:bCs/>
          <w:color w:val="0072C6"/>
        </w:rPr>
      </w:pPr>
      <w:bookmarkStart w:id="36" w:name="GeneralTerms_GovCustomers"/>
      <w:r w:rsidRPr="003D101B">
        <w:rPr>
          <w:rFonts w:cstheme="minorHAnsi"/>
          <w:b/>
          <w:bCs/>
          <w:color w:val="0072C6"/>
        </w:rPr>
        <w:t>政府客户</w:t>
      </w:r>
    </w:p>
    <w:bookmarkEnd w:id="36"/>
    <w:p w14:paraId="03800EDE" w14:textId="373BEA4B" w:rsidR="000D3B64" w:rsidRPr="003D101B" w:rsidRDefault="000D3B64" w:rsidP="000D3B64">
      <w:pPr>
        <w:pStyle w:val="ProductList-Body"/>
        <w:ind w:left="180"/>
        <w:rPr>
          <w:rFonts w:cstheme="minorHAnsi"/>
        </w:rPr>
      </w:pPr>
      <w:r w:rsidRPr="003D101B">
        <w:rPr>
          <w:rFonts w:cstheme="minorHAnsi"/>
        </w:rPr>
        <w:t>如果客户为政府实体，根据适用的法律和法规，</w:t>
      </w:r>
      <w:r w:rsidR="002F5D60" w:rsidRPr="008E2AD9">
        <w:rPr>
          <w:rFonts w:hint="eastAsia"/>
        </w:rPr>
        <w:t>世纪互联</w:t>
      </w:r>
      <w:r w:rsidRPr="003D101B">
        <w:rPr>
          <w:rFonts w:cstheme="minorHAnsi"/>
        </w:rPr>
        <w:t>及其客户承认，在线服务仅为客户的利益供客户使用，不得为任何政府职员的利益供其个人使用。</w:t>
      </w:r>
    </w:p>
    <w:p w14:paraId="65A514B3" w14:textId="77777777" w:rsidR="000D3B64" w:rsidRDefault="000D3B64" w:rsidP="00EB0BCC">
      <w:pPr>
        <w:pStyle w:val="ProductList-Body"/>
        <w:ind w:left="158"/>
      </w:pPr>
    </w:p>
    <w:p w14:paraId="6280A14A" w14:textId="77777777" w:rsidR="00EB0BCC" w:rsidRPr="008E2AD9" w:rsidRDefault="00EB0BCC" w:rsidP="00EB0BCC">
      <w:pPr>
        <w:pStyle w:val="ProductList-Body"/>
        <w:ind w:left="158"/>
      </w:pPr>
    </w:p>
    <w:p w14:paraId="28BE656B" w14:textId="77777777" w:rsidR="00065FFF" w:rsidRDefault="00065FFF">
      <w:pPr>
        <w:rPr>
          <w:rFonts w:asciiTheme="majorHAnsi" w:hAnsiTheme="majorHAnsi"/>
          <w:b/>
          <w:sz w:val="40"/>
        </w:rPr>
      </w:pPr>
      <w:r>
        <w:br w:type="page"/>
      </w:r>
    </w:p>
    <w:p w14:paraId="6259941D" w14:textId="4BC03BAE" w:rsidR="004D27A6" w:rsidRPr="008E2AD9" w:rsidRDefault="00C77D51" w:rsidP="005E2584">
      <w:pPr>
        <w:pStyle w:val="ProductList-SectionHeading"/>
        <w:tabs>
          <w:tab w:val="center" w:pos="5400"/>
        </w:tabs>
        <w:outlineLvl w:val="0"/>
      </w:pPr>
      <w:bookmarkStart w:id="37" w:name="_Toc535945617"/>
      <w:r w:rsidRPr="008E2AD9">
        <w:rPr>
          <w:rFonts w:hint="eastAsia"/>
        </w:rPr>
        <w:lastRenderedPageBreak/>
        <w:t>数据保护条款</w:t>
      </w:r>
      <w:bookmarkEnd w:id="34"/>
      <w:bookmarkEnd w:id="35"/>
      <w:bookmarkEnd w:id="37"/>
    </w:p>
    <w:p w14:paraId="219411F3" w14:textId="77777777" w:rsidR="00881735" w:rsidRPr="008E2AD9" w:rsidRDefault="00881735" w:rsidP="00C91713">
      <w:pPr>
        <w:pStyle w:val="ProductList-Body"/>
        <w:spacing w:after="120"/>
      </w:pPr>
      <w:r w:rsidRPr="008E2AD9">
        <w:rPr>
          <w:rFonts w:hint="eastAsia"/>
        </w:rPr>
        <w:t>本节在线服务条款包括以下小节：</w:t>
      </w:r>
    </w:p>
    <w:p w14:paraId="488162F4" w14:textId="77777777" w:rsidR="00881735" w:rsidRPr="008E2AD9" w:rsidRDefault="00881735" w:rsidP="00FD705A">
      <w:pPr>
        <w:pStyle w:val="ProductList-Body"/>
        <w:numPr>
          <w:ilvl w:val="0"/>
          <w:numId w:val="8"/>
        </w:numPr>
        <w:sectPr w:rsidR="00881735" w:rsidRPr="008E2AD9" w:rsidSect="00881735">
          <w:headerReference w:type="even" r:id="rId23"/>
          <w:headerReference w:type="default" r:id="rId24"/>
          <w:footerReference w:type="even" r:id="rId25"/>
          <w:footerReference w:type="default" r:id="rId26"/>
          <w:headerReference w:type="first" r:id="rId27"/>
          <w:footerReference w:type="first" r:id="rId28"/>
          <w:type w:val="continuous"/>
          <w:pgSz w:w="12240" w:h="15840"/>
          <w:pgMar w:top="1440" w:right="720" w:bottom="1440" w:left="720" w:header="720" w:footer="720" w:gutter="0"/>
          <w:cols w:space="720"/>
          <w:titlePg/>
          <w:docGrid w:linePitch="360"/>
        </w:sectPr>
      </w:pPr>
    </w:p>
    <w:p w14:paraId="26BE1604" w14:textId="77777777" w:rsidR="00881735" w:rsidRPr="008E2AD9" w:rsidRDefault="00881735" w:rsidP="00FD705A">
      <w:pPr>
        <w:pStyle w:val="ProductList-Body"/>
        <w:numPr>
          <w:ilvl w:val="0"/>
          <w:numId w:val="8"/>
        </w:numPr>
      </w:pPr>
      <w:bookmarkStart w:id="38" w:name="_Toc487134012"/>
      <w:r w:rsidRPr="008E2AD9">
        <w:rPr>
          <w:rFonts w:hint="eastAsia"/>
        </w:rPr>
        <w:t>范围</w:t>
      </w:r>
      <w:bookmarkEnd w:id="38"/>
    </w:p>
    <w:p w14:paraId="655F5617" w14:textId="77777777" w:rsidR="00881735" w:rsidRPr="008E2AD9" w:rsidRDefault="00881735" w:rsidP="00FD705A">
      <w:pPr>
        <w:pStyle w:val="ProductList-Body"/>
        <w:numPr>
          <w:ilvl w:val="0"/>
          <w:numId w:val="8"/>
        </w:numPr>
      </w:pPr>
      <w:r w:rsidRPr="008E2AD9">
        <w:rPr>
          <w:rFonts w:hint="eastAsia"/>
        </w:rPr>
        <w:t>客户数据处理；所有权</w:t>
      </w:r>
    </w:p>
    <w:p w14:paraId="1576AADE" w14:textId="77777777" w:rsidR="00881735" w:rsidRPr="008E2AD9" w:rsidRDefault="00881735" w:rsidP="00FD705A">
      <w:pPr>
        <w:pStyle w:val="ProductList-Body"/>
        <w:numPr>
          <w:ilvl w:val="0"/>
          <w:numId w:val="8"/>
        </w:numPr>
      </w:pPr>
      <w:r w:rsidRPr="008E2AD9">
        <w:rPr>
          <w:rFonts w:hint="eastAsia"/>
        </w:rPr>
        <w:t>客户数据的披露</w:t>
      </w:r>
    </w:p>
    <w:p w14:paraId="0485B974" w14:textId="77777777" w:rsidR="00881735" w:rsidRPr="008E2AD9" w:rsidRDefault="00881735" w:rsidP="00FD705A">
      <w:pPr>
        <w:pStyle w:val="ProductList-Body"/>
        <w:numPr>
          <w:ilvl w:val="0"/>
          <w:numId w:val="8"/>
        </w:numPr>
      </w:pPr>
      <w:r w:rsidRPr="008E2AD9">
        <w:rPr>
          <w:rFonts w:hint="eastAsia"/>
        </w:rPr>
        <w:t>个人数据处理；</w:t>
      </w:r>
      <w:r w:rsidRPr="008E2AD9">
        <w:rPr>
          <w:rFonts w:hint="eastAsia"/>
        </w:rPr>
        <w:t>GDPR</w:t>
      </w:r>
    </w:p>
    <w:p w14:paraId="19285077" w14:textId="77777777" w:rsidR="00881735" w:rsidRPr="008E2AD9" w:rsidRDefault="00881735" w:rsidP="00FD705A">
      <w:pPr>
        <w:pStyle w:val="ProductList-Body"/>
        <w:numPr>
          <w:ilvl w:val="0"/>
          <w:numId w:val="8"/>
        </w:numPr>
      </w:pPr>
      <w:r w:rsidRPr="008E2AD9">
        <w:rPr>
          <w:rFonts w:hint="eastAsia"/>
        </w:rPr>
        <w:t>数据安全</w:t>
      </w:r>
    </w:p>
    <w:p w14:paraId="3AA396FC" w14:textId="77777777" w:rsidR="00881735" w:rsidRPr="008E2AD9" w:rsidRDefault="00881735" w:rsidP="00FD705A">
      <w:pPr>
        <w:pStyle w:val="ProductList-Body"/>
        <w:numPr>
          <w:ilvl w:val="0"/>
          <w:numId w:val="8"/>
        </w:numPr>
      </w:pPr>
      <w:r w:rsidRPr="008E2AD9">
        <w:rPr>
          <w:rFonts w:hint="eastAsia"/>
        </w:rPr>
        <w:t>安全事件通知</w:t>
      </w:r>
    </w:p>
    <w:p w14:paraId="30E40C67" w14:textId="77777777" w:rsidR="00881735" w:rsidRPr="008E2AD9" w:rsidRDefault="00881735" w:rsidP="00FD705A">
      <w:pPr>
        <w:pStyle w:val="ProductList-Body"/>
        <w:numPr>
          <w:ilvl w:val="0"/>
          <w:numId w:val="8"/>
        </w:numPr>
      </w:pPr>
      <w:r w:rsidRPr="008E2AD9">
        <w:rPr>
          <w:rFonts w:hint="eastAsia"/>
        </w:rPr>
        <w:t>数据传输和位置</w:t>
      </w:r>
    </w:p>
    <w:p w14:paraId="37BC9081" w14:textId="77777777" w:rsidR="00881735" w:rsidRPr="008E2AD9" w:rsidRDefault="00881735" w:rsidP="00FD705A">
      <w:pPr>
        <w:pStyle w:val="ProductList-Body"/>
        <w:numPr>
          <w:ilvl w:val="0"/>
          <w:numId w:val="8"/>
        </w:numPr>
      </w:pPr>
      <w:r w:rsidRPr="008E2AD9">
        <w:rPr>
          <w:rFonts w:hint="eastAsia"/>
        </w:rPr>
        <w:t>数据保留和删除</w:t>
      </w:r>
    </w:p>
    <w:p w14:paraId="58006A78" w14:textId="77777777" w:rsidR="00881735" w:rsidRPr="008E2AD9" w:rsidRDefault="00881735" w:rsidP="00FD705A">
      <w:pPr>
        <w:pStyle w:val="ProductList-Body"/>
        <w:numPr>
          <w:ilvl w:val="0"/>
          <w:numId w:val="8"/>
        </w:numPr>
      </w:pPr>
      <w:r w:rsidRPr="008E2AD9">
        <w:rPr>
          <w:rFonts w:hint="eastAsia"/>
        </w:rPr>
        <w:t>处理方保密承诺</w:t>
      </w:r>
    </w:p>
    <w:p w14:paraId="230173FC" w14:textId="77777777" w:rsidR="00881735" w:rsidRPr="008E2AD9" w:rsidRDefault="00881735" w:rsidP="00FD705A">
      <w:pPr>
        <w:pStyle w:val="ProductList-Body"/>
        <w:numPr>
          <w:ilvl w:val="0"/>
          <w:numId w:val="8"/>
        </w:numPr>
      </w:pPr>
      <w:r w:rsidRPr="008E2AD9">
        <w:rPr>
          <w:rFonts w:hint="eastAsia"/>
        </w:rPr>
        <w:t>有关使用子处理方的通知和管理</w:t>
      </w:r>
    </w:p>
    <w:p w14:paraId="09CB3DBA" w14:textId="77777777" w:rsidR="00881735" w:rsidRPr="008E2AD9" w:rsidRDefault="00881735" w:rsidP="00FD705A">
      <w:pPr>
        <w:pStyle w:val="ProductList-Body"/>
        <w:numPr>
          <w:ilvl w:val="0"/>
          <w:numId w:val="8"/>
        </w:numPr>
      </w:pPr>
      <w:r w:rsidRPr="008E2AD9">
        <w:rPr>
          <w:rFonts w:hint="eastAsia"/>
        </w:rPr>
        <w:t>如何联系世纪互联</w:t>
      </w:r>
    </w:p>
    <w:p w14:paraId="550BBE5E" w14:textId="77777777" w:rsidR="00881735" w:rsidRPr="008E2AD9" w:rsidRDefault="00881735" w:rsidP="00FD705A">
      <w:pPr>
        <w:pStyle w:val="ProductList-Body"/>
        <w:numPr>
          <w:ilvl w:val="0"/>
          <w:numId w:val="8"/>
        </w:numPr>
      </w:pPr>
      <w:r w:rsidRPr="008E2AD9">
        <w:rPr>
          <w:rFonts w:hint="eastAsia"/>
        </w:rPr>
        <w:t>附录</w:t>
      </w:r>
      <w:r w:rsidRPr="008E2AD9">
        <w:rPr>
          <w:rFonts w:hint="eastAsia"/>
        </w:rPr>
        <w:t xml:space="preserve"> A</w:t>
      </w:r>
      <w:r w:rsidRPr="008E2AD9">
        <w:rPr>
          <w:rFonts w:hint="eastAsia"/>
        </w:rPr>
        <w:t>——核心在线服务</w:t>
      </w:r>
    </w:p>
    <w:p w14:paraId="3E930606" w14:textId="77777777" w:rsidR="00881735" w:rsidRPr="008E2AD9" w:rsidRDefault="00881735" w:rsidP="00FD705A">
      <w:pPr>
        <w:pStyle w:val="ProductList-Body"/>
        <w:numPr>
          <w:ilvl w:val="0"/>
          <w:numId w:val="8"/>
        </w:numPr>
        <w:sectPr w:rsidR="00881735" w:rsidRPr="008E2AD9" w:rsidSect="002B2ED3">
          <w:type w:val="continuous"/>
          <w:pgSz w:w="12240" w:h="15840"/>
          <w:pgMar w:top="1440" w:right="720" w:bottom="1440" w:left="720" w:header="720" w:footer="720" w:gutter="0"/>
          <w:cols w:num="2" w:space="720"/>
          <w:titlePg/>
          <w:docGrid w:linePitch="360"/>
        </w:sectPr>
      </w:pPr>
      <w:r w:rsidRPr="008E2AD9">
        <w:rPr>
          <w:rFonts w:hint="eastAsia"/>
        </w:rPr>
        <w:t>附录</w:t>
      </w:r>
      <w:r w:rsidRPr="008E2AD9">
        <w:rPr>
          <w:rFonts w:hint="eastAsia"/>
        </w:rPr>
        <w:t xml:space="preserve"> B</w:t>
      </w:r>
      <w:r w:rsidRPr="008E2AD9">
        <w:rPr>
          <w:rFonts w:hint="eastAsia"/>
        </w:rPr>
        <w:t>——安全措施</w:t>
      </w:r>
    </w:p>
    <w:p w14:paraId="295AE0E8" w14:textId="77777777" w:rsidR="00881735" w:rsidRPr="008E2AD9" w:rsidRDefault="00881735" w:rsidP="00881735">
      <w:pPr>
        <w:pStyle w:val="ProductList-Body"/>
        <w:ind w:left="720"/>
      </w:pPr>
    </w:p>
    <w:p w14:paraId="1E72FE1F" w14:textId="77777777" w:rsidR="003B3FEE" w:rsidRPr="008E2AD9" w:rsidRDefault="003B3FEE" w:rsidP="00800097">
      <w:pPr>
        <w:pStyle w:val="ProductList-Body"/>
        <w:sectPr w:rsidR="003B3FEE" w:rsidRPr="008E2AD9" w:rsidSect="00A60F2D">
          <w:footerReference w:type="default" r:id="rId29"/>
          <w:footerReference w:type="first" r:id="rId30"/>
          <w:type w:val="continuous"/>
          <w:pgSz w:w="12240" w:h="15840"/>
          <w:pgMar w:top="1440" w:right="720" w:bottom="1440" w:left="720" w:header="720" w:footer="720" w:gutter="0"/>
          <w:cols w:num="2" w:space="720"/>
          <w:titlePg/>
          <w:docGrid w:linePitch="360"/>
        </w:sectPr>
      </w:pPr>
    </w:p>
    <w:p w14:paraId="3C8BBCEF" w14:textId="77777777" w:rsidR="00F77036" w:rsidRPr="008E2AD9" w:rsidRDefault="00F77036" w:rsidP="00800097">
      <w:pPr>
        <w:pStyle w:val="ProductList-Body"/>
      </w:pPr>
    </w:p>
    <w:p w14:paraId="57DBF636" w14:textId="77777777" w:rsidR="006F2E8D" w:rsidRPr="008E2AD9" w:rsidRDefault="0041310B" w:rsidP="1A67E690">
      <w:pPr>
        <w:pStyle w:val="ProductList-SubSubSectionHeading"/>
        <w:outlineLvl w:val="1"/>
      </w:pPr>
      <w:bookmarkStart w:id="39" w:name="_Toc535945618"/>
      <w:r w:rsidRPr="008E2AD9">
        <w:rPr>
          <w:rFonts w:hint="eastAsia"/>
        </w:rPr>
        <w:t>范围</w:t>
      </w:r>
      <w:bookmarkEnd w:id="39"/>
    </w:p>
    <w:p w14:paraId="2C816A35" w14:textId="5F03F4D4" w:rsidR="00F77036" w:rsidRPr="008E2AD9" w:rsidRDefault="00F77036" w:rsidP="1A67E690">
      <w:pPr>
        <w:pStyle w:val="ProductList-Body"/>
      </w:pPr>
      <w:r w:rsidRPr="008E2AD9">
        <w:rPr>
          <w:rFonts w:hint="eastAsia"/>
        </w:rPr>
        <w:t>本节中的条款（“数据保护条款”）适用于所有在线服务（但不包括</w:t>
      </w:r>
      <w:r w:rsidRPr="008E2AD9">
        <w:rPr>
          <w:rFonts w:hint="eastAsia"/>
        </w:rPr>
        <w:t xml:space="preserve"> Azure Stack</w:t>
      </w:r>
      <w:r w:rsidRPr="008E2AD9">
        <w:rPr>
          <w:rFonts w:hint="eastAsia"/>
        </w:rPr>
        <w:t>、</w:t>
      </w:r>
      <w:r w:rsidRPr="008E2AD9">
        <w:rPr>
          <w:rFonts w:hint="eastAsia"/>
        </w:rPr>
        <w:t>Microsoft Genomics</w:t>
      </w:r>
      <w:r w:rsidRPr="008E2AD9">
        <w:rPr>
          <w:rFonts w:hint="eastAsia"/>
        </w:rPr>
        <w:t>，这些在线服务受适用</w:t>
      </w:r>
      <w:r w:rsidR="00871C0C">
        <w:fldChar w:fldCharType="begin"/>
      </w:r>
      <w:r w:rsidR="00871C0C">
        <w:instrText xml:space="preserve"> HYPERLINK \l "OnlineServiceSpecificTerms" </w:instrText>
      </w:r>
      <w:r w:rsidR="00871C0C">
        <w:fldChar w:fldCharType="separate"/>
      </w:r>
      <w:r w:rsidRPr="008E2AD9">
        <w:rPr>
          <w:rStyle w:val="Hyperlink"/>
          <w:rFonts w:hint="eastAsia"/>
        </w:rPr>
        <w:t>特定于在线服务的条款</w:t>
      </w:r>
      <w:r w:rsidR="00871C0C">
        <w:rPr>
          <w:rStyle w:val="Hyperlink"/>
        </w:rPr>
        <w:fldChar w:fldCharType="end"/>
      </w:r>
      <w:r w:rsidRPr="008E2AD9">
        <w:rPr>
          <w:rFonts w:hint="eastAsia"/>
        </w:rPr>
        <w:t>中的隐私和安全条款的约束）。</w:t>
      </w:r>
    </w:p>
    <w:p w14:paraId="7BD43F01" w14:textId="77777777" w:rsidR="00BD60F6" w:rsidRPr="008E2AD9" w:rsidRDefault="00BD60F6" w:rsidP="00BD60F6">
      <w:pPr>
        <w:pStyle w:val="ProductList-Body"/>
      </w:pPr>
    </w:p>
    <w:p w14:paraId="1881FBB5" w14:textId="4CFA3305" w:rsidR="00A37FC3" w:rsidRPr="008E2AD9" w:rsidRDefault="00A37FC3" w:rsidP="1A67E690">
      <w:pPr>
        <w:pStyle w:val="ProductList-Body"/>
      </w:pPr>
      <w:r w:rsidRPr="008E2AD9">
        <w:rPr>
          <w:rFonts w:hint="eastAsia"/>
        </w:rPr>
        <w:t>与在线服务通常采用的隐私和安全措施相比，预览版采用的此类措施可能会减少或有所不同。除非另有说明，否则相应在线服务的</w:t>
      </w:r>
      <w:r w:rsidRPr="008E2AD9">
        <w:rPr>
          <w:rFonts w:hint="eastAsia"/>
        </w:rPr>
        <w:t xml:space="preserve"> SLA </w:t>
      </w:r>
      <w:r w:rsidRPr="008E2AD9">
        <w:rPr>
          <w:rFonts w:hint="eastAsia"/>
        </w:rPr>
        <w:t>中不包含预览版；</w:t>
      </w:r>
      <w:r w:rsidRPr="00FD705A">
        <w:rPr>
          <w:rFonts w:hint="eastAsia"/>
        </w:rPr>
        <w:t>并且客户不应使用预览版来处理须遵守法律或法规合规性要求的个人数据和其他数据。本节中的以下条款（“数据保护条款”）不适用于预览版：个人数据处理、</w:t>
      </w:r>
      <w:r w:rsidRPr="00FD705A">
        <w:rPr>
          <w:rFonts w:hint="eastAsia"/>
        </w:rPr>
        <w:t>GDPR</w:t>
      </w:r>
      <w:r w:rsidRPr="00FD705A">
        <w:rPr>
          <w:rFonts w:hint="eastAsia"/>
        </w:rPr>
        <w:t>、数据安全</w:t>
      </w:r>
      <w:r w:rsidR="006622A0" w:rsidRPr="00FD705A">
        <w:t>。</w:t>
      </w:r>
    </w:p>
    <w:p w14:paraId="4DA2096C" w14:textId="77777777" w:rsidR="00BD60F6" w:rsidRPr="008E2AD9" w:rsidRDefault="00BD60F6" w:rsidP="00953F81">
      <w:pPr>
        <w:pStyle w:val="ProductList-Body"/>
      </w:pPr>
    </w:p>
    <w:p w14:paraId="5C5056B0" w14:textId="77777777" w:rsidR="00A37FC3" w:rsidRPr="008E2AD9" w:rsidRDefault="00A37FC3" w:rsidP="1A67E690">
      <w:pPr>
        <w:pStyle w:val="ProductList-Body"/>
      </w:pPr>
    </w:p>
    <w:p w14:paraId="111A91B4" w14:textId="77777777" w:rsidR="00BD60F6" w:rsidRPr="008E2AD9" w:rsidRDefault="00BD60F6" w:rsidP="00953F81">
      <w:pPr>
        <w:pStyle w:val="ProductList-Body"/>
      </w:pPr>
    </w:p>
    <w:p w14:paraId="43547238" w14:textId="77777777" w:rsidR="0041310B" w:rsidRPr="008E2AD9" w:rsidRDefault="00481392" w:rsidP="1A67E690">
      <w:pPr>
        <w:pStyle w:val="ProductList-SubSubSectionHeading"/>
        <w:outlineLvl w:val="1"/>
      </w:pPr>
      <w:bookmarkStart w:id="40" w:name="_Toc535945619"/>
      <w:r w:rsidRPr="008E2AD9">
        <w:rPr>
          <w:rFonts w:hint="eastAsia"/>
        </w:rPr>
        <w:t>客户数据处理；所有权</w:t>
      </w:r>
      <w:bookmarkEnd w:id="40"/>
    </w:p>
    <w:p w14:paraId="19AEA14B" w14:textId="77777777" w:rsidR="00F77036" w:rsidRPr="008E2AD9" w:rsidRDefault="00F77036" w:rsidP="00F77036">
      <w:pPr>
        <w:pStyle w:val="ProductList-Body"/>
      </w:pPr>
      <w:r w:rsidRPr="008E2AD9">
        <w:rPr>
          <w:rFonts w:hint="eastAsia"/>
        </w:rPr>
        <w:t>仅为客户提供在线服务的目的使用或以其他方式处理客户数据，包括与提供这些服务相符的目的。世纪互联不会出于任何广告或类似商业目的使用或以其他方式处理客户数据或从其中获取信息。在双方之间，客户保有对客户数据的所有权利、所有权和权益。除了客户授予世纪互联的向客户提供在线服务的权利之外，世纪互联不获得有关客户数据的任何权利。本段落不影响世纪互联在其许可给客户的软件或服务中的权利。</w:t>
      </w:r>
    </w:p>
    <w:p w14:paraId="5B6E70A5" w14:textId="77777777" w:rsidR="00EE6A6E" w:rsidRPr="008E2AD9" w:rsidRDefault="00EE6A6E" w:rsidP="00B21476">
      <w:pPr>
        <w:pStyle w:val="ProductList-Body"/>
      </w:pPr>
    </w:p>
    <w:p w14:paraId="36E43ED6" w14:textId="77777777" w:rsidR="005A06FD" w:rsidRPr="008E2AD9" w:rsidRDefault="005A06FD" w:rsidP="00C91713">
      <w:pPr>
        <w:pStyle w:val="ProductList-SubSubSectionHeading"/>
        <w:outlineLvl w:val="1"/>
      </w:pPr>
      <w:bookmarkStart w:id="41" w:name="_Toc487134014"/>
      <w:bookmarkStart w:id="42" w:name="_Toc535945620"/>
      <w:r w:rsidRPr="008E2AD9">
        <w:rPr>
          <w:rFonts w:hint="eastAsia"/>
        </w:rPr>
        <w:t>客户数据的披露</w:t>
      </w:r>
      <w:bookmarkEnd w:id="41"/>
      <w:bookmarkEnd w:id="42"/>
    </w:p>
    <w:p w14:paraId="6D4B69DC" w14:textId="3584308B" w:rsidR="00F77036" w:rsidRPr="008E2AD9" w:rsidRDefault="00257FF3" w:rsidP="00F824AC">
      <w:pPr>
        <w:pStyle w:val="ProductList-Body"/>
        <w:spacing w:after="120"/>
      </w:pPr>
      <w:r w:rsidRPr="008E2AD9">
        <w:rPr>
          <w:rFonts w:hint="eastAsia"/>
        </w:rPr>
        <w:t>世纪互联将不会在世纪互联或其供应商外部披露客户数据，除非</w:t>
      </w:r>
      <w:r w:rsidRPr="008E2AD9">
        <w:rPr>
          <w:rFonts w:hint="eastAsia"/>
        </w:rPr>
        <w:t xml:space="preserve"> (1) </w:t>
      </w:r>
      <w:r w:rsidRPr="008E2AD9">
        <w:rPr>
          <w:rFonts w:hint="eastAsia"/>
        </w:rPr>
        <w:t>客户指示、</w:t>
      </w:r>
      <w:r w:rsidRPr="008E2AD9">
        <w:rPr>
          <w:rFonts w:hint="eastAsia"/>
        </w:rPr>
        <w:t xml:space="preserve">(2) </w:t>
      </w:r>
      <w:r w:rsidR="00235397">
        <w:rPr>
          <w:rFonts w:hint="eastAsia"/>
        </w:rPr>
        <w:t>在线服务条款</w:t>
      </w:r>
      <w:r w:rsidRPr="008E2AD9">
        <w:rPr>
          <w:rFonts w:hint="eastAsia"/>
        </w:rPr>
        <w:t xml:space="preserve"> </w:t>
      </w:r>
      <w:r w:rsidRPr="008E2AD9">
        <w:rPr>
          <w:rFonts w:hint="eastAsia"/>
        </w:rPr>
        <w:t>规定或</w:t>
      </w:r>
      <w:r w:rsidRPr="008E2AD9">
        <w:rPr>
          <w:rFonts w:hint="eastAsia"/>
        </w:rPr>
        <w:t xml:space="preserve"> (3) </w:t>
      </w:r>
      <w:r w:rsidRPr="008E2AD9">
        <w:rPr>
          <w:rFonts w:hint="eastAsia"/>
        </w:rPr>
        <w:t>法律要求。</w:t>
      </w:r>
      <w:r w:rsidRPr="008E2AD9">
        <w:rPr>
          <w:rFonts w:hint="eastAsia"/>
        </w:rPr>
        <w:t xml:space="preserve"> </w:t>
      </w:r>
    </w:p>
    <w:p w14:paraId="01292020" w14:textId="2B47034A" w:rsidR="00F77036" w:rsidRPr="008E2AD9" w:rsidRDefault="008720C4" w:rsidP="00F824AC">
      <w:pPr>
        <w:pStyle w:val="ProductList-Body"/>
        <w:spacing w:after="120"/>
      </w:pPr>
      <w:r w:rsidRPr="008E2AD9">
        <w:rPr>
          <w:rFonts w:hint="eastAsia"/>
        </w:rPr>
        <w:t>除非法律要求，否则世纪互联不会向执法部门披露客户数据。如果执法部门要求世纪互联提供客户数据，世纪互联将建议执法部门直接与客户联系，由客户向其提供相关数据。如果世纪互联被强制要求向执法部门披露客户数据，世纪互联将采取商业上合理的</w:t>
      </w:r>
      <w:r w:rsidR="001B1C7A">
        <w:rPr>
          <w:rFonts w:hint="eastAsia"/>
        </w:rPr>
        <w:t>努力，</w:t>
      </w:r>
      <w:r w:rsidRPr="008E2AD9">
        <w:rPr>
          <w:rFonts w:hint="eastAsia"/>
        </w:rPr>
        <w:t>立即通知客户并提供需求的副本，除非法律禁止这样做。</w:t>
      </w:r>
    </w:p>
    <w:p w14:paraId="21C22133" w14:textId="20EF89DF" w:rsidR="00F77036" w:rsidRPr="008E2AD9" w:rsidRDefault="00F77036" w:rsidP="00F824AC">
      <w:pPr>
        <w:pStyle w:val="ProductList-Body"/>
        <w:spacing w:after="120"/>
      </w:pPr>
      <w:r w:rsidRPr="008E2AD9">
        <w:rPr>
          <w:rFonts w:hint="eastAsia"/>
        </w:rPr>
        <w:t>收到任何其他第三方对客户数据的请求后，除非法律禁止</w:t>
      </w:r>
      <w:r w:rsidR="006622A0" w:rsidRPr="008E2AD9">
        <w:rPr>
          <w:rFonts w:hint="eastAsia"/>
        </w:rPr>
        <w:t>，世纪互联将立即通知客户</w:t>
      </w:r>
      <w:r w:rsidRPr="008E2AD9">
        <w:rPr>
          <w:rFonts w:hint="eastAsia"/>
        </w:rPr>
        <w:t>。除非法律要求，否则世纪互联将拒绝相关请求。如果该请求有效，世纪互联将尝试安排第三方直接从客户处请求数据。</w:t>
      </w:r>
    </w:p>
    <w:p w14:paraId="2F807680" w14:textId="77777777" w:rsidR="00F77036" w:rsidRPr="008E2AD9" w:rsidRDefault="00055CC9" w:rsidP="00AE69BA">
      <w:pPr>
        <w:pStyle w:val="ProductList-Body"/>
        <w:spacing w:after="120"/>
      </w:pPr>
      <w:r w:rsidRPr="008E2AD9">
        <w:rPr>
          <w:rFonts w:hint="eastAsia"/>
        </w:rPr>
        <w:t>世纪互联将不会向任何第三方提供以下内容：</w:t>
      </w:r>
      <w:r w:rsidRPr="008E2AD9">
        <w:rPr>
          <w:rFonts w:hint="eastAsia"/>
        </w:rPr>
        <w:t xml:space="preserve">(a) </w:t>
      </w:r>
      <w:r w:rsidRPr="008E2AD9">
        <w:rPr>
          <w:rFonts w:hint="eastAsia"/>
        </w:rPr>
        <w:t>对客户数据的直接、间接、全部或自由访问权限；</w:t>
      </w:r>
      <w:r w:rsidRPr="008E2AD9">
        <w:rPr>
          <w:rFonts w:hint="eastAsia"/>
        </w:rPr>
        <w:t xml:space="preserve">(b) </w:t>
      </w:r>
      <w:r w:rsidRPr="008E2AD9">
        <w:rPr>
          <w:rFonts w:hint="eastAsia"/>
        </w:rPr>
        <w:t>用于保护客户数据安全的平台加密密钥或破解此类加密的能力；或</w:t>
      </w:r>
      <w:r w:rsidRPr="008E2AD9">
        <w:rPr>
          <w:rFonts w:hint="eastAsia"/>
        </w:rPr>
        <w:t xml:space="preserve"> (c) </w:t>
      </w:r>
      <w:r w:rsidRPr="008E2AD9">
        <w:rPr>
          <w:rFonts w:hint="eastAsia"/>
        </w:rPr>
        <w:t>对客户数据的访问权限（如果世纪互联意识到相关数据将用于第三方的请求中所述内容以外的目的）。</w:t>
      </w:r>
      <w:r w:rsidRPr="008E2AD9">
        <w:rPr>
          <w:rFonts w:hint="eastAsia"/>
        </w:rPr>
        <w:t xml:space="preserve"> </w:t>
      </w:r>
    </w:p>
    <w:p w14:paraId="6E4ECABA" w14:textId="77777777" w:rsidR="00F77036" w:rsidRPr="008E2AD9" w:rsidRDefault="00F77036" w:rsidP="00F77036">
      <w:pPr>
        <w:pStyle w:val="ProductList-Body"/>
      </w:pPr>
      <w:r w:rsidRPr="008E2AD9">
        <w:rPr>
          <w:rFonts w:hint="eastAsia"/>
        </w:rPr>
        <w:t>为支持上述条款，世纪互联可能会向第三方提供客户的基本联系信息。</w:t>
      </w:r>
      <w:r w:rsidRPr="008E2AD9">
        <w:rPr>
          <w:rFonts w:hint="eastAsia"/>
        </w:rPr>
        <w:t xml:space="preserve"> </w:t>
      </w:r>
    </w:p>
    <w:p w14:paraId="5FC428EF" w14:textId="77777777" w:rsidR="000B7DA3" w:rsidRPr="008E2AD9" w:rsidRDefault="000B7DA3" w:rsidP="00F77036">
      <w:pPr>
        <w:pStyle w:val="ProductList-Body"/>
      </w:pPr>
    </w:p>
    <w:p w14:paraId="03633584" w14:textId="77777777" w:rsidR="00B92918" w:rsidRPr="008E2AD9" w:rsidRDefault="00B92918" w:rsidP="1A67E690">
      <w:pPr>
        <w:pStyle w:val="ProductList-SubSubSectionHeading"/>
        <w:outlineLvl w:val="1"/>
      </w:pPr>
      <w:bookmarkStart w:id="43" w:name="_Toc535945621"/>
      <w:r w:rsidRPr="008E2AD9">
        <w:rPr>
          <w:rFonts w:hint="eastAsia"/>
        </w:rPr>
        <w:t>个人数据处理；</w:t>
      </w:r>
      <w:r w:rsidRPr="008E2AD9">
        <w:rPr>
          <w:rFonts w:hint="eastAsia"/>
        </w:rPr>
        <w:t>GDPR</w:t>
      </w:r>
      <w:bookmarkEnd w:id="43"/>
    </w:p>
    <w:p w14:paraId="1008B085" w14:textId="1AE679F4" w:rsidR="00AA65F9" w:rsidRPr="008E2AD9" w:rsidRDefault="004F4FE7" w:rsidP="00205026">
      <w:pPr>
        <w:pStyle w:val="ProductList-Body"/>
      </w:pPr>
      <w:r w:rsidRPr="008E2AD9">
        <w:rPr>
          <w:rFonts w:hint="eastAsia"/>
        </w:rPr>
        <w:t>客户通过使用在线服务向世纪互联提供或以</w:t>
      </w:r>
      <w:r w:rsidR="001D7672">
        <w:rPr>
          <w:rFonts w:hint="eastAsia"/>
        </w:rPr>
        <w:t>客户</w:t>
      </w:r>
      <w:r w:rsidRPr="008E2AD9">
        <w:rPr>
          <w:rFonts w:hint="eastAsia"/>
        </w:rPr>
        <w:t>的名义提供的</w:t>
      </w:r>
      <w:r w:rsidR="00BE6A32" w:rsidRPr="00FD705A">
        <w:rPr>
          <w:rFonts w:hint="eastAsia"/>
        </w:rPr>
        <w:t>个人</w:t>
      </w:r>
      <w:r w:rsidRPr="008E2AD9">
        <w:rPr>
          <w:rFonts w:hint="eastAsia"/>
        </w:rPr>
        <w:t>数据也是客户数据。客户使用在线服务还可能生成假名化识别符，这些也是个人数据。如果世纪互联是受</w:t>
      </w:r>
      <w:r w:rsidRPr="008E2AD9">
        <w:rPr>
          <w:rFonts w:hint="eastAsia"/>
        </w:rPr>
        <w:t xml:space="preserve"> GDPR </w:t>
      </w:r>
      <w:r w:rsidRPr="008E2AD9">
        <w:rPr>
          <w:rFonts w:hint="eastAsia"/>
        </w:rPr>
        <w:t>约束的个人数据的处理方和子处理方，则附件</w:t>
      </w:r>
      <w:r w:rsidRPr="008E2AD9">
        <w:rPr>
          <w:rFonts w:hint="eastAsia"/>
        </w:rPr>
        <w:t xml:space="preserve"> 4 </w:t>
      </w:r>
      <w:r w:rsidRPr="008E2AD9">
        <w:rPr>
          <w:rFonts w:hint="eastAsia"/>
        </w:rPr>
        <w:t>的</w:t>
      </w:r>
      <w:r w:rsidRPr="008E2AD9">
        <w:rPr>
          <w:rFonts w:hint="eastAsia"/>
        </w:rPr>
        <w:t xml:space="preserve"> GDPR </w:t>
      </w:r>
      <w:r w:rsidRPr="008E2AD9">
        <w:rPr>
          <w:rFonts w:hint="eastAsia"/>
        </w:rPr>
        <w:t>条款约束此类处理，双方还同意本小节中的以下条款</w:t>
      </w:r>
      <w:proofErr w:type="gramStart"/>
      <w:r w:rsidRPr="008E2AD9">
        <w:rPr>
          <w:rFonts w:hint="eastAsia"/>
        </w:rPr>
        <w:t>（“</w:t>
      </w:r>
      <w:proofErr w:type="gramEnd"/>
      <w:r w:rsidRPr="008E2AD9">
        <w:rPr>
          <w:rFonts w:hint="eastAsia"/>
        </w:rPr>
        <w:t>个人数据处理；</w:t>
      </w:r>
      <w:r w:rsidRPr="008E2AD9">
        <w:rPr>
          <w:rFonts w:hint="eastAsia"/>
        </w:rPr>
        <w:t>GDPR</w:t>
      </w:r>
      <w:r w:rsidRPr="008E2AD9">
        <w:rPr>
          <w:rFonts w:hint="eastAsia"/>
        </w:rPr>
        <w:t>”）：</w:t>
      </w:r>
    </w:p>
    <w:p w14:paraId="38688E32" w14:textId="77777777" w:rsidR="00B92918" w:rsidRPr="008E2AD9" w:rsidRDefault="00B92918" w:rsidP="00F77036">
      <w:pPr>
        <w:pStyle w:val="ProductList-Body"/>
      </w:pPr>
    </w:p>
    <w:p w14:paraId="1E23F0A1" w14:textId="77777777" w:rsidR="000B3F63" w:rsidRPr="008E2AD9" w:rsidRDefault="000B3F63">
      <w:pPr>
        <w:pStyle w:val="ProductList-Body"/>
        <w:ind w:left="180"/>
        <w:outlineLvl w:val="2"/>
        <w:rPr>
          <w:b/>
          <w:color w:val="0072C6"/>
        </w:rPr>
      </w:pPr>
      <w:r w:rsidRPr="008E2AD9">
        <w:rPr>
          <w:rFonts w:hint="eastAsia"/>
          <w:b/>
          <w:bCs/>
          <w:color w:val="0072C6"/>
        </w:rPr>
        <w:t>处理方与控制方的角色与职责</w:t>
      </w:r>
    </w:p>
    <w:p w14:paraId="63D30982" w14:textId="327879E1" w:rsidR="00660C01" w:rsidRPr="008E2AD9" w:rsidRDefault="00660C01" w:rsidP="00205026">
      <w:pPr>
        <w:pStyle w:val="ProductList-Body"/>
        <w:ind w:left="158"/>
      </w:pPr>
      <w:r w:rsidRPr="00FD705A">
        <w:rPr>
          <w:rFonts w:hint="eastAsia"/>
        </w:rPr>
        <w:t>客户和世纪互联同意，客户是个人数据的控制方，而世纪互联是此类数据的处理方，但</w:t>
      </w:r>
      <w:r w:rsidRPr="00FD705A">
        <w:rPr>
          <w:rFonts w:hint="eastAsia"/>
        </w:rPr>
        <w:t xml:space="preserve"> (a) </w:t>
      </w:r>
      <w:r w:rsidRPr="00FD705A">
        <w:rPr>
          <w:rFonts w:hint="eastAsia"/>
        </w:rPr>
        <w:t>客户作为个人数据处理方，此时世纪互联是子处理方，或</w:t>
      </w:r>
      <w:r w:rsidRPr="00FD705A">
        <w:rPr>
          <w:rFonts w:hint="eastAsia"/>
        </w:rPr>
        <w:t xml:space="preserve"> (b) </w:t>
      </w:r>
      <w:r w:rsidRPr="00FD705A">
        <w:rPr>
          <w:rFonts w:hint="eastAsia"/>
        </w:rPr>
        <w:t>特定于在线服务的条款中另有规定的情况除外。世纪互联将仅处理客户成文指示中说明的个人数据。客户同意，其</w:t>
      </w:r>
      <w:r w:rsidR="00B255D5" w:rsidRPr="00FD705A">
        <w:rPr>
          <w:rFonts w:hint="eastAsia"/>
        </w:rPr>
        <w:t>客户</w:t>
      </w:r>
      <w:r w:rsidRPr="00FD705A">
        <w:rPr>
          <w:rFonts w:hint="eastAsia"/>
        </w:rPr>
        <w:t>协议</w:t>
      </w:r>
      <w:r w:rsidR="001D7672" w:rsidRPr="00FD705A">
        <w:rPr>
          <w:rFonts w:hint="eastAsia"/>
        </w:rPr>
        <w:t>（</w:t>
      </w:r>
      <w:r w:rsidRPr="00FD705A">
        <w:rPr>
          <w:rFonts w:hint="eastAsia"/>
        </w:rPr>
        <w:t>（包括</w:t>
      </w:r>
      <w:r w:rsidRPr="00FD705A">
        <w:rPr>
          <w:rFonts w:hint="eastAsia"/>
        </w:rPr>
        <w:t xml:space="preserve"> </w:t>
      </w:r>
      <w:r w:rsidR="00235397" w:rsidRPr="00FD705A">
        <w:rPr>
          <w:rFonts w:hint="eastAsia"/>
        </w:rPr>
        <w:t>在线服务条款</w:t>
      </w:r>
      <w:r w:rsidRPr="00FD705A">
        <w:rPr>
          <w:rFonts w:hint="eastAsia"/>
        </w:rPr>
        <w:t>）以及客户在在线服务中对相关功能的使用和配置构成客户就个人数据的处理向世纪互联发出的最终完整成文指示。任何附加或替代的说明必须依照修订</w:t>
      </w:r>
      <w:r w:rsidR="008824FC" w:rsidRPr="00FD705A">
        <w:rPr>
          <w:rFonts w:hint="eastAsia"/>
        </w:rPr>
        <w:t>客户</w:t>
      </w:r>
      <w:r w:rsidRPr="00FD705A">
        <w:rPr>
          <w:rFonts w:hint="eastAsia"/>
        </w:rPr>
        <w:t>协议的流程得到认可。在适用</w:t>
      </w:r>
      <w:r w:rsidRPr="00FD705A">
        <w:rPr>
          <w:rFonts w:hint="eastAsia"/>
        </w:rPr>
        <w:t xml:space="preserve"> GDPR </w:t>
      </w:r>
      <w:r w:rsidRPr="00FD705A">
        <w:rPr>
          <w:rFonts w:hint="eastAsia"/>
        </w:rPr>
        <w:t>且客户是处理方的任何情况下，客户向世纪互联保证，客户的指示（包括任命世纪互联作为处理方或子处理方）已获得相关控制方的授权。</w:t>
      </w:r>
    </w:p>
    <w:p w14:paraId="3220A2D5" w14:textId="77777777" w:rsidR="00205026" w:rsidRPr="008E2AD9" w:rsidRDefault="00205026" w:rsidP="00205026">
      <w:pPr>
        <w:pStyle w:val="ProductList-Body"/>
        <w:ind w:left="158"/>
      </w:pPr>
    </w:p>
    <w:p w14:paraId="2913A0B8" w14:textId="77777777" w:rsidR="00205026" w:rsidRPr="008E2AD9" w:rsidRDefault="00205026">
      <w:pPr>
        <w:pStyle w:val="ProductList-Body"/>
        <w:ind w:left="180"/>
        <w:outlineLvl w:val="2"/>
        <w:rPr>
          <w:b/>
          <w:color w:val="0072C6"/>
        </w:rPr>
      </w:pPr>
      <w:r w:rsidRPr="008E2AD9">
        <w:rPr>
          <w:rFonts w:hint="eastAsia"/>
          <w:b/>
          <w:bCs/>
          <w:color w:val="0072C6"/>
        </w:rPr>
        <w:lastRenderedPageBreak/>
        <w:t>处理详细信息</w:t>
      </w:r>
    </w:p>
    <w:p w14:paraId="7109766D" w14:textId="77777777" w:rsidR="002C6359" w:rsidRPr="008E2AD9" w:rsidRDefault="002C6359" w:rsidP="1A67E690">
      <w:pPr>
        <w:pStyle w:val="ProductList-Body"/>
        <w:ind w:left="158"/>
      </w:pPr>
      <w:r w:rsidRPr="008E2AD9">
        <w:rPr>
          <w:rFonts w:hint="eastAsia"/>
        </w:rPr>
        <w:t>双方确认并同意：</w:t>
      </w:r>
    </w:p>
    <w:p w14:paraId="13112DA9" w14:textId="77777777" w:rsidR="002C6359" w:rsidRPr="008E2AD9" w:rsidRDefault="002C6359" w:rsidP="00307406">
      <w:pPr>
        <w:pStyle w:val="ProductList-Body"/>
        <w:numPr>
          <w:ilvl w:val="0"/>
          <w:numId w:val="9"/>
        </w:numPr>
      </w:pPr>
      <w:r w:rsidRPr="008E2AD9">
        <w:rPr>
          <w:rFonts w:hint="eastAsia"/>
        </w:rPr>
        <w:t>处理的内容仅限于</w:t>
      </w:r>
      <w:r w:rsidRPr="008E2AD9">
        <w:rPr>
          <w:rFonts w:hint="eastAsia"/>
        </w:rPr>
        <w:t xml:space="preserve"> GDPR </w:t>
      </w:r>
      <w:r w:rsidRPr="008E2AD9">
        <w:rPr>
          <w:rFonts w:hint="eastAsia"/>
        </w:rPr>
        <w:t>范围内的个人数据；</w:t>
      </w:r>
    </w:p>
    <w:p w14:paraId="15115BD4" w14:textId="7FB5A174" w:rsidR="002C6359" w:rsidRPr="00FD705A" w:rsidRDefault="002C6359" w:rsidP="00307406">
      <w:pPr>
        <w:pStyle w:val="ProductList-Body"/>
        <w:numPr>
          <w:ilvl w:val="0"/>
          <w:numId w:val="9"/>
        </w:numPr>
      </w:pPr>
      <w:r w:rsidRPr="00FD705A">
        <w:rPr>
          <w:rFonts w:hint="eastAsia"/>
        </w:rPr>
        <w:t>处理的期限应为客户使用在线服务权利的期限，直至根据客户指示或</w:t>
      </w:r>
      <w:r w:rsidR="00235397" w:rsidRPr="00FD705A">
        <w:t>在线服务条款</w:t>
      </w:r>
      <w:r w:rsidRPr="00FD705A">
        <w:rPr>
          <w:rFonts w:hint="eastAsia"/>
        </w:rPr>
        <w:t>删除或归还所有个人数据；</w:t>
      </w:r>
    </w:p>
    <w:p w14:paraId="55FC86AB" w14:textId="11CB3090" w:rsidR="002C6359" w:rsidRPr="00FD705A" w:rsidRDefault="002C6359" w:rsidP="00307406">
      <w:pPr>
        <w:pStyle w:val="ProductList-Body"/>
        <w:numPr>
          <w:ilvl w:val="0"/>
          <w:numId w:val="9"/>
        </w:numPr>
      </w:pPr>
      <w:r w:rsidRPr="00FD705A">
        <w:rPr>
          <w:rFonts w:hint="eastAsia"/>
        </w:rPr>
        <w:t>处理的性质和目的应为依照</w:t>
      </w:r>
      <w:r w:rsidR="00E217AF" w:rsidRPr="00FD705A">
        <w:rPr>
          <w:rFonts w:hint="eastAsia"/>
        </w:rPr>
        <w:t>客户</w:t>
      </w:r>
      <w:r w:rsidRPr="00FD705A">
        <w:rPr>
          <w:rFonts w:hint="eastAsia"/>
        </w:rPr>
        <w:t>协议提供在线服务；</w:t>
      </w:r>
    </w:p>
    <w:p w14:paraId="53C71FDE" w14:textId="77777777" w:rsidR="002C6359" w:rsidRPr="008E2AD9" w:rsidRDefault="002C6359" w:rsidP="00307406">
      <w:pPr>
        <w:pStyle w:val="ProductList-Body"/>
        <w:numPr>
          <w:ilvl w:val="0"/>
          <w:numId w:val="9"/>
        </w:numPr>
      </w:pPr>
      <w:r w:rsidRPr="008E2AD9">
        <w:rPr>
          <w:rFonts w:hint="eastAsia"/>
        </w:rPr>
        <w:t>在线服务所处理的个人数据的类型包括</w:t>
      </w:r>
      <w:r w:rsidRPr="008E2AD9">
        <w:rPr>
          <w:rFonts w:hint="eastAsia"/>
        </w:rPr>
        <w:t xml:space="preserve"> GDPR </w:t>
      </w:r>
      <w:r w:rsidRPr="008E2AD9">
        <w:rPr>
          <w:rFonts w:hint="eastAsia"/>
        </w:rPr>
        <w:t>第</w:t>
      </w:r>
      <w:r w:rsidRPr="008E2AD9">
        <w:rPr>
          <w:rFonts w:hint="eastAsia"/>
        </w:rPr>
        <w:t xml:space="preserve"> 4 </w:t>
      </w:r>
      <w:r w:rsidRPr="008E2AD9">
        <w:rPr>
          <w:rFonts w:hint="eastAsia"/>
        </w:rPr>
        <w:t>条中明确标明的类型；及</w:t>
      </w:r>
    </w:p>
    <w:p w14:paraId="191E6802" w14:textId="77777777" w:rsidR="00205026" w:rsidRPr="008E2AD9" w:rsidRDefault="002C6359" w:rsidP="00307406">
      <w:pPr>
        <w:pStyle w:val="ProductList-Body"/>
        <w:numPr>
          <w:ilvl w:val="0"/>
          <w:numId w:val="9"/>
        </w:numPr>
        <w:ind w:left="922"/>
      </w:pPr>
      <w:r w:rsidRPr="008E2AD9">
        <w:rPr>
          <w:rFonts w:hint="eastAsia"/>
        </w:rPr>
        <w:t>数据主体的类别为客户的代表和最终用户，例如，客户的员工、承包商、合作方和客户。</w:t>
      </w:r>
    </w:p>
    <w:p w14:paraId="3E88DED5" w14:textId="77777777" w:rsidR="003530F1" w:rsidRPr="008E2AD9" w:rsidRDefault="003530F1" w:rsidP="00661C51">
      <w:pPr>
        <w:pStyle w:val="ProductList-Body"/>
      </w:pPr>
    </w:p>
    <w:p w14:paraId="23D95D82" w14:textId="77777777" w:rsidR="006B4B51" w:rsidRPr="008E2AD9" w:rsidRDefault="003530F1">
      <w:pPr>
        <w:pStyle w:val="ProductList-Body"/>
        <w:ind w:left="180"/>
        <w:outlineLvl w:val="2"/>
        <w:rPr>
          <w:b/>
          <w:color w:val="0072C6"/>
        </w:rPr>
      </w:pPr>
      <w:r w:rsidRPr="008E2AD9">
        <w:rPr>
          <w:rFonts w:hint="eastAsia"/>
          <w:b/>
          <w:bCs/>
          <w:color w:val="0072C6"/>
        </w:rPr>
        <w:t>数据主体权利；请求协助</w:t>
      </w:r>
    </w:p>
    <w:p w14:paraId="64E50CAE" w14:textId="77777777" w:rsidR="006B4B51" w:rsidRPr="008E2AD9" w:rsidRDefault="00E57957" w:rsidP="008C074D">
      <w:pPr>
        <w:pStyle w:val="ProductList-Body"/>
        <w:ind w:left="180"/>
      </w:pPr>
      <w:r w:rsidRPr="008E2AD9">
        <w:rPr>
          <w:rFonts w:hint="eastAsia"/>
        </w:rPr>
        <w:t>世纪互联向客户提供服务将符合在线服务功能以及世纪互联作为数据主体的个人数据处理方的角色，有能力满足数据主体要求行使</w:t>
      </w:r>
      <w:r w:rsidRPr="008E2AD9">
        <w:rPr>
          <w:rFonts w:hint="eastAsia"/>
        </w:rPr>
        <w:t xml:space="preserve"> GDPR </w:t>
      </w:r>
      <w:r w:rsidRPr="008E2AD9">
        <w:rPr>
          <w:rFonts w:hint="eastAsia"/>
        </w:rPr>
        <w:t>赋予的权利的请求。世纪互联满足客户的合理请求，协助客户响应此类数据主体请求。如果世纪互联接收到客户数据主体发出的要求行使</w:t>
      </w:r>
      <w:r w:rsidRPr="008E2AD9">
        <w:rPr>
          <w:rFonts w:hint="eastAsia"/>
        </w:rPr>
        <w:t xml:space="preserve"> GDPR </w:t>
      </w:r>
      <w:r w:rsidRPr="008E2AD9">
        <w:rPr>
          <w:rFonts w:hint="eastAsia"/>
        </w:rPr>
        <w:t>赋予的一项或多项权利的请求，该请求涉及世纪互联是数据处理方或子处理方的在线服务，则世纪互联</w:t>
      </w:r>
      <w:r w:rsidRPr="008E2AD9">
        <w:rPr>
          <w:rFonts w:hint="eastAsia"/>
        </w:rPr>
        <w:t xml:space="preserve"> </w:t>
      </w:r>
      <w:r w:rsidRPr="008E2AD9">
        <w:rPr>
          <w:rFonts w:hint="eastAsia"/>
        </w:rPr>
        <w:t>应让数据主体直接向客户提出请求。客户负责回应任何此类请求，包括必要时使用在线服务的功能。世纪互联满足客户的合理请求，协助客户响应此类数据主体请求。</w:t>
      </w:r>
    </w:p>
    <w:p w14:paraId="422461DA" w14:textId="77777777" w:rsidR="008C074D" w:rsidRPr="008E2AD9" w:rsidRDefault="008C074D" w:rsidP="008C074D">
      <w:pPr>
        <w:pStyle w:val="ProductList-Body"/>
        <w:ind w:left="180"/>
      </w:pPr>
    </w:p>
    <w:p w14:paraId="08CABE97" w14:textId="77777777" w:rsidR="008C074D" w:rsidRPr="008E2AD9" w:rsidRDefault="008C074D">
      <w:pPr>
        <w:pStyle w:val="ProductList-Body"/>
        <w:ind w:left="180"/>
        <w:outlineLvl w:val="2"/>
        <w:rPr>
          <w:b/>
          <w:color w:val="0072C6"/>
        </w:rPr>
      </w:pPr>
      <w:r w:rsidRPr="008E2AD9">
        <w:rPr>
          <w:rFonts w:hint="eastAsia"/>
          <w:b/>
          <w:bCs/>
          <w:color w:val="0072C6"/>
        </w:rPr>
        <w:t>处理活动的记录</w:t>
      </w:r>
    </w:p>
    <w:p w14:paraId="64FE6AE3" w14:textId="77777777" w:rsidR="008C074D" w:rsidRPr="008E2AD9" w:rsidRDefault="00E57957" w:rsidP="1A67E690">
      <w:pPr>
        <w:pStyle w:val="ProductList-Body"/>
        <w:ind w:left="158"/>
      </w:pPr>
      <w:r w:rsidRPr="008E2AD9">
        <w:rPr>
          <w:rFonts w:hint="eastAsia"/>
        </w:rPr>
        <w:t>世纪互联应保留</w:t>
      </w:r>
      <w:r w:rsidRPr="008E2AD9">
        <w:rPr>
          <w:rFonts w:hint="eastAsia"/>
        </w:rPr>
        <w:t xml:space="preserve"> GDPR </w:t>
      </w:r>
      <w:r w:rsidRPr="008E2AD9">
        <w:rPr>
          <w:rFonts w:hint="eastAsia"/>
        </w:rPr>
        <w:t>第</w:t>
      </w:r>
      <w:r w:rsidRPr="008E2AD9">
        <w:rPr>
          <w:rFonts w:hint="eastAsia"/>
        </w:rPr>
        <w:t xml:space="preserve"> 30(2) </w:t>
      </w:r>
      <w:r w:rsidRPr="008E2AD9">
        <w:rPr>
          <w:rFonts w:hint="eastAsia"/>
        </w:rPr>
        <w:t>条所要求的所有记录，并在其代表客户处理个人数据所允许的范围内，在客户提出请求时将此类记录提供给客户。</w:t>
      </w:r>
    </w:p>
    <w:p w14:paraId="0F5783F9" w14:textId="77777777" w:rsidR="008C074D" w:rsidRPr="008E2AD9" w:rsidRDefault="008C074D" w:rsidP="00661C51">
      <w:pPr>
        <w:pStyle w:val="ProductList-Body"/>
        <w:ind w:left="180"/>
      </w:pPr>
    </w:p>
    <w:p w14:paraId="2B6EA473" w14:textId="77777777" w:rsidR="00EF5075" w:rsidRPr="008E2AD9" w:rsidRDefault="00EF5075" w:rsidP="1A67E690">
      <w:pPr>
        <w:pStyle w:val="ProductList-SubSubSectionHeading"/>
        <w:outlineLvl w:val="1"/>
      </w:pPr>
      <w:bookmarkStart w:id="44" w:name="_Toc535945622"/>
      <w:r w:rsidRPr="008E2AD9">
        <w:rPr>
          <w:rFonts w:hint="eastAsia"/>
        </w:rPr>
        <w:t>数据安全</w:t>
      </w:r>
      <w:bookmarkEnd w:id="44"/>
    </w:p>
    <w:p w14:paraId="4EA7A412" w14:textId="77777777" w:rsidR="000B3F63" w:rsidRPr="008E2AD9" w:rsidRDefault="000B3F63" w:rsidP="00F77036">
      <w:pPr>
        <w:pStyle w:val="ProductList-Body"/>
      </w:pPr>
    </w:p>
    <w:p w14:paraId="104E2DA5" w14:textId="77777777" w:rsidR="00782460" w:rsidRPr="008E2AD9" w:rsidRDefault="00782460">
      <w:pPr>
        <w:pStyle w:val="ProductList-Body"/>
        <w:ind w:left="180"/>
        <w:outlineLvl w:val="2"/>
        <w:rPr>
          <w:b/>
          <w:color w:val="0072C6"/>
        </w:rPr>
      </w:pPr>
      <w:r w:rsidRPr="008E2AD9">
        <w:rPr>
          <w:rFonts w:hint="eastAsia"/>
          <w:b/>
          <w:bCs/>
          <w:color w:val="0072C6"/>
        </w:rPr>
        <w:t>安全做法和策略</w:t>
      </w:r>
    </w:p>
    <w:p w14:paraId="2239C406" w14:textId="30D97523" w:rsidR="004F15B7" w:rsidRPr="008E2AD9" w:rsidRDefault="00E57957" w:rsidP="1A67E690">
      <w:pPr>
        <w:pStyle w:val="ProductList-Body"/>
        <w:ind w:left="158"/>
      </w:pPr>
      <w:bookmarkStart w:id="45" w:name="_Hlk504328104"/>
      <w:r w:rsidRPr="008E2AD9">
        <w:rPr>
          <w:rFonts w:hint="eastAsia"/>
        </w:rPr>
        <w:t>世纪互联将实施和维持适当的技术和组织措施，以保护客户数据和个人数据。这些措施应在世纪互联</w:t>
      </w:r>
      <w:r w:rsidR="00A40705" w:rsidRPr="00A40705">
        <w:rPr>
          <w:rFonts w:hint="eastAsia"/>
        </w:rPr>
        <w:t>在线</w:t>
      </w:r>
      <w:r w:rsidRPr="008E2AD9">
        <w:rPr>
          <w:rFonts w:hint="eastAsia"/>
        </w:rPr>
        <w:t>安全策略中规定。世纪互联将向客户提供该安全策略，以及用于在线服务的安全控制措施的描述和客户合理请求的有关世纪互联安全做法和策略的其他信息。</w:t>
      </w:r>
    </w:p>
    <w:p w14:paraId="1D21CCAF" w14:textId="77777777" w:rsidR="004F15B7" w:rsidRPr="008E2AD9" w:rsidRDefault="004F15B7" w:rsidP="004F15B7">
      <w:pPr>
        <w:pStyle w:val="ProductList-Body"/>
        <w:ind w:left="158"/>
      </w:pPr>
    </w:p>
    <w:p w14:paraId="34B61963" w14:textId="77777777" w:rsidR="004F15B7" w:rsidRPr="008E2AD9" w:rsidRDefault="004F15B7" w:rsidP="00C91713">
      <w:pPr>
        <w:pStyle w:val="ProductList-Body"/>
        <w:ind w:left="720"/>
      </w:pPr>
      <w:r w:rsidRPr="008E2AD9">
        <w:rPr>
          <w:rFonts w:hint="eastAsia"/>
        </w:rPr>
        <w:t>此外，这些措施应符合</w:t>
      </w:r>
      <w:r w:rsidRPr="008E2AD9">
        <w:rPr>
          <w:rFonts w:hint="eastAsia"/>
        </w:rPr>
        <w:t xml:space="preserve"> ISO 27001</w:t>
      </w:r>
      <w:r w:rsidRPr="008E2AD9">
        <w:rPr>
          <w:rFonts w:hint="eastAsia"/>
        </w:rPr>
        <w:t>、</w:t>
      </w:r>
      <w:r w:rsidRPr="008E2AD9">
        <w:rPr>
          <w:rFonts w:hint="eastAsia"/>
        </w:rPr>
        <w:t>ISO 27002</w:t>
      </w:r>
      <w:r w:rsidRPr="008E2AD9">
        <w:rPr>
          <w:rFonts w:hint="eastAsia"/>
        </w:rPr>
        <w:t>、</w:t>
      </w:r>
      <w:r w:rsidRPr="008E2AD9">
        <w:rPr>
          <w:rFonts w:hint="eastAsia"/>
        </w:rPr>
        <w:t xml:space="preserve">ISO 27018 </w:t>
      </w:r>
      <w:r w:rsidRPr="008E2AD9">
        <w:rPr>
          <w:rFonts w:hint="eastAsia"/>
        </w:rPr>
        <w:t>中规定的要求。</w:t>
      </w:r>
      <w:r w:rsidRPr="008E2AD9">
        <w:rPr>
          <w:rFonts w:hint="eastAsia"/>
        </w:rPr>
        <w:t xml:space="preserve"> </w:t>
      </w:r>
      <w:bookmarkEnd w:id="45"/>
    </w:p>
    <w:p w14:paraId="48F8AD34" w14:textId="77777777" w:rsidR="004F15B7" w:rsidRPr="008E2AD9" w:rsidRDefault="004F15B7" w:rsidP="00C91713">
      <w:pPr>
        <w:pStyle w:val="ProductList-Body"/>
        <w:ind w:left="158"/>
        <w:rPr>
          <w:i/>
          <w:color w:val="000000" w:themeColor="text1"/>
        </w:rPr>
      </w:pPr>
    </w:p>
    <w:p w14:paraId="07196D40" w14:textId="77777777" w:rsidR="00EF5075" w:rsidRPr="008E2AD9" w:rsidRDefault="00EF5075" w:rsidP="00F77036">
      <w:pPr>
        <w:pStyle w:val="ProductList-Body"/>
      </w:pPr>
    </w:p>
    <w:p w14:paraId="7580DD0E" w14:textId="77777777" w:rsidR="004F15B7" w:rsidRPr="008E2AD9" w:rsidRDefault="00494998">
      <w:pPr>
        <w:pStyle w:val="ProductList-Body"/>
        <w:ind w:left="180"/>
        <w:outlineLvl w:val="2"/>
        <w:rPr>
          <w:b/>
          <w:color w:val="0072C6"/>
        </w:rPr>
      </w:pPr>
      <w:r w:rsidRPr="008E2AD9">
        <w:rPr>
          <w:rFonts w:hint="eastAsia"/>
          <w:b/>
          <w:bCs/>
          <w:color w:val="0072C6"/>
        </w:rPr>
        <w:t>客户责任</w:t>
      </w:r>
    </w:p>
    <w:p w14:paraId="6BAD53C0" w14:textId="3B12D220" w:rsidR="00200B28" w:rsidRPr="008E2AD9" w:rsidRDefault="00200B28" w:rsidP="1A67E690">
      <w:pPr>
        <w:pStyle w:val="ProductList-Body"/>
        <w:ind w:left="158"/>
      </w:pPr>
      <w:r w:rsidRPr="008E2AD9">
        <w:rPr>
          <w:rFonts w:hint="eastAsia"/>
        </w:rPr>
        <w:t>客户全权负责独立确定在线服务的技术和组织措施是否符合客户的要求，包括其在</w:t>
      </w:r>
      <w:r w:rsidRPr="008E2AD9">
        <w:rPr>
          <w:rFonts w:hint="eastAsia"/>
        </w:rPr>
        <w:t xml:space="preserve"> GDPR </w:t>
      </w:r>
      <w:r w:rsidRPr="008E2AD9">
        <w:rPr>
          <w:rFonts w:hint="eastAsia"/>
        </w:rPr>
        <w:t>或其他适用的数据保护法律和法规中的任何安全义务。客户确认并同意（考虑到技术现状、实施成本、数据处理的性质、范围、上下文环境和目的，以及个人风险），世纪互联实施和维持的安全做法和策略提供了适合其个人数据风险的安全级别。客户负责针对客户提供或控制的组件（例如通过</w:t>
      </w:r>
      <w:r w:rsidRPr="008E2AD9">
        <w:rPr>
          <w:rFonts w:hint="eastAsia"/>
        </w:rPr>
        <w:t xml:space="preserve"> Microsoft Intune </w:t>
      </w:r>
      <w:r w:rsidRPr="008E2AD9">
        <w:rPr>
          <w:rFonts w:hint="eastAsia"/>
        </w:rPr>
        <w:t>登记的设备或</w:t>
      </w:r>
      <w:r w:rsidRPr="008E2AD9">
        <w:rPr>
          <w:rFonts w:hint="eastAsia"/>
        </w:rPr>
        <w:t xml:space="preserve"> Microsoft Azure </w:t>
      </w:r>
      <w:r w:rsidRPr="008E2AD9">
        <w:rPr>
          <w:rFonts w:hint="eastAsia"/>
        </w:rPr>
        <w:t>客户虚拟机或应用程序中的设备）实施和维持隐私保护及安全措施。</w:t>
      </w:r>
    </w:p>
    <w:p w14:paraId="7372DBB7" w14:textId="77777777" w:rsidR="00200B28" w:rsidRPr="008E2AD9" w:rsidRDefault="00200B28" w:rsidP="00200B28">
      <w:pPr>
        <w:pStyle w:val="ProductList-Body"/>
      </w:pPr>
    </w:p>
    <w:p w14:paraId="1863FC23" w14:textId="77777777" w:rsidR="00200B28" w:rsidRPr="008E2AD9" w:rsidRDefault="00257FE1">
      <w:pPr>
        <w:pStyle w:val="ProductList-Body"/>
        <w:ind w:left="180"/>
        <w:outlineLvl w:val="2"/>
        <w:rPr>
          <w:b/>
          <w:color w:val="0072C6"/>
        </w:rPr>
      </w:pPr>
      <w:r w:rsidRPr="008E2AD9">
        <w:rPr>
          <w:rFonts w:hint="eastAsia"/>
          <w:b/>
          <w:bCs/>
          <w:color w:val="0072C6"/>
        </w:rPr>
        <w:t>审计合规性</w:t>
      </w:r>
    </w:p>
    <w:p w14:paraId="4ECC798B" w14:textId="77777777" w:rsidR="000252EF" w:rsidRPr="008E2AD9" w:rsidRDefault="00E57957" w:rsidP="1A67E690">
      <w:pPr>
        <w:pStyle w:val="ProductList-Body"/>
        <w:ind w:left="158"/>
      </w:pPr>
      <w:r w:rsidRPr="008E2AD9">
        <w:rPr>
          <w:rFonts w:hint="eastAsia"/>
        </w:rPr>
        <w:t>世纪互联将对该服务在处理客户数据和个人数据时使用的计算机、计算环境和物理数据中心的安全性进行审计，如下所示：</w:t>
      </w:r>
    </w:p>
    <w:p w14:paraId="155FB77E" w14:textId="77777777" w:rsidR="000252EF" w:rsidRPr="008E2AD9" w:rsidRDefault="004458EB" w:rsidP="00FD705A">
      <w:pPr>
        <w:pStyle w:val="ProductList-Body"/>
        <w:numPr>
          <w:ilvl w:val="0"/>
          <w:numId w:val="3"/>
        </w:numPr>
        <w:ind w:left="608" w:hanging="270"/>
      </w:pPr>
      <w:r w:rsidRPr="008E2AD9">
        <w:rPr>
          <w:rFonts w:hint="eastAsia"/>
        </w:rPr>
        <w:t>在提供标准或框架进行审计的情况下，每年至少启动一次此类控制标准或框架的审计。</w:t>
      </w:r>
    </w:p>
    <w:p w14:paraId="140F2921" w14:textId="77777777" w:rsidR="004F4BBB" w:rsidRPr="008E2AD9" w:rsidRDefault="000252EF" w:rsidP="00FD705A">
      <w:pPr>
        <w:pStyle w:val="ProductList-Body"/>
        <w:numPr>
          <w:ilvl w:val="0"/>
          <w:numId w:val="3"/>
        </w:numPr>
        <w:ind w:left="608" w:hanging="270"/>
      </w:pPr>
      <w:r w:rsidRPr="008E2AD9">
        <w:rPr>
          <w:rFonts w:hint="eastAsia"/>
        </w:rPr>
        <w:t>每次审计将根据每个适用的控制标准或框架的监管或认证机构的标准和规则执行。</w:t>
      </w:r>
    </w:p>
    <w:p w14:paraId="24A98DFD" w14:textId="77777777" w:rsidR="00B436B3" w:rsidRPr="008E2AD9" w:rsidRDefault="000252EF" w:rsidP="00FD705A">
      <w:pPr>
        <w:pStyle w:val="ProductList-Body"/>
        <w:numPr>
          <w:ilvl w:val="0"/>
          <w:numId w:val="3"/>
        </w:numPr>
        <w:ind w:left="608" w:hanging="270"/>
      </w:pPr>
      <w:r w:rsidRPr="008E2AD9">
        <w:rPr>
          <w:rFonts w:hint="eastAsia"/>
        </w:rPr>
        <w:t>每次审计将由合格、独立的第三方安全审计人员执行，这些人员由世纪互联选择并支付相关费用。</w:t>
      </w:r>
    </w:p>
    <w:p w14:paraId="17B8E2D4" w14:textId="77777777" w:rsidR="003D1071" w:rsidRPr="008E2AD9" w:rsidRDefault="003D1071" w:rsidP="00C91713">
      <w:pPr>
        <w:pStyle w:val="ProductList-Body"/>
        <w:ind w:left="158"/>
        <w:rPr>
          <w:strike/>
        </w:rPr>
      </w:pPr>
    </w:p>
    <w:p w14:paraId="2AE2902C" w14:textId="5C13DFBF" w:rsidR="003D1071" w:rsidRPr="008E2AD9" w:rsidRDefault="00010D92" w:rsidP="00C91713">
      <w:pPr>
        <w:pStyle w:val="ProductList-Body"/>
        <w:ind w:left="158"/>
      </w:pPr>
      <w:r w:rsidRPr="008E2AD9">
        <w:rPr>
          <w:rFonts w:hint="eastAsia"/>
        </w:rPr>
        <w:t>应客户要求，世纪互联应向客户提供世纪互联各</w:t>
      </w:r>
      <w:r w:rsidR="00F51AE7">
        <w:rPr>
          <w:rFonts w:hint="eastAsia"/>
        </w:rPr>
        <w:t>份</w:t>
      </w:r>
      <w:r w:rsidRPr="008E2AD9">
        <w:rPr>
          <w:rFonts w:hint="eastAsia"/>
        </w:rPr>
        <w:t>审计报告。世纪互联审计报告将受世纪互联和审计人员的保密和分发限制的约束。</w:t>
      </w:r>
    </w:p>
    <w:p w14:paraId="50C1A174" w14:textId="77777777" w:rsidR="008E338D" w:rsidRPr="008E2AD9" w:rsidRDefault="008E338D" w:rsidP="00C91713">
      <w:pPr>
        <w:pStyle w:val="ProductList-Body"/>
        <w:ind w:left="158"/>
      </w:pPr>
    </w:p>
    <w:p w14:paraId="2F5BC532" w14:textId="64F86C62" w:rsidR="00126B6F" w:rsidRPr="008E2AD9" w:rsidRDefault="00126B6F" w:rsidP="1A67E690">
      <w:pPr>
        <w:pStyle w:val="ProductList-Body"/>
        <w:ind w:left="158"/>
      </w:pPr>
      <w:r w:rsidRPr="008E2AD9">
        <w:rPr>
          <w:rFonts w:hint="eastAsia"/>
        </w:rPr>
        <w:t>如果客户与世纪互联签订了标准合同条款或者适用</w:t>
      </w:r>
      <w:r w:rsidRPr="008E2AD9">
        <w:rPr>
          <w:rFonts w:hint="eastAsia"/>
        </w:rPr>
        <w:t xml:space="preserve"> GDPR </w:t>
      </w:r>
      <w:r w:rsidRPr="008E2AD9">
        <w:rPr>
          <w:rFonts w:hint="eastAsia"/>
        </w:rPr>
        <w:t>条款，则客户同意</w:t>
      </w:r>
      <w:r w:rsidR="0046340E" w:rsidRPr="0046340E">
        <w:rPr>
          <w:rFonts w:hint="eastAsia"/>
        </w:rPr>
        <w:t>通过指示世纪互联根据本节</w:t>
      </w:r>
      <w:r w:rsidR="0046340E" w:rsidRPr="0046340E">
        <w:rPr>
          <w:rFonts w:hint="eastAsia"/>
        </w:rPr>
        <w:t xml:space="preserve"> </w:t>
      </w:r>
      <w:r w:rsidR="0046340E" w:rsidRPr="0046340E">
        <w:rPr>
          <w:rFonts w:hint="eastAsia"/>
        </w:rPr>
        <w:t>在线服务条款的规定执行审计来</w:t>
      </w:r>
      <w:r w:rsidRPr="008E2AD9">
        <w:rPr>
          <w:rFonts w:hint="eastAsia"/>
        </w:rPr>
        <w:t>行使其审计权利。如果客户想要更改本指示，则客户有权按标准合同条款和</w:t>
      </w:r>
      <w:r w:rsidRPr="008E2AD9">
        <w:rPr>
          <w:rFonts w:hint="eastAsia"/>
        </w:rPr>
        <w:t xml:space="preserve"> GDPR </w:t>
      </w:r>
      <w:r w:rsidRPr="008E2AD9">
        <w:rPr>
          <w:rFonts w:hint="eastAsia"/>
        </w:rPr>
        <w:t>条款中的规定进行更改，且应提交书面请求。</w:t>
      </w:r>
    </w:p>
    <w:p w14:paraId="6EA8D1C6" w14:textId="77777777" w:rsidR="00126B6F" w:rsidRPr="008E2AD9" w:rsidRDefault="00126B6F" w:rsidP="00C91713">
      <w:pPr>
        <w:pStyle w:val="ProductList-Body"/>
        <w:ind w:left="158"/>
      </w:pPr>
    </w:p>
    <w:p w14:paraId="5D848520" w14:textId="77777777" w:rsidR="008E338D" w:rsidRPr="008E2AD9" w:rsidRDefault="008E338D" w:rsidP="00C91713">
      <w:pPr>
        <w:pStyle w:val="ProductList-Body"/>
        <w:ind w:left="158"/>
      </w:pPr>
      <w:r w:rsidRPr="008E2AD9">
        <w:rPr>
          <w:rFonts w:hint="eastAsia"/>
        </w:rPr>
        <w:t>如果标准合同条款适用，则本节是标准合同条款中的条款</w:t>
      </w:r>
      <w:r w:rsidRPr="008E2AD9">
        <w:rPr>
          <w:rFonts w:hint="eastAsia"/>
        </w:rPr>
        <w:t xml:space="preserve"> 5 </w:t>
      </w:r>
      <w:r w:rsidRPr="008E2AD9">
        <w:rPr>
          <w:rFonts w:hint="eastAsia"/>
        </w:rPr>
        <w:t>的第</w:t>
      </w:r>
      <w:r w:rsidRPr="008E2AD9">
        <w:rPr>
          <w:rFonts w:hint="eastAsia"/>
        </w:rPr>
        <w:t xml:space="preserve"> f </w:t>
      </w:r>
      <w:r w:rsidRPr="008E2AD9">
        <w:rPr>
          <w:rFonts w:hint="eastAsia"/>
        </w:rPr>
        <w:t>段和条款</w:t>
      </w:r>
      <w:r w:rsidRPr="008E2AD9">
        <w:rPr>
          <w:rFonts w:hint="eastAsia"/>
        </w:rPr>
        <w:t xml:space="preserve"> 12 </w:t>
      </w:r>
      <w:r w:rsidRPr="008E2AD9">
        <w:rPr>
          <w:rFonts w:hint="eastAsia"/>
        </w:rPr>
        <w:t>的第</w:t>
      </w:r>
      <w:r w:rsidRPr="008E2AD9">
        <w:rPr>
          <w:rFonts w:hint="eastAsia"/>
        </w:rPr>
        <w:t xml:space="preserve"> 2 </w:t>
      </w:r>
      <w:r w:rsidRPr="008E2AD9">
        <w:rPr>
          <w:rFonts w:hint="eastAsia"/>
        </w:rPr>
        <w:t>段的附加内容。</w:t>
      </w:r>
    </w:p>
    <w:p w14:paraId="3FF4018E" w14:textId="77777777" w:rsidR="003E5207" w:rsidRPr="008E2AD9" w:rsidRDefault="003E5207" w:rsidP="000252EF">
      <w:pPr>
        <w:pStyle w:val="ProductList-Body"/>
        <w:ind w:left="158"/>
      </w:pPr>
    </w:p>
    <w:p w14:paraId="0EEC71C4" w14:textId="77777777" w:rsidR="003E5207" w:rsidRPr="008E2AD9" w:rsidRDefault="003E5207" w:rsidP="1A67E690">
      <w:pPr>
        <w:pStyle w:val="ProductList-Body"/>
        <w:ind w:left="158"/>
      </w:pPr>
      <w:r w:rsidRPr="008E2AD9">
        <w:rPr>
          <w:rFonts w:hint="eastAsia"/>
        </w:rPr>
        <w:t>本节中的任何内容均未更改标准合同条款或</w:t>
      </w:r>
      <w:r w:rsidRPr="008E2AD9">
        <w:rPr>
          <w:rFonts w:hint="eastAsia"/>
        </w:rPr>
        <w:t xml:space="preserve"> GDPR </w:t>
      </w:r>
      <w:r w:rsidRPr="008E2AD9">
        <w:rPr>
          <w:rFonts w:hint="eastAsia"/>
        </w:rPr>
        <w:t>条款的内容，也不会影响任何监管机关或数据主体在标准合同条款或</w:t>
      </w:r>
      <w:r w:rsidRPr="008E2AD9">
        <w:rPr>
          <w:rFonts w:hint="eastAsia"/>
        </w:rPr>
        <w:t xml:space="preserve"> GDPR </w:t>
      </w:r>
      <w:r w:rsidRPr="008E2AD9">
        <w:rPr>
          <w:rFonts w:hint="eastAsia"/>
        </w:rPr>
        <w:t>下享有的权利。世纪互联公司是本节中的目标第三方受益人。</w:t>
      </w:r>
    </w:p>
    <w:p w14:paraId="1FD52321" w14:textId="77777777" w:rsidR="005867EA" w:rsidRPr="008E2AD9" w:rsidRDefault="005867EA" w:rsidP="00C91713">
      <w:pPr>
        <w:pStyle w:val="ProductList-Body"/>
        <w:ind w:left="158"/>
      </w:pPr>
    </w:p>
    <w:p w14:paraId="4EB161EF" w14:textId="77777777" w:rsidR="005867EA" w:rsidRPr="008E2AD9" w:rsidRDefault="005867EA" w:rsidP="00C91713">
      <w:pPr>
        <w:pStyle w:val="ProductList-SubSubSectionHeading"/>
        <w:outlineLvl w:val="1"/>
      </w:pPr>
      <w:bookmarkStart w:id="46" w:name="_Toc535945623"/>
      <w:r w:rsidRPr="008E2AD9">
        <w:rPr>
          <w:rFonts w:hint="eastAsia"/>
        </w:rPr>
        <w:t>安全事件通知</w:t>
      </w:r>
      <w:bookmarkEnd w:id="46"/>
    </w:p>
    <w:p w14:paraId="0606E977" w14:textId="77777777" w:rsidR="006A7F69" w:rsidRPr="008E2AD9" w:rsidRDefault="00C15846" w:rsidP="1A67E690">
      <w:pPr>
        <w:pStyle w:val="ProductList-Body"/>
      </w:pPr>
      <w:bookmarkStart w:id="47" w:name="_Hlk504328309"/>
      <w:r w:rsidRPr="008E2AD9">
        <w:rPr>
          <w:rFonts w:hint="eastAsia"/>
        </w:rPr>
        <w:t>如果世纪互联意识到违反安全规则导致由世纪互联处理的客户数据或个人数据遭到意外或非法破坏、丢失、更改、未经授权披露或访问（以下均简称“安全事件”）</w:t>
      </w:r>
      <w:bookmarkEnd w:id="47"/>
      <w:r w:rsidRPr="008E2AD9">
        <w:rPr>
          <w:rFonts w:hint="eastAsia"/>
        </w:rPr>
        <w:t>，世纪互联将立即、没有不当拖延地</w:t>
      </w:r>
      <w:r w:rsidRPr="008E2AD9">
        <w:rPr>
          <w:rFonts w:hint="eastAsia"/>
        </w:rPr>
        <w:t xml:space="preserve"> (1) </w:t>
      </w:r>
      <w:r w:rsidRPr="008E2AD9">
        <w:rPr>
          <w:rFonts w:hint="eastAsia"/>
        </w:rPr>
        <w:t>向客户通知安全事件；</w:t>
      </w:r>
      <w:r w:rsidRPr="008E2AD9">
        <w:rPr>
          <w:rFonts w:hint="eastAsia"/>
        </w:rPr>
        <w:t xml:space="preserve">(2) </w:t>
      </w:r>
      <w:r w:rsidRPr="008E2AD9">
        <w:rPr>
          <w:rFonts w:hint="eastAsia"/>
        </w:rPr>
        <w:t>调查安全事件并向客户提供有关安全事件的详细信息；</w:t>
      </w:r>
      <w:r w:rsidRPr="008E2AD9">
        <w:rPr>
          <w:rFonts w:hint="eastAsia"/>
        </w:rPr>
        <w:t xml:space="preserve"> (3) </w:t>
      </w:r>
      <w:r w:rsidRPr="008E2AD9">
        <w:rPr>
          <w:rFonts w:hint="eastAsia"/>
        </w:rPr>
        <w:t>采取合理措施减缓影响并最大限度地减少安全事件导致的损坏。</w:t>
      </w:r>
    </w:p>
    <w:p w14:paraId="52373353" w14:textId="77777777" w:rsidR="00D045C1" w:rsidRPr="008E2AD9" w:rsidRDefault="00D045C1" w:rsidP="00C15846">
      <w:pPr>
        <w:pStyle w:val="ProductList-Body"/>
      </w:pPr>
    </w:p>
    <w:p w14:paraId="2AB8E0BA" w14:textId="77777777" w:rsidR="00D045C1" w:rsidRPr="008E2AD9" w:rsidRDefault="00D045C1" w:rsidP="1A67E690">
      <w:pPr>
        <w:pStyle w:val="ProductList-Body"/>
      </w:pPr>
      <w:r w:rsidRPr="008E2AD9">
        <w:rPr>
          <w:rFonts w:hint="eastAsia"/>
        </w:rPr>
        <w:lastRenderedPageBreak/>
        <w:t>安全事件通知将通过世纪互联选择的任何方式（包括电子邮件）发送给客户的一个或多个管理员。客户须自行负责确保其管理员维护每个适用的在线服务门户上的联系信息的准确性。客户全权负责遵守适用于客户的事件通知法规下的义务，履行与任何安全事件相关的任何第三方通知义务。</w:t>
      </w:r>
    </w:p>
    <w:p w14:paraId="119216CA" w14:textId="77777777" w:rsidR="004C58C1" w:rsidRPr="008E2AD9" w:rsidRDefault="004C58C1" w:rsidP="00C15846">
      <w:pPr>
        <w:pStyle w:val="ProductList-Body"/>
      </w:pPr>
    </w:p>
    <w:p w14:paraId="2C810758" w14:textId="77777777" w:rsidR="004C58C1" w:rsidRPr="008E2AD9" w:rsidRDefault="00E57957" w:rsidP="1A67E690">
      <w:pPr>
        <w:pStyle w:val="ProductList-Body"/>
      </w:pPr>
      <w:r w:rsidRPr="008E2AD9">
        <w:rPr>
          <w:rFonts w:hint="eastAsia"/>
        </w:rPr>
        <w:t>世纪互联应采取合理的措施协助客户履行</w:t>
      </w:r>
      <w:r w:rsidRPr="008E2AD9">
        <w:rPr>
          <w:rFonts w:hint="eastAsia"/>
        </w:rPr>
        <w:t xml:space="preserve"> GDPR </w:t>
      </w:r>
      <w:r w:rsidRPr="008E2AD9">
        <w:rPr>
          <w:rFonts w:hint="eastAsia"/>
        </w:rPr>
        <w:t>第</w:t>
      </w:r>
      <w:r w:rsidRPr="008E2AD9">
        <w:rPr>
          <w:rFonts w:hint="eastAsia"/>
        </w:rPr>
        <w:t xml:space="preserve"> 33 </w:t>
      </w:r>
      <w:r w:rsidRPr="008E2AD9">
        <w:rPr>
          <w:rFonts w:hint="eastAsia"/>
        </w:rPr>
        <w:t>条或其他适用法律或条例规定的客户义务，将该安全事件通知相关监督机构和数据主体。</w:t>
      </w:r>
    </w:p>
    <w:p w14:paraId="6D038B24" w14:textId="77777777" w:rsidR="00557B7D" w:rsidRPr="008E2AD9" w:rsidRDefault="00557B7D" w:rsidP="00C15846">
      <w:pPr>
        <w:pStyle w:val="ProductList-Body"/>
      </w:pPr>
    </w:p>
    <w:p w14:paraId="3BFDCB8E" w14:textId="77777777" w:rsidR="00557B7D" w:rsidRPr="008E2AD9" w:rsidRDefault="009F7515" w:rsidP="00C91713">
      <w:pPr>
        <w:pStyle w:val="ProductList-Body"/>
      </w:pPr>
      <w:r w:rsidRPr="008E2AD9">
        <w:rPr>
          <w:rFonts w:hint="eastAsia"/>
        </w:rPr>
        <w:t>世纪互联根据本节规定报告或响应安全事件的义务不表示世纪互联承认与安全事件有关的任何过错或责任。</w:t>
      </w:r>
    </w:p>
    <w:p w14:paraId="1276DA95" w14:textId="77777777" w:rsidR="00DE4F17" w:rsidRPr="008E2AD9" w:rsidRDefault="00DE4F17" w:rsidP="00C15846">
      <w:pPr>
        <w:pStyle w:val="ProductList-Body"/>
      </w:pPr>
    </w:p>
    <w:p w14:paraId="74AC515B" w14:textId="77777777" w:rsidR="00DE4F17" w:rsidRPr="008E2AD9" w:rsidRDefault="00DE4F17" w:rsidP="00627778">
      <w:pPr>
        <w:pStyle w:val="ProductList-Body"/>
      </w:pPr>
      <w:r w:rsidRPr="008E2AD9">
        <w:rPr>
          <w:rFonts w:hint="eastAsia"/>
        </w:rPr>
        <w:t>如有任何可能的帐户或身份验证凭据的误用或任何与在线服务有关的安全事件，客户必须立刻通知世纪互联。</w:t>
      </w:r>
    </w:p>
    <w:p w14:paraId="11B9F7FD" w14:textId="77777777" w:rsidR="004F15B7" w:rsidRPr="008E2AD9" w:rsidRDefault="004F15B7" w:rsidP="00F77036">
      <w:pPr>
        <w:pStyle w:val="ProductList-Body"/>
      </w:pPr>
    </w:p>
    <w:p w14:paraId="266B55FD" w14:textId="77777777" w:rsidR="00DE4F17" w:rsidRPr="008E2AD9" w:rsidRDefault="00DE4F17" w:rsidP="1A67E690">
      <w:pPr>
        <w:pStyle w:val="ProductList-SubSubSectionHeading"/>
        <w:outlineLvl w:val="1"/>
      </w:pPr>
      <w:bookmarkStart w:id="48" w:name="_Toc535945624"/>
      <w:r w:rsidRPr="008E2AD9">
        <w:rPr>
          <w:rFonts w:hint="eastAsia"/>
        </w:rPr>
        <w:t>数据位置</w:t>
      </w:r>
      <w:bookmarkEnd w:id="48"/>
    </w:p>
    <w:p w14:paraId="7ECEA3C6" w14:textId="77777777" w:rsidR="00DE4F17" w:rsidRPr="008E2AD9" w:rsidRDefault="00DE4F17" w:rsidP="00F77036">
      <w:pPr>
        <w:pStyle w:val="ProductList-Body"/>
      </w:pPr>
    </w:p>
    <w:p w14:paraId="586DCD1A" w14:textId="7BDD71C5" w:rsidR="00BD1FF2" w:rsidRPr="008E2AD9" w:rsidRDefault="00BD1FF2" w:rsidP="00FD705A">
      <w:pPr>
        <w:pStyle w:val="ProductList-Body"/>
      </w:pPr>
      <w:r w:rsidRPr="008E2AD9">
        <w:rPr>
          <w:rFonts w:hint="eastAsia"/>
        </w:rPr>
        <w:t>世纪互联仅将客户数据存储在中华人民共和国境内</w:t>
      </w:r>
      <w:r w:rsidR="00175A37" w:rsidRPr="008E2AD9">
        <w:rPr>
          <w:rFonts w:hint="eastAsia"/>
        </w:rPr>
        <w:t>（不包括香港特别行政区、澳门特别行政区和台湾）</w:t>
      </w:r>
      <w:r w:rsidRPr="008E2AD9">
        <w:rPr>
          <w:rFonts w:hint="eastAsia"/>
        </w:rPr>
        <w:t>。</w:t>
      </w:r>
      <w:r w:rsidRPr="008E2AD9">
        <w:rPr>
          <w:rFonts w:hint="eastAsia"/>
        </w:rPr>
        <w:t xml:space="preserve">  </w:t>
      </w:r>
    </w:p>
    <w:p w14:paraId="07624720" w14:textId="77777777" w:rsidR="005738F7" w:rsidRPr="008E2AD9" w:rsidRDefault="005738F7" w:rsidP="007E45A2">
      <w:pPr>
        <w:pStyle w:val="ProductList-Body"/>
        <w:ind w:left="158"/>
      </w:pPr>
    </w:p>
    <w:p w14:paraId="604F4095" w14:textId="77777777" w:rsidR="00FB1755" w:rsidRPr="008E2AD9" w:rsidRDefault="00FB1755" w:rsidP="00D32837">
      <w:pPr>
        <w:pStyle w:val="ProductList-Body"/>
        <w:ind w:left="158"/>
      </w:pPr>
    </w:p>
    <w:p w14:paraId="5B6D898A" w14:textId="77777777" w:rsidR="004C5D78" w:rsidRPr="008E2AD9" w:rsidRDefault="004C5D78" w:rsidP="1A67E690">
      <w:pPr>
        <w:pStyle w:val="ProductList-SubSubSectionHeading"/>
        <w:outlineLvl w:val="1"/>
      </w:pPr>
      <w:bookmarkStart w:id="49" w:name="_Toc535945625"/>
      <w:r w:rsidRPr="008E2AD9">
        <w:rPr>
          <w:rFonts w:hint="eastAsia"/>
        </w:rPr>
        <w:t>数据保留和删除</w:t>
      </w:r>
      <w:bookmarkEnd w:id="49"/>
    </w:p>
    <w:p w14:paraId="1442652D" w14:textId="77777777" w:rsidR="00DD547B" w:rsidRPr="008E2AD9" w:rsidRDefault="00DD547B" w:rsidP="1A67E690">
      <w:pPr>
        <w:pStyle w:val="ProductList-Body"/>
      </w:pPr>
      <w:r w:rsidRPr="008E2AD9">
        <w:rPr>
          <w:rFonts w:hint="eastAsia"/>
        </w:rPr>
        <w:t>在客户订购期限内，客户可随时访问、提取、删除存储在每项在线服务中的客户数据。</w:t>
      </w:r>
    </w:p>
    <w:p w14:paraId="5230345B" w14:textId="77777777" w:rsidR="003C7CFC" w:rsidRPr="008E2AD9" w:rsidRDefault="003C7CFC" w:rsidP="003C7CFC">
      <w:pPr>
        <w:pStyle w:val="ProductList-Body"/>
      </w:pPr>
    </w:p>
    <w:p w14:paraId="1E556C10" w14:textId="79628FEB" w:rsidR="00DD547B" w:rsidRPr="008E2AD9" w:rsidRDefault="00DD547B" w:rsidP="1A67E690">
      <w:pPr>
        <w:pStyle w:val="ProductList-Body"/>
      </w:pPr>
      <w:r w:rsidRPr="008E2AD9">
        <w:rPr>
          <w:rFonts w:hint="eastAsia"/>
        </w:rPr>
        <w:t>除免费试用服务外，在客户的订购期满或终止后，</w:t>
      </w:r>
      <w:r w:rsidR="007D1704">
        <w:rPr>
          <w:rFonts w:hint="eastAsia"/>
        </w:rPr>
        <w:t>对于</w:t>
      </w:r>
      <w:r w:rsidRPr="008E2AD9">
        <w:rPr>
          <w:rFonts w:hint="eastAsia"/>
        </w:rPr>
        <w:t>继续存储在在线服务中的客户数据</w:t>
      </w:r>
      <w:r w:rsidR="007D1704">
        <w:rPr>
          <w:rFonts w:hint="eastAsia"/>
        </w:rPr>
        <w:t>，世纪互联</w:t>
      </w:r>
      <w:r w:rsidR="007D1704" w:rsidRPr="008E2AD9">
        <w:rPr>
          <w:rFonts w:hint="eastAsia"/>
        </w:rPr>
        <w:t>将</w:t>
      </w:r>
      <w:r w:rsidRPr="008E2AD9">
        <w:rPr>
          <w:rFonts w:hint="eastAsia"/>
        </w:rPr>
        <w:t>在限制功能帐户中保留九十</w:t>
      </w:r>
      <w:r w:rsidRPr="008E2AD9">
        <w:rPr>
          <w:rFonts w:hint="eastAsia"/>
        </w:rPr>
        <w:t xml:space="preserve"> (90) </w:t>
      </w:r>
      <w:r w:rsidRPr="008E2AD9">
        <w:rPr>
          <w:rFonts w:hint="eastAsia"/>
        </w:rPr>
        <w:t>天，以便客户能够提取这些数据。在</w:t>
      </w:r>
      <w:r w:rsidRPr="008E2AD9">
        <w:rPr>
          <w:rFonts w:hint="eastAsia"/>
        </w:rPr>
        <w:t xml:space="preserve"> 90 </w:t>
      </w:r>
      <w:r w:rsidRPr="008E2AD9">
        <w:rPr>
          <w:rFonts w:hint="eastAsia"/>
        </w:rPr>
        <w:t>天的保留期结束后，世纪互联将禁用客户的账户并在</w:t>
      </w:r>
      <w:r w:rsidRPr="008E2AD9">
        <w:rPr>
          <w:rFonts w:hint="eastAsia"/>
        </w:rPr>
        <w:t xml:space="preserve"> 90 </w:t>
      </w:r>
      <w:r w:rsidRPr="008E2AD9">
        <w:rPr>
          <w:rFonts w:hint="eastAsia"/>
        </w:rPr>
        <w:t>天内删除客户数据和个人数据，除非适用法律允许或要求或本协议授权世纪互联保留此类数据。</w:t>
      </w:r>
    </w:p>
    <w:p w14:paraId="4E1F75F5" w14:textId="77777777" w:rsidR="00EF0739" w:rsidRPr="008E2AD9" w:rsidRDefault="00EF0739" w:rsidP="00C91713">
      <w:pPr>
        <w:pStyle w:val="ProductList-Body"/>
      </w:pPr>
    </w:p>
    <w:p w14:paraId="27FD112C" w14:textId="77777777" w:rsidR="008A140C" w:rsidRPr="008E2AD9" w:rsidRDefault="008A140C" w:rsidP="1A67E690">
      <w:pPr>
        <w:pStyle w:val="ProductList-Body"/>
      </w:pPr>
      <w:r w:rsidRPr="008E2AD9">
        <w:rPr>
          <w:rFonts w:hint="eastAsia"/>
        </w:rPr>
        <w:t>在线服务可能不支持客户提供的软件的保留或提取。依照本节的规定，世纪互联不对客户数据或个人数据的删除承担任何责任。</w:t>
      </w:r>
    </w:p>
    <w:p w14:paraId="32887E4E" w14:textId="77777777" w:rsidR="008A140C" w:rsidRPr="008E2AD9" w:rsidRDefault="008A140C" w:rsidP="00F77036">
      <w:pPr>
        <w:pStyle w:val="ProductList-Body"/>
      </w:pPr>
    </w:p>
    <w:p w14:paraId="39624E74" w14:textId="77777777" w:rsidR="008C538F" w:rsidRPr="008E2AD9" w:rsidRDefault="008C538F" w:rsidP="1A67E690">
      <w:pPr>
        <w:pStyle w:val="ProductList-SubSubSectionHeading"/>
        <w:outlineLvl w:val="1"/>
      </w:pPr>
      <w:bookmarkStart w:id="50" w:name="_Toc535945626"/>
      <w:r w:rsidRPr="008E2AD9">
        <w:rPr>
          <w:rFonts w:hint="eastAsia"/>
        </w:rPr>
        <w:t>处理方保密承诺</w:t>
      </w:r>
      <w:bookmarkEnd w:id="50"/>
    </w:p>
    <w:p w14:paraId="0B6882FF" w14:textId="77777777" w:rsidR="008E3D4A" w:rsidRPr="008E2AD9" w:rsidRDefault="00E57957" w:rsidP="008E3D4A">
      <w:pPr>
        <w:pStyle w:val="ProductList-Body"/>
      </w:pPr>
      <w:r w:rsidRPr="008E2AD9">
        <w:rPr>
          <w:rFonts w:hint="eastAsia"/>
        </w:rPr>
        <w:t>世纪互联将确保其负责处理客户数据和个人数据的人员</w:t>
      </w:r>
      <w:r w:rsidRPr="008E2AD9">
        <w:rPr>
          <w:rFonts w:hint="eastAsia"/>
        </w:rPr>
        <w:t xml:space="preserve"> (</w:t>
      </w:r>
      <w:proofErr w:type="spellStart"/>
      <w:r w:rsidRPr="008E2AD9">
        <w:rPr>
          <w:rFonts w:hint="eastAsia"/>
        </w:rPr>
        <w:t>i</w:t>
      </w:r>
      <w:proofErr w:type="spellEnd"/>
      <w:r w:rsidRPr="008E2AD9">
        <w:rPr>
          <w:rFonts w:hint="eastAsia"/>
        </w:rPr>
        <w:t xml:space="preserve">) </w:t>
      </w:r>
      <w:r w:rsidRPr="008E2AD9">
        <w:rPr>
          <w:rFonts w:hint="eastAsia"/>
        </w:rPr>
        <w:t>将仅依照客户指示处理个人数据；且</w:t>
      </w:r>
      <w:r w:rsidRPr="008E2AD9">
        <w:rPr>
          <w:rFonts w:hint="eastAsia"/>
        </w:rPr>
        <w:t xml:space="preserve"> (ii) </w:t>
      </w:r>
      <w:r w:rsidRPr="008E2AD9">
        <w:rPr>
          <w:rFonts w:hint="eastAsia"/>
        </w:rPr>
        <w:t>即便在离职之后仍有义务继续保持此类数据的机密性和安全性。</w:t>
      </w:r>
    </w:p>
    <w:p w14:paraId="437635B9" w14:textId="77777777" w:rsidR="008C538F" w:rsidRPr="008E2AD9" w:rsidRDefault="008C538F" w:rsidP="00F77036">
      <w:pPr>
        <w:pStyle w:val="ProductList-Body"/>
      </w:pPr>
    </w:p>
    <w:p w14:paraId="28F7BFD1" w14:textId="77777777" w:rsidR="00131390" w:rsidRPr="008E2AD9" w:rsidRDefault="00131390" w:rsidP="00131390">
      <w:pPr>
        <w:pStyle w:val="ProductList-SubSubSectionHeading"/>
        <w:outlineLvl w:val="1"/>
      </w:pPr>
      <w:bookmarkStart w:id="51" w:name="_Toc535945627"/>
      <w:r w:rsidRPr="008E2AD9">
        <w:rPr>
          <w:rFonts w:hint="eastAsia"/>
        </w:rPr>
        <w:t>有关使用子处理方的通知和管理</w:t>
      </w:r>
      <w:bookmarkEnd w:id="51"/>
    </w:p>
    <w:p w14:paraId="438684F3" w14:textId="77777777" w:rsidR="00E743E0" w:rsidRPr="008E2AD9" w:rsidRDefault="00E57957" w:rsidP="001B0C2D">
      <w:pPr>
        <w:pStyle w:val="ProductList-Body"/>
      </w:pPr>
      <w:r w:rsidRPr="008E2AD9">
        <w:rPr>
          <w:rFonts w:hint="eastAsia"/>
        </w:rPr>
        <w:t>世纪互联可能会雇用第三方来代表世纪互联提供某些有限或辅助服务。客户同意雇用这些第三方和世纪互联关联公司作为子处理方。如果根据标准合同条款或</w:t>
      </w:r>
      <w:r w:rsidRPr="008E2AD9">
        <w:rPr>
          <w:rFonts w:hint="eastAsia"/>
        </w:rPr>
        <w:t xml:space="preserve"> GDPR </w:t>
      </w:r>
      <w:r w:rsidRPr="008E2AD9">
        <w:rPr>
          <w:rFonts w:hint="eastAsia"/>
        </w:rPr>
        <w:t>条款需要此类同意，上述授权将构成客户事先书面同意世纪互联分包处理客户数据和个人数据。</w:t>
      </w:r>
    </w:p>
    <w:p w14:paraId="1AA737D2" w14:textId="77777777" w:rsidR="00E743E0" w:rsidRPr="008E2AD9" w:rsidRDefault="00E743E0" w:rsidP="001B0C2D">
      <w:pPr>
        <w:pStyle w:val="ProductList-Body"/>
        <w:rPr>
          <w:szCs w:val="18"/>
        </w:rPr>
      </w:pPr>
    </w:p>
    <w:p w14:paraId="1C152917" w14:textId="7420E507" w:rsidR="00352886" w:rsidRPr="008E2AD9" w:rsidRDefault="00E57957" w:rsidP="001B0C2D">
      <w:pPr>
        <w:pStyle w:val="ProductList-Body"/>
      </w:pPr>
      <w:r w:rsidRPr="008E2AD9">
        <w:rPr>
          <w:rFonts w:hint="eastAsia"/>
        </w:rPr>
        <w:t>世纪互联负责保证其子处理方履行本</w:t>
      </w:r>
      <w:r w:rsidRPr="008E2AD9">
        <w:rPr>
          <w:rFonts w:hint="eastAsia"/>
        </w:rPr>
        <w:t xml:space="preserve"> OST </w:t>
      </w:r>
      <w:r w:rsidRPr="008E2AD9">
        <w:rPr>
          <w:rFonts w:hint="eastAsia"/>
        </w:rPr>
        <w:t>中规定的世纪互联的义务。世纪互联在世纪互联的网站上提供子处理方的相关信息。雇用任何子处理方时，世纪互联将通过书面合同确保子处理方仅可为交付世纪互联委托提供的服务而访问和使用客户数据或个人数据，而不得将客户数据或个人数据用于任何其他目的。世纪互联应确保子处理方受相应书面协议的约束，且此类协议要求子处理方至少提供本</w:t>
      </w:r>
      <w:r w:rsidRPr="008E2AD9">
        <w:rPr>
          <w:rFonts w:hint="eastAsia"/>
        </w:rPr>
        <w:t xml:space="preserve"> OST </w:t>
      </w:r>
      <w:r w:rsidRPr="008E2AD9">
        <w:rPr>
          <w:rFonts w:hint="eastAsia"/>
        </w:rPr>
        <w:t>要求世纪互联提供的数据保护级别。</w:t>
      </w:r>
    </w:p>
    <w:p w14:paraId="72D61ADD" w14:textId="77777777" w:rsidR="001B0C2D" w:rsidRPr="008E2AD9" w:rsidRDefault="001B0C2D" w:rsidP="000F4852">
      <w:pPr>
        <w:pStyle w:val="ProductList-Body"/>
      </w:pPr>
    </w:p>
    <w:p w14:paraId="1AD18361" w14:textId="77777777" w:rsidR="001C57D7" w:rsidRPr="008E2AD9" w:rsidRDefault="001C57D7" w:rsidP="00305435">
      <w:pPr>
        <w:pStyle w:val="ProductList-Body"/>
      </w:pPr>
      <w:r w:rsidRPr="008E2AD9">
        <w:rPr>
          <w:rFonts w:hint="eastAsia"/>
        </w:rPr>
        <w:t>世纪互联可能不时雇用新的子处理方。世纪互联将在向该子处理方提供客户数据或个人数据访问权限之前至少</w:t>
      </w:r>
      <w:r w:rsidRPr="008E2AD9">
        <w:rPr>
          <w:rFonts w:hint="eastAsia"/>
        </w:rPr>
        <w:t xml:space="preserve"> 14 </w:t>
      </w:r>
      <w:r w:rsidRPr="008E2AD9">
        <w:rPr>
          <w:rFonts w:hint="eastAsia"/>
        </w:rPr>
        <w:t>天（通过更新网站并向客户提供获取该更新通知的机制）通知客户雇用了任何新的子处理方。然而，对于核心在线服务，世纪互联将在向该子处理方提供客户数据访问权限之前至少</w:t>
      </w:r>
      <w:r w:rsidRPr="008E2AD9">
        <w:rPr>
          <w:rFonts w:hint="eastAsia"/>
        </w:rPr>
        <w:t xml:space="preserve"> 6</w:t>
      </w:r>
      <w:r w:rsidRPr="008E2AD9">
        <w:rPr>
          <w:rFonts w:hint="eastAsia"/>
        </w:rPr>
        <w:t>个月（通过更新网站并向客户提供获取该更新通知的机制）通知客户雇用了任何新的子处理方。</w:t>
      </w:r>
    </w:p>
    <w:p w14:paraId="72A9D3B6" w14:textId="77777777" w:rsidR="00305435" w:rsidRPr="008E2AD9" w:rsidRDefault="00305435" w:rsidP="0052776E">
      <w:pPr>
        <w:pStyle w:val="ProductList-Body"/>
      </w:pPr>
    </w:p>
    <w:p w14:paraId="782BE526" w14:textId="77777777" w:rsidR="00131390" w:rsidRPr="008E2AD9" w:rsidRDefault="001C57D7" w:rsidP="001C57D7">
      <w:pPr>
        <w:pStyle w:val="ProductList-Body"/>
      </w:pPr>
      <w:r w:rsidRPr="008E2AD9">
        <w:rPr>
          <w:rFonts w:hint="eastAsia"/>
        </w:rPr>
        <w:t>如果客户不认可新的子处理方，则客户可以终止对受影响在线服务的任何订购，而不会受到处罚，但前提是应在相关通知期结束之前提供书面终止通知，并解释不认可新子处理方的理由。如果受影响的在线服务是套件（或单独购买的服务）的一部分，则任何终止在线服务的行为也将适用于整个套件。终止后，世纪互联将从后续客户账单或客户经销商账单中删除对已终止在线服务的任何订购的付款义务。</w:t>
      </w:r>
    </w:p>
    <w:p w14:paraId="4702E2B5" w14:textId="77777777" w:rsidR="00305435" w:rsidRPr="008E2AD9" w:rsidRDefault="00305435" w:rsidP="001C57D7">
      <w:pPr>
        <w:pStyle w:val="ProductList-Body"/>
      </w:pPr>
    </w:p>
    <w:p w14:paraId="54C015FD" w14:textId="77777777" w:rsidR="00F77036" w:rsidRPr="008E2AD9" w:rsidRDefault="00F77036" w:rsidP="00A33689">
      <w:pPr>
        <w:pStyle w:val="ProductList-Body"/>
      </w:pPr>
    </w:p>
    <w:p w14:paraId="68187BC0" w14:textId="77777777" w:rsidR="00421C0E" w:rsidRPr="008E2AD9" w:rsidRDefault="00421C0E" w:rsidP="00421C0E">
      <w:pPr>
        <w:pStyle w:val="ProductList-Body"/>
        <w:ind w:left="180"/>
      </w:pPr>
    </w:p>
    <w:p w14:paraId="0E5063B9" w14:textId="77777777" w:rsidR="004049F8" w:rsidRPr="008E2AD9" w:rsidRDefault="004049F8" w:rsidP="1A67E690">
      <w:pPr>
        <w:pStyle w:val="ProductList-SubSubSectionHeading"/>
        <w:outlineLvl w:val="1"/>
      </w:pPr>
      <w:bookmarkStart w:id="52" w:name="_Toc535945628"/>
      <w:r w:rsidRPr="008E2AD9">
        <w:rPr>
          <w:rFonts w:hint="eastAsia"/>
        </w:rPr>
        <w:t>如何联系世纪互联</w:t>
      </w:r>
      <w:bookmarkEnd w:id="52"/>
    </w:p>
    <w:p w14:paraId="3D0E640F" w14:textId="08B9CDAD" w:rsidR="00F77036" w:rsidRPr="008E2AD9" w:rsidRDefault="00F77036" w:rsidP="00F77036">
      <w:pPr>
        <w:pStyle w:val="ProductList-Body"/>
      </w:pPr>
      <w:r w:rsidRPr="008E2AD9">
        <w:rPr>
          <w:rFonts w:hint="eastAsia"/>
        </w:rPr>
        <w:t>如果客户认为世纪互联未遵守其隐私或安全承诺，可以联系客户支持，网址为</w:t>
      </w:r>
      <w:r w:rsidRPr="008E2AD9">
        <w:rPr>
          <w:rFonts w:hint="eastAsia"/>
        </w:rPr>
        <w:t xml:space="preserve"> https://www.azure.cn/zh-cn/support/contact/</w:t>
      </w:r>
      <w:r w:rsidRPr="008E2AD9">
        <w:rPr>
          <w:rFonts w:hint="eastAsia"/>
        </w:rPr>
        <w:t>，或致函世纪互联世纪互联的邮寄地址为：</w:t>
      </w:r>
      <w:r w:rsidRPr="008E2AD9">
        <w:rPr>
          <w:rFonts w:hint="eastAsia"/>
        </w:rPr>
        <w:t xml:space="preserve"> </w:t>
      </w:r>
    </w:p>
    <w:p w14:paraId="6C216199" w14:textId="77777777" w:rsidR="00F77036" w:rsidRPr="008E2AD9" w:rsidRDefault="009E6E5D" w:rsidP="0088164F">
      <w:pPr>
        <w:pStyle w:val="ProductList-Body"/>
        <w:spacing w:before="120"/>
        <w:ind w:left="187"/>
        <w:rPr>
          <w:b/>
        </w:rPr>
      </w:pPr>
      <w:r w:rsidRPr="008E2AD9">
        <w:rPr>
          <w:rFonts w:hint="eastAsia"/>
          <w:b/>
        </w:rPr>
        <w:t>世纪互联云合规部</w:t>
      </w:r>
      <w:r w:rsidRPr="008E2AD9">
        <w:rPr>
          <w:rFonts w:hint="eastAsia"/>
          <w:b/>
        </w:rPr>
        <w:t xml:space="preserve"> </w:t>
      </w:r>
    </w:p>
    <w:p w14:paraId="57AA15BA" w14:textId="77777777" w:rsidR="00F77036" w:rsidRPr="008E2AD9" w:rsidRDefault="009E6E5D" w:rsidP="00F77036">
      <w:pPr>
        <w:pStyle w:val="ProductList-Body"/>
      </w:pPr>
      <w:r w:rsidRPr="008E2AD9">
        <w:rPr>
          <w:rFonts w:hint="eastAsia"/>
        </w:rPr>
        <w:t>上海蓝云网络科技有限公司（“世纪互联”），中国北京市朝阳区酒仙桥东路</w:t>
      </w:r>
      <w:r w:rsidRPr="008E2AD9">
        <w:rPr>
          <w:rFonts w:hint="eastAsia"/>
        </w:rPr>
        <w:t xml:space="preserve"> 1 </w:t>
      </w:r>
      <w:r w:rsidRPr="008E2AD9">
        <w:rPr>
          <w:rFonts w:hint="eastAsia"/>
        </w:rPr>
        <w:t>号</w:t>
      </w:r>
      <w:r w:rsidRPr="008E2AD9">
        <w:rPr>
          <w:rFonts w:hint="eastAsia"/>
        </w:rPr>
        <w:t xml:space="preserve"> M5 </w:t>
      </w:r>
      <w:r w:rsidRPr="008E2AD9">
        <w:rPr>
          <w:rFonts w:hint="eastAsia"/>
        </w:rPr>
        <w:t>楼，</w:t>
      </w:r>
      <w:r w:rsidRPr="008E2AD9">
        <w:rPr>
          <w:rFonts w:hint="eastAsia"/>
        </w:rPr>
        <w:t>100016</w:t>
      </w:r>
    </w:p>
    <w:p w14:paraId="3310772F" w14:textId="77777777" w:rsidR="005E2C51" w:rsidRPr="008E2AD9" w:rsidRDefault="005E2C51" w:rsidP="00B14E79">
      <w:pPr>
        <w:pStyle w:val="ProductList-Body"/>
        <w:ind w:left="180"/>
      </w:pPr>
      <w:r w:rsidRPr="008E2AD9">
        <w:rPr>
          <w:rFonts w:hint="eastAsia"/>
        </w:rPr>
        <w:t xml:space="preserve"> </w:t>
      </w:r>
    </w:p>
    <w:p w14:paraId="19B90E28" w14:textId="77777777" w:rsidR="003B3FEE" w:rsidRPr="008E2AD9" w:rsidRDefault="003B3FEE" w:rsidP="00FC1BA7">
      <w:pPr>
        <w:pStyle w:val="ProductList-Body"/>
        <w:shd w:val="clear" w:color="auto" w:fill="A6A6A6" w:themeFill="background1" w:themeFillShade="A6"/>
        <w:spacing w:before="120" w:after="240"/>
        <w:jc w:val="right"/>
        <w:sectPr w:rsidR="003B3FEE" w:rsidRPr="008E2AD9" w:rsidSect="003B3FEE">
          <w:type w:val="continuous"/>
          <w:pgSz w:w="12240" w:h="15840"/>
          <w:pgMar w:top="1440" w:right="720" w:bottom="1440" w:left="720" w:header="720" w:footer="720" w:gutter="0"/>
          <w:cols w:space="720"/>
          <w:titlePg/>
          <w:docGrid w:linePitch="360"/>
        </w:sectPr>
      </w:pPr>
    </w:p>
    <w:p w14:paraId="7F245582" w14:textId="77777777" w:rsidR="00BD639F" w:rsidRPr="008E2AD9" w:rsidRDefault="00BD639F">
      <w:pPr>
        <w:rPr>
          <w:rFonts w:asciiTheme="majorHAnsi" w:hAnsiTheme="majorHAnsi"/>
          <w:b/>
          <w:sz w:val="28"/>
        </w:rPr>
      </w:pPr>
      <w:r w:rsidRPr="008E2AD9">
        <w:rPr>
          <w:rFonts w:hint="eastAsia"/>
        </w:rPr>
        <w:br w:type="page"/>
      </w:r>
    </w:p>
    <w:p w14:paraId="2FF16B1E" w14:textId="77777777" w:rsidR="000549E8" w:rsidRPr="008E2AD9" w:rsidRDefault="000549E8" w:rsidP="1A67E690">
      <w:pPr>
        <w:pStyle w:val="ProductList-SectionHeading"/>
        <w:tabs>
          <w:tab w:val="center" w:pos="5400"/>
        </w:tabs>
        <w:spacing w:after="0"/>
        <w:outlineLvl w:val="0"/>
        <w:sectPr w:rsidR="000549E8" w:rsidRPr="008E2AD9" w:rsidSect="00A60F2D">
          <w:type w:val="continuous"/>
          <w:pgSz w:w="12240" w:h="15840"/>
          <w:pgMar w:top="1440" w:right="720" w:bottom="1440" w:left="720" w:header="720" w:footer="720" w:gutter="0"/>
          <w:cols w:num="2" w:space="720"/>
          <w:titlePg/>
          <w:docGrid w:linePitch="360"/>
        </w:sectPr>
      </w:pPr>
      <w:bookmarkStart w:id="53" w:name="AppendixA_CoreOnlineServices"/>
      <w:bookmarkStart w:id="54" w:name="_Toc431459514"/>
      <w:bookmarkStart w:id="55" w:name="DataProcessingTerms"/>
    </w:p>
    <w:p w14:paraId="5BA7205C" w14:textId="77777777" w:rsidR="00E805EA" w:rsidRPr="008E2AD9" w:rsidRDefault="00E805EA" w:rsidP="1A67E690">
      <w:pPr>
        <w:pStyle w:val="ProductList-SectionHeading"/>
        <w:tabs>
          <w:tab w:val="center" w:pos="5400"/>
        </w:tabs>
        <w:spacing w:after="0"/>
        <w:outlineLvl w:val="0"/>
      </w:pPr>
      <w:bookmarkStart w:id="56" w:name="_Toc535945629"/>
      <w:r w:rsidRPr="008E2AD9">
        <w:rPr>
          <w:rFonts w:hint="eastAsia"/>
        </w:rPr>
        <w:lastRenderedPageBreak/>
        <w:t>附录</w:t>
      </w:r>
      <w:r w:rsidRPr="008E2AD9">
        <w:rPr>
          <w:rFonts w:hint="eastAsia"/>
        </w:rPr>
        <w:t xml:space="preserve"> A</w:t>
      </w:r>
      <w:r w:rsidRPr="008E2AD9">
        <w:rPr>
          <w:rFonts w:hint="eastAsia"/>
        </w:rPr>
        <w:t>——核心在线服务</w:t>
      </w:r>
      <w:bookmarkEnd w:id="56"/>
    </w:p>
    <w:bookmarkEnd w:id="53"/>
    <w:p w14:paraId="359147AF" w14:textId="77777777" w:rsidR="003A7A27" w:rsidRPr="008E2AD9" w:rsidRDefault="003A7A27" w:rsidP="00E805EA">
      <w:pPr>
        <w:pStyle w:val="ProductList-ClauseHeading"/>
      </w:pPr>
    </w:p>
    <w:p w14:paraId="2177CB62" w14:textId="77777777" w:rsidR="003A7A27" w:rsidRPr="008E2AD9" w:rsidRDefault="003A7A27" w:rsidP="1A67E690">
      <w:pPr>
        <w:pStyle w:val="ProductList-Body"/>
      </w:pPr>
      <w:r w:rsidRPr="008E2AD9">
        <w:rPr>
          <w:rFonts w:hint="eastAsia"/>
        </w:rPr>
        <w:t>“核心在线服务”一词仅适用于下表中的服务，不包括任何预览版。</w:t>
      </w:r>
      <w:bookmarkEnd w:id="54"/>
      <w:bookmarkEnd w:id="55"/>
    </w:p>
    <w:p w14:paraId="0BC23B08" w14:textId="77777777" w:rsidR="000E6ED8" w:rsidRPr="008E2AD9" w:rsidRDefault="000E6ED8" w:rsidP="00A914BF">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88164F" w:rsidRPr="008E2AD9" w14:paraId="26EDD02B" w14:textId="77777777" w:rsidTr="00C91713">
        <w:trPr>
          <w:tblHeader/>
        </w:trPr>
        <w:tc>
          <w:tcPr>
            <w:tcW w:w="10800" w:type="dxa"/>
            <w:gridSpan w:val="2"/>
            <w:shd w:val="clear" w:color="auto" w:fill="0072C6"/>
          </w:tcPr>
          <w:p w14:paraId="355F5FDF" w14:textId="77777777" w:rsidR="0088164F" w:rsidRPr="008E2AD9" w:rsidRDefault="0088164F" w:rsidP="008E1EAF">
            <w:pPr>
              <w:pStyle w:val="ProductList-Body"/>
              <w:spacing w:before="20" w:after="20"/>
              <w:rPr>
                <w:color w:val="FFFFFF" w:themeColor="background1"/>
                <w:sz w:val="16"/>
                <w:szCs w:val="16"/>
              </w:rPr>
            </w:pPr>
            <w:bookmarkStart w:id="57" w:name="DPTOnlineServicesTable"/>
            <w:r w:rsidRPr="008E2AD9">
              <w:rPr>
                <w:rFonts w:hint="eastAsia"/>
                <w:color w:val="FFFFFF" w:themeColor="background1"/>
                <w:sz w:val="16"/>
                <w:szCs w:val="16"/>
              </w:rPr>
              <w:t>在线服务</w:t>
            </w:r>
            <w:bookmarkEnd w:id="57"/>
          </w:p>
        </w:tc>
      </w:tr>
      <w:tr w:rsidR="00256427" w:rsidRPr="008E2AD9" w14:paraId="3BB9395E" w14:textId="77777777" w:rsidTr="00627778">
        <w:tc>
          <w:tcPr>
            <w:tcW w:w="2610" w:type="dxa"/>
            <w:vAlign w:val="center"/>
          </w:tcPr>
          <w:p w14:paraId="0C57D984" w14:textId="77777777" w:rsidR="00256427" w:rsidRPr="008E2AD9" w:rsidRDefault="00256427" w:rsidP="006F1BAE">
            <w:pPr>
              <w:pStyle w:val="ProductList-Body"/>
              <w:rPr>
                <w:sz w:val="16"/>
                <w:szCs w:val="16"/>
              </w:rPr>
            </w:pPr>
          </w:p>
        </w:tc>
        <w:tc>
          <w:tcPr>
            <w:tcW w:w="8190" w:type="dxa"/>
          </w:tcPr>
          <w:p w14:paraId="214052E7" w14:textId="77777777" w:rsidR="00256427" w:rsidRPr="008E2AD9" w:rsidRDefault="00256427" w:rsidP="0012606A">
            <w:pPr>
              <w:pStyle w:val="ProductList-Body"/>
              <w:rPr>
                <w:sz w:val="16"/>
                <w:szCs w:val="16"/>
              </w:rPr>
            </w:pPr>
          </w:p>
        </w:tc>
      </w:tr>
      <w:tr w:rsidR="00256427" w:rsidRPr="008E2AD9" w14:paraId="15ADFDAF" w14:textId="77777777" w:rsidTr="00627778">
        <w:tc>
          <w:tcPr>
            <w:tcW w:w="2610" w:type="dxa"/>
            <w:vAlign w:val="center"/>
          </w:tcPr>
          <w:p w14:paraId="4BDA8FA2" w14:textId="77777777" w:rsidR="00256427" w:rsidRPr="008E2AD9" w:rsidRDefault="00256427" w:rsidP="003B7142">
            <w:pPr>
              <w:pStyle w:val="ProductList-Body"/>
              <w:rPr>
                <w:sz w:val="16"/>
                <w:szCs w:val="16"/>
              </w:rPr>
            </w:pPr>
            <w:r w:rsidRPr="008E2AD9">
              <w:rPr>
                <w:rFonts w:hint="eastAsia"/>
                <w:sz w:val="16"/>
                <w:szCs w:val="16"/>
              </w:rPr>
              <w:t xml:space="preserve">Office 365 </w:t>
            </w:r>
            <w:r w:rsidRPr="008E2AD9">
              <w:rPr>
                <w:rFonts w:hint="eastAsia"/>
                <w:sz w:val="16"/>
                <w:szCs w:val="16"/>
              </w:rPr>
              <w:t>服务</w:t>
            </w:r>
          </w:p>
        </w:tc>
        <w:tc>
          <w:tcPr>
            <w:tcW w:w="8190" w:type="dxa"/>
          </w:tcPr>
          <w:p w14:paraId="1AC51471" w14:textId="6718DC34" w:rsidR="00256427" w:rsidRPr="008E2AD9" w:rsidRDefault="000E16D8" w:rsidP="00603B87">
            <w:pPr>
              <w:pStyle w:val="ProductList-Body"/>
              <w:rPr>
                <w:sz w:val="16"/>
                <w:szCs w:val="16"/>
              </w:rPr>
            </w:pPr>
            <w:r w:rsidRPr="008E2AD9">
              <w:rPr>
                <w:rFonts w:hint="eastAsia"/>
              </w:rPr>
              <w:t>以下服务，每一项均可作为独立的服务或包括在</w:t>
            </w:r>
            <w:r w:rsidRPr="008E2AD9">
              <w:rPr>
                <w:rFonts w:hint="eastAsia"/>
              </w:rPr>
              <w:t xml:space="preserve"> Office 365 </w:t>
            </w:r>
            <w:r w:rsidRPr="008E2AD9">
              <w:rPr>
                <w:rFonts w:hint="eastAsia"/>
              </w:rPr>
              <w:t>品牌的计划或套件中：</w:t>
            </w:r>
            <w:bookmarkStart w:id="58" w:name="_Hlk498519502"/>
            <w:r w:rsidRPr="008E2AD9">
              <w:rPr>
                <w:rFonts w:hint="eastAsia"/>
                <w:sz w:val="16"/>
                <w:szCs w:val="16"/>
              </w:rPr>
              <w:t>Exchange Online Archiving</w:t>
            </w:r>
            <w:r w:rsidRPr="008E2AD9">
              <w:rPr>
                <w:rFonts w:hint="eastAsia"/>
                <w:sz w:val="16"/>
                <w:szCs w:val="16"/>
              </w:rPr>
              <w:t>、</w:t>
            </w:r>
            <w:r w:rsidRPr="008E2AD9">
              <w:rPr>
                <w:rFonts w:hint="eastAsia"/>
                <w:sz w:val="16"/>
                <w:szCs w:val="16"/>
              </w:rPr>
              <w:t>Exchange Online Protection</w:t>
            </w:r>
            <w:r w:rsidRPr="008E2AD9">
              <w:rPr>
                <w:rFonts w:hint="eastAsia"/>
                <w:sz w:val="16"/>
                <w:szCs w:val="16"/>
              </w:rPr>
              <w:t>、</w:t>
            </w:r>
            <w:r w:rsidRPr="008E2AD9">
              <w:rPr>
                <w:rFonts w:hint="eastAsia"/>
                <w:sz w:val="16"/>
                <w:szCs w:val="16"/>
              </w:rPr>
              <w:t>Exchange Online</w:t>
            </w:r>
            <w:r w:rsidRPr="008E2AD9">
              <w:rPr>
                <w:rFonts w:hint="eastAsia"/>
                <w:sz w:val="16"/>
                <w:szCs w:val="16"/>
              </w:rPr>
              <w:t>、</w:t>
            </w:r>
            <w:r w:rsidRPr="008E2AD9">
              <w:rPr>
                <w:rFonts w:hint="eastAsia"/>
                <w:sz w:val="16"/>
                <w:szCs w:val="16"/>
              </w:rPr>
              <w:t xml:space="preserve">Office 365 </w:t>
            </w:r>
            <w:r w:rsidRPr="008E2AD9">
              <w:rPr>
                <w:rFonts w:hint="eastAsia"/>
                <w:sz w:val="16"/>
                <w:szCs w:val="16"/>
              </w:rPr>
              <w:t>高级威胁防护、</w:t>
            </w:r>
            <w:r w:rsidRPr="008E2AD9">
              <w:rPr>
                <w:rFonts w:hint="eastAsia"/>
                <w:sz w:val="16"/>
                <w:szCs w:val="16"/>
              </w:rPr>
              <w:t>Office Online</w:t>
            </w:r>
            <w:r w:rsidRPr="008E2AD9">
              <w:rPr>
                <w:rFonts w:hint="eastAsia"/>
                <w:sz w:val="16"/>
                <w:szCs w:val="16"/>
              </w:rPr>
              <w:t>、</w:t>
            </w:r>
            <w:r w:rsidRPr="008E2AD9">
              <w:rPr>
                <w:rFonts w:hint="eastAsia"/>
                <w:sz w:val="16"/>
                <w:szCs w:val="16"/>
              </w:rPr>
              <w:t>OneDrive for Business</w:t>
            </w:r>
            <w:r w:rsidRPr="008E2AD9">
              <w:rPr>
                <w:rFonts w:hint="eastAsia"/>
                <w:sz w:val="16"/>
                <w:szCs w:val="16"/>
              </w:rPr>
              <w:t>、</w:t>
            </w:r>
            <w:r w:rsidRPr="008E2AD9">
              <w:rPr>
                <w:rFonts w:hint="eastAsia"/>
                <w:sz w:val="16"/>
                <w:szCs w:val="16"/>
              </w:rPr>
              <w:t>Outlook Customer Manager</w:t>
            </w:r>
            <w:r w:rsidRPr="008E2AD9">
              <w:rPr>
                <w:rFonts w:hint="eastAsia"/>
                <w:sz w:val="16"/>
                <w:szCs w:val="16"/>
              </w:rPr>
              <w:t>、</w:t>
            </w:r>
            <w:r w:rsidRPr="008E2AD9">
              <w:rPr>
                <w:rFonts w:hint="eastAsia"/>
                <w:sz w:val="16"/>
                <w:szCs w:val="16"/>
              </w:rPr>
              <w:t>Project Online</w:t>
            </w:r>
            <w:r w:rsidRPr="008E2AD9">
              <w:rPr>
                <w:rFonts w:hint="eastAsia"/>
                <w:sz w:val="16"/>
                <w:szCs w:val="16"/>
              </w:rPr>
              <w:t>、</w:t>
            </w:r>
            <w:r w:rsidRPr="008E2AD9">
              <w:rPr>
                <w:rFonts w:hint="eastAsia"/>
                <w:sz w:val="16"/>
                <w:szCs w:val="16"/>
              </w:rPr>
              <w:t>SharePoint Online</w:t>
            </w:r>
            <w:r w:rsidRPr="008E2AD9">
              <w:rPr>
                <w:rFonts w:hint="eastAsia"/>
                <w:sz w:val="16"/>
                <w:szCs w:val="16"/>
              </w:rPr>
              <w:t>、</w:t>
            </w:r>
            <w:r w:rsidRPr="008E2AD9">
              <w:rPr>
                <w:rFonts w:hint="eastAsia"/>
                <w:sz w:val="16"/>
                <w:szCs w:val="16"/>
              </w:rPr>
              <w:t>Skype for Business Online</w:t>
            </w:r>
            <w:bookmarkEnd w:id="58"/>
            <w:r w:rsidR="00902CF7" w:rsidRPr="00B84049">
              <w:rPr>
                <w:rFonts w:cstheme="minorHAnsi"/>
                <w:sz w:val="16"/>
                <w:szCs w:val="16"/>
              </w:rPr>
              <w:t>以及通过</w:t>
            </w:r>
            <w:r w:rsidR="00902CF7" w:rsidRPr="00B84049">
              <w:rPr>
                <w:rFonts w:cstheme="minorHAnsi"/>
                <w:sz w:val="16"/>
                <w:szCs w:val="16"/>
              </w:rPr>
              <w:t xml:space="preserve"> Kaizala Pro </w:t>
            </w:r>
            <w:r w:rsidR="00902CF7" w:rsidRPr="00B84049">
              <w:rPr>
                <w:rFonts w:cstheme="minorHAnsi"/>
                <w:sz w:val="16"/>
                <w:szCs w:val="16"/>
              </w:rPr>
              <w:t>管理门户管理的客户组织群组</w:t>
            </w:r>
            <w:r w:rsidRPr="008E2AD9">
              <w:rPr>
                <w:rFonts w:hint="eastAsia"/>
              </w:rPr>
              <w:t>。</w:t>
            </w:r>
            <w:r w:rsidRPr="008E2AD9">
              <w:rPr>
                <w:rFonts w:hint="eastAsia"/>
                <w:sz w:val="16"/>
                <w:szCs w:val="16"/>
              </w:rPr>
              <w:t xml:space="preserve">Office 365 </w:t>
            </w:r>
            <w:r w:rsidRPr="008E2AD9">
              <w:rPr>
                <w:rFonts w:hint="eastAsia"/>
                <w:sz w:val="16"/>
                <w:szCs w:val="16"/>
              </w:rPr>
              <w:t>服务不包括</w:t>
            </w:r>
            <w:r w:rsidRPr="008E2AD9">
              <w:rPr>
                <w:rFonts w:hint="eastAsia"/>
                <w:sz w:val="16"/>
                <w:szCs w:val="16"/>
              </w:rPr>
              <w:t xml:space="preserve"> Office 365 </w:t>
            </w:r>
            <w:proofErr w:type="spellStart"/>
            <w:r w:rsidRPr="008E2AD9">
              <w:rPr>
                <w:rFonts w:hint="eastAsia"/>
                <w:sz w:val="16"/>
                <w:szCs w:val="16"/>
              </w:rPr>
              <w:t>ProPlus</w:t>
            </w:r>
            <w:proofErr w:type="spellEnd"/>
            <w:r w:rsidRPr="008E2AD9">
              <w:rPr>
                <w:rFonts w:hint="eastAsia"/>
                <w:sz w:val="16"/>
                <w:szCs w:val="16"/>
              </w:rPr>
              <w:t>、</w:t>
            </w:r>
            <w:r w:rsidRPr="008E2AD9">
              <w:rPr>
                <w:rFonts w:hint="eastAsia"/>
                <w:sz w:val="16"/>
                <w:szCs w:val="16"/>
              </w:rPr>
              <w:t xml:space="preserve">PSTN </w:t>
            </w:r>
            <w:r w:rsidRPr="008E2AD9">
              <w:rPr>
                <w:rFonts w:hint="eastAsia"/>
                <w:sz w:val="16"/>
                <w:szCs w:val="16"/>
              </w:rPr>
              <w:t>服务、任何客户端软件或任何通过</w:t>
            </w:r>
            <w:r w:rsidRPr="008E2AD9">
              <w:rPr>
                <w:rFonts w:hint="eastAsia"/>
                <w:sz w:val="16"/>
                <w:szCs w:val="16"/>
              </w:rPr>
              <w:t xml:space="preserve"> Office 365 </w:t>
            </w:r>
            <w:r w:rsidRPr="008E2AD9">
              <w:rPr>
                <w:rFonts w:hint="eastAsia"/>
                <w:sz w:val="16"/>
                <w:szCs w:val="16"/>
              </w:rPr>
              <w:t>品牌的计划或套件提供的单独品牌的服务，</w:t>
            </w:r>
            <w:r w:rsidRPr="008E2AD9">
              <w:rPr>
                <w:rFonts w:hint="eastAsia"/>
                <w:sz w:val="16"/>
                <w:szCs w:val="16"/>
              </w:rPr>
              <w:t>PSTN</w:t>
            </w:r>
            <w:r w:rsidRPr="008E2AD9">
              <w:rPr>
                <w:rFonts w:hint="eastAsia"/>
                <w:sz w:val="16"/>
                <w:szCs w:val="16"/>
              </w:rPr>
              <w:t>，例如</w:t>
            </w:r>
            <w:r w:rsidRPr="008E2AD9">
              <w:rPr>
                <w:rFonts w:hint="eastAsia"/>
                <w:sz w:val="16"/>
                <w:szCs w:val="16"/>
              </w:rPr>
              <w:t xml:space="preserve"> Bing </w:t>
            </w:r>
            <w:r w:rsidRPr="008E2AD9">
              <w:rPr>
                <w:rFonts w:hint="eastAsia"/>
                <w:sz w:val="16"/>
                <w:szCs w:val="16"/>
              </w:rPr>
              <w:t>或品牌名称中带有“</w:t>
            </w:r>
            <w:r w:rsidRPr="008E2AD9">
              <w:rPr>
                <w:rFonts w:hint="eastAsia"/>
                <w:sz w:val="16"/>
                <w:szCs w:val="16"/>
              </w:rPr>
              <w:t>for Office 365</w:t>
            </w:r>
            <w:r w:rsidRPr="008E2AD9">
              <w:rPr>
                <w:rFonts w:hint="eastAsia"/>
                <w:sz w:val="16"/>
                <w:szCs w:val="16"/>
              </w:rPr>
              <w:t>”的服务。</w:t>
            </w:r>
          </w:p>
        </w:tc>
      </w:tr>
      <w:tr w:rsidR="00256427" w:rsidRPr="008E2AD9" w14:paraId="6F0E02E4" w14:textId="77777777" w:rsidTr="00627778">
        <w:tc>
          <w:tcPr>
            <w:tcW w:w="2610" w:type="dxa"/>
            <w:vAlign w:val="center"/>
          </w:tcPr>
          <w:p w14:paraId="4EE9D2C1" w14:textId="77777777" w:rsidR="00256427" w:rsidRPr="008E2AD9" w:rsidRDefault="00256427" w:rsidP="003B7142">
            <w:pPr>
              <w:pStyle w:val="ProductList-Body"/>
              <w:rPr>
                <w:sz w:val="16"/>
                <w:szCs w:val="16"/>
              </w:rPr>
            </w:pPr>
            <w:bookmarkStart w:id="59" w:name="MicrosoftAzureCoreServices"/>
            <w:r w:rsidRPr="008E2AD9">
              <w:rPr>
                <w:rFonts w:hint="eastAsia"/>
                <w:sz w:val="16"/>
                <w:szCs w:val="16"/>
              </w:rPr>
              <w:t xml:space="preserve">Microsoft Azure </w:t>
            </w:r>
            <w:r w:rsidRPr="008E2AD9">
              <w:rPr>
                <w:rFonts w:hint="eastAsia"/>
                <w:sz w:val="16"/>
                <w:szCs w:val="16"/>
              </w:rPr>
              <w:t>核心服务</w:t>
            </w:r>
            <w:bookmarkEnd w:id="59"/>
          </w:p>
        </w:tc>
        <w:tc>
          <w:tcPr>
            <w:tcW w:w="8190" w:type="dxa"/>
          </w:tcPr>
          <w:p w14:paraId="7B470815" w14:textId="2DF6AE71" w:rsidR="00256427" w:rsidRPr="008E2AD9" w:rsidRDefault="00427B92" w:rsidP="00D84C42">
            <w:pPr>
              <w:pStyle w:val="ProductList-Body"/>
              <w:rPr>
                <w:sz w:val="16"/>
                <w:szCs w:val="16"/>
              </w:rPr>
            </w:pPr>
            <w:r w:rsidRPr="008E2AD9">
              <w:rPr>
                <w:rFonts w:hint="eastAsia"/>
                <w:sz w:val="16"/>
                <w:szCs w:val="16"/>
              </w:rPr>
              <w:t xml:space="preserve">API </w:t>
            </w:r>
            <w:r w:rsidRPr="008E2AD9">
              <w:rPr>
                <w:rFonts w:hint="eastAsia"/>
                <w:sz w:val="16"/>
                <w:szCs w:val="16"/>
              </w:rPr>
              <w:t>管理、应用服务（</w:t>
            </w:r>
            <w:r w:rsidRPr="008E2AD9">
              <w:rPr>
                <w:rFonts w:hint="eastAsia"/>
                <w:sz w:val="16"/>
                <w:szCs w:val="16"/>
              </w:rPr>
              <w:t xml:space="preserve">API </w:t>
            </w:r>
            <w:r w:rsidRPr="008E2AD9">
              <w:rPr>
                <w:rFonts w:hint="eastAsia"/>
                <w:sz w:val="16"/>
                <w:szCs w:val="16"/>
              </w:rPr>
              <w:t>应用、移动应用、</w:t>
            </w:r>
            <w:r w:rsidRPr="008E2AD9">
              <w:rPr>
                <w:rFonts w:hint="eastAsia"/>
                <w:sz w:val="16"/>
                <w:szCs w:val="16"/>
              </w:rPr>
              <w:t xml:space="preserve">Web </w:t>
            </w:r>
            <w:r w:rsidRPr="008E2AD9">
              <w:rPr>
                <w:rFonts w:hint="eastAsia"/>
                <w:sz w:val="16"/>
                <w:szCs w:val="16"/>
              </w:rPr>
              <w:t>应用）、应用程序网关、自动化、</w:t>
            </w:r>
            <w:r w:rsidRPr="008E2AD9">
              <w:rPr>
                <w:rFonts w:hint="eastAsia"/>
                <w:sz w:val="16"/>
                <w:szCs w:val="16"/>
              </w:rPr>
              <w:t>Azure Active Directory</w:t>
            </w:r>
            <w:r w:rsidRPr="008E2AD9">
              <w:rPr>
                <w:rFonts w:hint="eastAsia"/>
                <w:sz w:val="16"/>
                <w:szCs w:val="16"/>
              </w:rPr>
              <w:t>、</w:t>
            </w:r>
            <w:r w:rsidRPr="008E2AD9">
              <w:rPr>
                <w:rFonts w:hint="eastAsia"/>
                <w:sz w:val="16"/>
                <w:szCs w:val="16"/>
              </w:rPr>
              <w:t>Azure Cosmos DB</w:t>
            </w:r>
            <w:r w:rsidRPr="008E2AD9">
              <w:rPr>
                <w:rFonts w:hint="eastAsia"/>
                <w:sz w:val="16"/>
                <w:szCs w:val="16"/>
              </w:rPr>
              <w:t>（以前称为“</w:t>
            </w:r>
            <w:proofErr w:type="spellStart"/>
            <w:r w:rsidRPr="008E2AD9">
              <w:rPr>
                <w:rFonts w:hint="eastAsia"/>
                <w:sz w:val="16"/>
                <w:szCs w:val="16"/>
              </w:rPr>
              <w:t>DocumentDB</w:t>
            </w:r>
            <w:proofErr w:type="spellEnd"/>
            <w:r w:rsidRPr="008E2AD9">
              <w:rPr>
                <w:rFonts w:hint="eastAsia"/>
                <w:sz w:val="16"/>
                <w:szCs w:val="16"/>
              </w:rPr>
              <w:t>”）、</w:t>
            </w:r>
            <w:r w:rsidR="00CF760C" w:rsidRPr="00F94114">
              <w:rPr>
                <w:sz w:val="16"/>
                <w:szCs w:val="16"/>
              </w:rPr>
              <w:t>Azure Database for MySQL</w:t>
            </w:r>
            <w:r w:rsidR="00CF760C" w:rsidRPr="00F94114">
              <w:rPr>
                <w:sz w:val="16"/>
                <w:szCs w:val="16"/>
              </w:rPr>
              <w:t>、</w:t>
            </w:r>
            <w:r w:rsidR="00CF760C" w:rsidRPr="00F94114">
              <w:rPr>
                <w:sz w:val="16"/>
                <w:szCs w:val="16"/>
              </w:rPr>
              <w:t>Azure Database for PostgreSQL</w:t>
            </w:r>
            <w:r w:rsidR="00CF760C" w:rsidRPr="00F94114">
              <w:rPr>
                <w:sz w:val="16"/>
                <w:szCs w:val="16"/>
              </w:rPr>
              <w:t>、</w:t>
            </w:r>
            <w:r w:rsidR="00CF760C" w:rsidRPr="00F94114">
              <w:rPr>
                <w:sz w:val="16"/>
                <w:szCs w:val="16"/>
              </w:rPr>
              <w:t>Azure Databricks</w:t>
            </w:r>
            <w:r w:rsidR="00CF760C" w:rsidRPr="00F94114">
              <w:rPr>
                <w:sz w:val="16"/>
                <w:szCs w:val="16"/>
              </w:rPr>
              <w:t>、</w:t>
            </w:r>
            <w:r w:rsidR="00CB6187" w:rsidRPr="00F94114">
              <w:rPr>
                <w:sz w:val="16"/>
                <w:szCs w:val="16"/>
              </w:rPr>
              <w:t xml:space="preserve">Azure Kubernetes </w:t>
            </w:r>
            <w:r w:rsidR="00CB6187" w:rsidRPr="00F94114">
              <w:rPr>
                <w:sz w:val="16"/>
                <w:szCs w:val="16"/>
              </w:rPr>
              <w:t>服务、</w:t>
            </w:r>
            <w:r w:rsidRPr="008E2AD9">
              <w:rPr>
                <w:rFonts w:hint="eastAsia"/>
                <w:sz w:val="16"/>
                <w:szCs w:val="16"/>
              </w:rPr>
              <w:t xml:space="preserve">Azure </w:t>
            </w:r>
            <w:r w:rsidRPr="008E2AD9">
              <w:rPr>
                <w:rFonts w:hint="eastAsia"/>
                <w:sz w:val="16"/>
                <w:szCs w:val="16"/>
              </w:rPr>
              <w:t>资源管理器、备份、批处理、云服务、</w:t>
            </w:r>
            <w:r w:rsidR="002B5BAE" w:rsidRPr="00F94114">
              <w:rPr>
                <w:sz w:val="16"/>
                <w:szCs w:val="16"/>
              </w:rPr>
              <w:t>计算机视觉、</w:t>
            </w:r>
            <w:r w:rsidR="002B5BAE" w:rsidRPr="00F94114">
              <w:rPr>
                <w:sz w:val="16"/>
                <w:szCs w:val="16"/>
              </w:rPr>
              <w:t>Content Moderator</w:t>
            </w:r>
            <w:r w:rsidR="002B5BAE" w:rsidRPr="00F94114">
              <w:rPr>
                <w:sz w:val="16"/>
                <w:szCs w:val="16"/>
              </w:rPr>
              <w:t>、</w:t>
            </w:r>
            <w:r w:rsidRPr="008E2AD9">
              <w:rPr>
                <w:rFonts w:hint="eastAsia"/>
                <w:sz w:val="16"/>
                <w:szCs w:val="16"/>
              </w:rPr>
              <w:t>事件中心、</w:t>
            </w:r>
            <w:r w:rsidRPr="008E2AD9">
              <w:rPr>
                <w:rFonts w:hint="eastAsia"/>
                <w:sz w:val="16"/>
                <w:szCs w:val="16"/>
              </w:rPr>
              <w:t>Express Route</w:t>
            </w:r>
            <w:r w:rsidRPr="008E2AD9">
              <w:rPr>
                <w:rFonts w:hint="eastAsia"/>
                <w:sz w:val="16"/>
                <w:szCs w:val="16"/>
              </w:rPr>
              <w:t>、</w:t>
            </w:r>
            <w:r w:rsidRPr="008E2AD9">
              <w:rPr>
                <w:rFonts w:hint="eastAsia"/>
                <w:sz w:val="16"/>
                <w:szCs w:val="16"/>
              </w:rPr>
              <w:t>Functions</w:t>
            </w:r>
            <w:r w:rsidRPr="008E2AD9">
              <w:rPr>
                <w:rFonts w:hint="eastAsia"/>
                <w:sz w:val="16"/>
                <w:szCs w:val="16"/>
              </w:rPr>
              <w:t>、</w:t>
            </w:r>
            <w:r w:rsidRPr="008E2AD9">
              <w:rPr>
                <w:rFonts w:hint="eastAsia"/>
                <w:sz w:val="16"/>
                <w:szCs w:val="16"/>
              </w:rPr>
              <w:t>HDInsight</w:t>
            </w:r>
            <w:r w:rsidRPr="008E2AD9">
              <w:rPr>
                <w:rFonts w:hint="eastAsia"/>
                <w:sz w:val="16"/>
                <w:szCs w:val="16"/>
              </w:rPr>
              <w:t>、导入</w:t>
            </w:r>
            <w:r w:rsidRPr="008E2AD9">
              <w:rPr>
                <w:rFonts w:hint="eastAsia"/>
                <w:sz w:val="16"/>
                <w:szCs w:val="16"/>
              </w:rPr>
              <w:t>/</w:t>
            </w:r>
            <w:r w:rsidRPr="008E2AD9">
              <w:rPr>
                <w:rFonts w:hint="eastAsia"/>
                <w:sz w:val="16"/>
                <w:szCs w:val="16"/>
              </w:rPr>
              <w:t>导出、</w:t>
            </w:r>
            <w:r w:rsidRPr="008E2AD9">
              <w:rPr>
                <w:rFonts w:hint="eastAsia"/>
                <w:sz w:val="16"/>
                <w:szCs w:val="16"/>
              </w:rPr>
              <w:t xml:space="preserve">IoT </w:t>
            </w:r>
            <w:r w:rsidRPr="008E2AD9">
              <w:rPr>
                <w:rFonts w:hint="eastAsia"/>
                <w:sz w:val="16"/>
                <w:szCs w:val="16"/>
              </w:rPr>
              <w:t>中心、</w:t>
            </w:r>
            <w:r w:rsidRPr="008E2AD9">
              <w:rPr>
                <w:rFonts w:hint="eastAsia"/>
                <w:sz w:val="16"/>
                <w:szCs w:val="16"/>
              </w:rPr>
              <w:t>Key Vault</w:t>
            </w:r>
            <w:r w:rsidRPr="008E2AD9">
              <w:rPr>
                <w:rFonts w:hint="eastAsia"/>
                <w:sz w:val="16"/>
                <w:szCs w:val="16"/>
              </w:rPr>
              <w:t>、负载均衡器、媒体服务、</w:t>
            </w:r>
            <w:r w:rsidRPr="008E2AD9">
              <w:rPr>
                <w:rFonts w:hint="eastAsia"/>
                <w:sz w:val="16"/>
                <w:szCs w:val="16"/>
              </w:rPr>
              <w:t xml:space="preserve">Microsoft Azure </w:t>
            </w:r>
            <w:r w:rsidRPr="008E2AD9">
              <w:rPr>
                <w:rFonts w:hint="eastAsia"/>
                <w:sz w:val="16"/>
                <w:szCs w:val="16"/>
              </w:rPr>
              <w:t>门户、多重身份验证、通知中心、</w:t>
            </w:r>
            <w:r w:rsidRPr="008E2AD9">
              <w:rPr>
                <w:rFonts w:hint="eastAsia"/>
                <w:sz w:val="16"/>
                <w:szCs w:val="16"/>
              </w:rPr>
              <w:t>Power BI Embedded</w:t>
            </w:r>
            <w:r w:rsidRPr="008E2AD9">
              <w:rPr>
                <w:rFonts w:hint="eastAsia"/>
                <w:sz w:val="16"/>
                <w:szCs w:val="16"/>
              </w:rPr>
              <w:t>、</w:t>
            </w:r>
            <w:r w:rsidRPr="008E2AD9">
              <w:rPr>
                <w:rFonts w:hint="eastAsia"/>
                <w:sz w:val="16"/>
                <w:szCs w:val="16"/>
              </w:rPr>
              <w:t xml:space="preserve">Redis </w:t>
            </w:r>
            <w:r w:rsidRPr="008E2AD9">
              <w:rPr>
                <w:rFonts w:hint="eastAsia"/>
                <w:sz w:val="16"/>
                <w:szCs w:val="16"/>
              </w:rPr>
              <w:t>缓存、计划程序、服务总线、</w:t>
            </w:r>
            <w:r w:rsidRPr="008E2AD9">
              <w:rPr>
                <w:rFonts w:hint="eastAsia"/>
                <w:sz w:val="16"/>
                <w:szCs w:val="16"/>
              </w:rPr>
              <w:t>Service Fabric</w:t>
            </w:r>
            <w:r w:rsidRPr="008E2AD9">
              <w:rPr>
                <w:rFonts w:hint="eastAsia"/>
                <w:sz w:val="16"/>
                <w:szCs w:val="16"/>
              </w:rPr>
              <w:t>、</w:t>
            </w:r>
            <w:r w:rsidRPr="008E2AD9">
              <w:rPr>
                <w:rFonts w:hint="eastAsia"/>
                <w:sz w:val="16"/>
                <w:szCs w:val="16"/>
              </w:rPr>
              <w:t>Site Recovery</w:t>
            </w:r>
            <w:r w:rsidRPr="008E2AD9">
              <w:rPr>
                <w:rFonts w:hint="eastAsia"/>
                <w:sz w:val="16"/>
                <w:szCs w:val="16"/>
              </w:rPr>
              <w:t>、</w:t>
            </w:r>
            <w:r w:rsidRPr="008E2AD9">
              <w:rPr>
                <w:rFonts w:hint="eastAsia"/>
                <w:sz w:val="16"/>
                <w:szCs w:val="16"/>
              </w:rPr>
              <w:t xml:space="preserve">SQL </w:t>
            </w:r>
            <w:r w:rsidRPr="008E2AD9">
              <w:rPr>
                <w:rFonts w:hint="eastAsia"/>
                <w:sz w:val="16"/>
                <w:szCs w:val="16"/>
              </w:rPr>
              <w:t>数据仓库、</w:t>
            </w:r>
            <w:r w:rsidRPr="008E2AD9">
              <w:rPr>
                <w:rFonts w:hint="eastAsia"/>
                <w:sz w:val="16"/>
                <w:szCs w:val="16"/>
              </w:rPr>
              <w:t xml:space="preserve">SQL </w:t>
            </w:r>
            <w:r w:rsidRPr="008E2AD9">
              <w:rPr>
                <w:rFonts w:hint="eastAsia"/>
                <w:sz w:val="16"/>
                <w:szCs w:val="16"/>
              </w:rPr>
              <w:t>数据库、</w:t>
            </w:r>
            <w:r w:rsidRPr="008E2AD9">
              <w:rPr>
                <w:rFonts w:hint="eastAsia"/>
                <w:sz w:val="16"/>
                <w:szCs w:val="16"/>
              </w:rPr>
              <w:t>SQL Server Stretch Database</w:t>
            </w:r>
            <w:r w:rsidRPr="008E2AD9">
              <w:rPr>
                <w:rFonts w:hint="eastAsia"/>
                <w:sz w:val="16"/>
                <w:szCs w:val="16"/>
              </w:rPr>
              <w:t>、存储、流分析、流量管理器、虚拟机、虚拟机规模集、虚拟网络和</w:t>
            </w:r>
            <w:r w:rsidRPr="008E2AD9">
              <w:rPr>
                <w:rFonts w:hint="eastAsia"/>
                <w:sz w:val="16"/>
                <w:szCs w:val="16"/>
              </w:rPr>
              <w:t xml:space="preserve"> VPN </w:t>
            </w:r>
            <w:r w:rsidRPr="008E2AD9">
              <w:rPr>
                <w:rFonts w:hint="eastAsia"/>
                <w:sz w:val="16"/>
                <w:szCs w:val="16"/>
              </w:rPr>
              <w:t>网关</w:t>
            </w:r>
            <w:r w:rsidRPr="008E2AD9">
              <w:rPr>
                <w:rFonts w:hint="eastAsia"/>
                <w:sz w:val="16"/>
                <w:szCs w:val="16"/>
              </w:rPr>
              <w:t xml:space="preserve"> </w:t>
            </w:r>
          </w:p>
        </w:tc>
      </w:tr>
      <w:tr w:rsidR="00B5721D" w:rsidRPr="008E2AD9" w14:paraId="6B9474EA" w14:textId="77777777" w:rsidTr="00C91713">
        <w:tc>
          <w:tcPr>
            <w:tcW w:w="2610" w:type="dxa"/>
            <w:vAlign w:val="center"/>
          </w:tcPr>
          <w:p w14:paraId="0791C903" w14:textId="77777777" w:rsidR="00B5721D" w:rsidRPr="008E2AD9" w:rsidRDefault="00B5721D" w:rsidP="006E5B74">
            <w:pPr>
              <w:pStyle w:val="ProductList-Body"/>
              <w:rPr>
                <w:sz w:val="16"/>
                <w:szCs w:val="16"/>
              </w:rPr>
            </w:pPr>
            <w:r w:rsidRPr="008E2AD9">
              <w:rPr>
                <w:rFonts w:hint="eastAsia"/>
                <w:sz w:val="16"/>
                <w:szCs w:val="16"/>
              </w:rPr>
              <w:t>Microsoft Cloud App Security</w:t>
            </w:r>
          </w:p>
        </w:tc>
        <w:tc>
          <w:tcPr>
            <w:tcW w:w="8190" w:type="dxa"/>
          </w:tcPr>
          <w:p w14:paraId="7ED92604" w14:textId="77777777" w:rsidR="00B5721D" w:rsidRPr="008E2AD9" w:rsidRDefault="00B5721D" w:rsidP="00D92296">
            <w:pPr>
              <w:pStyle w:val="ProductList-Body"/>
              <w:rPr>
                <w:sz w:val="16"/>
                <w:szCs w:val="16"/>
              </w:rPr>
            </w:pPr>
            <w:r w:rsidRPr="008E2AD9">
              <w:rPr>
                <w:rFonts w:hint="eastAsia"/>
                <w:sz w:val="16"/>
                <w:szCs w:val="16"/>
              </w:rPr>
              <w:t xml:space="preserve">Microsoft Cloud App Security </w:t>
            </w:r>
            <w:r w:rsidRPr="008E2AD9">
              <w:rPr>
                <w:rFonts w:hint="eastAsia"/>
                <w:sz w:val="16"/>
                <w:szCs w:val="16"/>
              </w:rPr>
              <w:t>的云服务部分。</w:t>
            </w:r>
          </w:p>
        </w:tc>
      </w:tr>
      <w:tr w:rsidR="00256427" w:rsidRPr="008E2AD9" w14:paraId="784CD5A3" w14:textId="77777777" w:rsidTr="00C91713">
        <w:tc>
          <w:tcPr>
            <w:tcW w:w="2610" w:type="dxa"/>
            <w:vAlign w:val="center"/>
          </w:tcPr>
          <w:p w14:paraId="395632D0" w14:textId="77777777" w:rsidR="00256427" w:rsidRPr="008E2AD9" w:rsidRDefault="006E5B74" w:rsidP="006E5B74">
            <w:pPr>
              <w:pStyle w:val="ProductList-Body"/>
              <w:rPr>
                <w:sz w:val="16"/>
                <w:szCs w:val="16"/>
              </w:rPr>
            </w:pPr>
            <w:r w:rsidRPr="008E2AD9">
              <w:rPr>
                <w:rFonts w:hint="eastAsia"/>
                <w:sz w:val="16"/>
                <w:szCs w:val="16"/>
              </w:rPr>
              <w:t xml:space="preserve">Microsoft Intune </w:t>
            </w:r>
            <w:r w:rsidRPr="008E2AD9">
              <w:rPr>
                <w:rFonts w:hint="eastAsia"/>
                <w:sz w:val="16"/>
                <w:szCs w:val="16"/>
              </w:rPr>
              <w:t>在线服务</w:t>
            </w:r>
          </w:p>
        </w:tc>
        <w:tc>
          <w:tcPr>
            <w:tcW w:w="8190" w:type="dxa"/>
          </w:tcPr>
          <w:p w14:paraId="3AE82E81" w14:textId="77777777" w:rsidR="00256427" w:rsidRPr="008E2AD9" w:rsidRDefault="00256427" w:rsidP="00D92296">
            <w:pPr>
              <w:pStyle w:val="ProductList-Body"/>
              <w:rPr>
                <w:sz w:val="16"/>
                <w:szCs w:val="16"/>
              </w:rPr>
            </w:pPr>
            <w:r w:rsidRPr="008E2AD9">
              <w:rPr>
                <w:rFonts w:hint="eastAsia"/>
                <w:sz w:val="16"/>
                <w:szCs w:val="16"/>
              </w:rPr>
              <w:t xml:space="preserve">Microsoft Intune </w:t>
            </w:r>
            <w:r w:rsidRPr="008E2AD9">
              <w:rPr>
                <w:rFonts w:hint="eastAsia"/>
                <w:sz w:val="16"/>
                <w:szCs w:val="16"/>
              </w:rPr>
              <w:t>的云服务部分，例如</w:t>
            </w:r>
            <w:r w:rsidRPr="008E2AD9">
              <w:rPr>
                <w:rFonts w:hint="eastAsia"/>
                <w:sz w:val="16"/>
                <w:szCs w:val="16"/>
              </w:rPr>
              <w:t xml:space="preserve"> Microsoft Intune </w:t>
            </w:r>
            <w:r w:rsidRPr="008E2AD9">
              <w:rPr>
                <w:rFonts w:hint="eastAsia"/>
                <w:sz w:val="16"/>
                <w:szCs w:val="16"/>
              </w:rPr>
              <w:t>附加产品或</w:t>
            </w:r>
            <w:r w:rsidRPr="008E2AD9">
              <w:rPr>
                <w:rFonts w:hint="eastAsia"/>
                <w:sz w:val="16"/>
                <w:szCs w:val="16"/>
              </w:rPr>
              <w:t xml:space="preserve"> Microsoft Intune </w:t>
            </w:r>
            <w:r w:rsidRPr="008E2AD9">
              <w:rPr>
                <w:rFonts w:hint="eastAsia"/>
                <w:sz w:val="16"/>
                <w:szCs w:val="16"/>
              </w:rPr>
              <w:t>提供的管理服务，例如适用于</w:t>
            </w:r>
            <w:r w:rsidRPr="008E2AD9">
              <w:rPr>
                <w:rFonts w:hint="eastAsia"/>
                <w:sz w:val="16"/>
                <w:szCs w:val="16"/>
              </w:rPr>
              <w:t xml:space="preserve"> Office 365 </w:t>
            </w:r>
            <w:r w:rsidRPr="008E2AD9">
              <w:rPr>
                <w:rFonts w:hint="eastAsia"/>
                <w:sz w:val="16"/>
                <w:szCs w:val="16"/>
              </w:rPr>
              <w:t>的移动设备管理。</w:t>
            </w:r>
          </w:p>
        </w:tc>
      </w:tr>
      <w:tr w:rsidR="007B7BC8" w:rsidRPr="008E2AD9" w14:paraId="1BCE3A3C" w14:textId="77777777" w:rsidTr="00C91713">
        <w:tc>
          <w:tcPr>
            <w:tcW w:w="2610" w:type="dxa"/>
            <w:vAlign w:val="center"/>
          </w:tcPr>
          <w:p w14:paraId="36ACD90F" w14:textId="77777777" w:rsidR="007B7BC8" w:rsidRPr="008E2AD9" w:rsidRDefault="007B7BC8" w:rsidP="00DB7E9C">
            <w:pPr>
              <w:pStyle w:val="ProductList-Body"/>
              <w:rPr>
                <w:sz w:val="16"/>
                <w:szCs w:val="16"/>
              </w:rPr>
            </w:pPr>
            <w:r w:rsidRPr="008E2AD9">
              <w:rPr>
                <w:rFonts w:hint="eastAsia"/>
                <w:sz w:val="16"/>
                <w:szCs w:val="16"/>
              </w:rPr>
              <w:t xml:space="preserve">Microsoft </w:t>
            </w:r>
            <w:r w:rsidRPr="008E2AD9">
              <w:rPr>
                <w:rFonts w:hint="eastAsia"/>
                <w:sz w:val="16"/>
                <w:szCs w:val="16"/>
              </w:rPr>
              <w:t>商业应用程序平台核心服务</w:t>
            </w:r>
          </w:p>
        </w:tc>
        <w:tc>
          <w:tcPr>
            <w:tcW w:w="8190" w:type="dxa"/>
          </w:tcPr>
          <w:p w14:paraId="200FDE42" w14:textId="6C5219F4" w:rsidR="007B7BC8" w:rsidRPr="008E2AD9" w:rsidRDefault="007B7BC8">
            <w:pPr>
              <w:pStyle w:val="ProductList-Body"/>
              <w:rPr>
                <w:sz w:val="16"/>
                <w:szCs w:val="16"/>
              </w:rPr>
            </w:pPr>
            <w:r w:rsidRPr="008E2AD9">
              <w:rPr>
                <w:rFonts w:hint="eastAsia"/>
                <w:sz w:val="16"/>
                <w:szCs w:val="16"/>
              </w:rPr>
              <w:t>以下服务，每一项均可作为独立的服务或包括在</w:t>
            </w:r>
            <w:r w:rsidRPr="008E2AD9">
              <w:rPr>
                <w:rFonts w:hint="eastAsia"/>
                <w:sz w:val="16"/>
                <w:szCs w:val="16"/>
              </w:rPr>
              <w:t xml:space="preserve"> Office 365</w:t>
            </w:r>
            <w:r w:rsidRPr="008E2AD9">
              <w:rPr>
                <w:rFonts w:hint="eastAsia"/>
                <w:sz w:val="16"/>
                <w:szCs w:val="16"/>
              </w:rPr>
              <w:t>的计划或套件中：</w:t>
            </w:r>
            <w:r w:rsidRPr="008E2AD9">
              <w:rPr>
                <w:rFonts w:hint="eastAsia"/>
                <w:sz w:val="16"/>
                <w:szCs w:val="16"/>
              </w:rPr>
              <w:t>Microsoft Power BI</w:t>
            </w:r>
            <w:r w:rsidR="00B45206" w:rsidRPr="008E2AD9">
              <w:rPr>
                <w:rFonts w:hint="eastAsia"/>
                <w:sz w:val="16"/>
                <w:szCs w:val="16"/>
              </w:rPr>
              <w:t>和</w:t>
            </w:r>
            <w:r w:rsidRPr="008E2AD9">
              <w:rPr>
                <w:rFonts w:hint="eastAsia"/>
                <w:sz w:val="16"/>
                <w:szCs w:val="16"/>
              </w:rPr>
              <w:t>Microsoft PowerApps</w:t>
            </w:r>
            <w:r w:rsidRPr="008E2AD9">
              <w:rPr>
                <w:rFonts w:hint="eastAsia"/>
                <w:sz w:val="16"/>
                <w:szCs w:val="16"/>
              </w:rPr>
              <w:t>。</w:t>
            </w:r>
            <w:r w:rsidRPr="008E2AD9">
              <w:rPr>
                <w:rFonts w:hint="eastAsia"/>
                <w:sz w:val="16"/>
                <w:szCs w:val="16"/>
              </w:rPr>
              <w:t xml:space="preserve">Microsoft </w:t>
            </w:r>
            <w:r w:rsidRPr="008E2AD9">
              <w:rPr>
                <w:rFonts w:hint="eastAsia"/>
                <w:sz w:val="16"/>
                <w:szCs w:val="16"/>
              </w:rPr>
              <w:t>商业应用程序平台核心服务不包括任何客户端软件，包括但不限于</w:t>
            </w:r>
            <w:r w:rsidRPr="008E2AD9">
              <w:rPr>
                <w:rFonts w:hint="eastAsia"/>
                <w:sz w:val="16"/>
                <w:szCs w:val="16"/>
              </w:rPr>
              <w:t xml:space="preserve"> Power BI Report Server</w:t>
            </w:r>
            <w:r w:rsidRPr="008E2AD9">
              <w:rPr>
                <w:rFonts w:hint="eastAsia"/>
                <w:sz w:val="16"/>
                <w:szCs w:val="16"/>
              </w:rPr>
              <w:t>、</w:t>
            </w:r>
            <w:r w:rsidRPr="008E2AD9">
              <w:rPr>
                <w:rFonts w:hint="eastAsia"/>
                <w:sz w:val="16"/>
                <w:szCs w:val="16"/>
              </w:rPr>
              <w:t>Power BI</w:t>
            </w:r>
            <w:r w:rsidRPr="008E2AD9">
              <w:rPr>
                <w:rFonts w:hint="eastAsia"/>
                <w:sz w:val="16"/>
                <w:szCs w:val="16"/>
              </w:rPr>
              <w:t>、</w:t>
            </w:r>
            <w:r w:rsidRPr="008E2AD9">
              <w:rPr>
                <w:rFonts w:hint="eastAsia"/>
                <w:sz w:val="16"/>
                <w:szCs w:val="16"/>
              </w:rPr>
              <w:t>PowerApps</w:t>
            </w:r>
            <w:r w:rsidRPr="008E2AD9">
              <w:rPr>
                <w:rFonts w:hint="eastAsia"/>
                <w:sz w:val="16"/>
                <w:szCs w:val="16"/>
              </w:rPr>
              <w:t>、</w:t>
            </w:r>
            <w:r w:rsidRPr="008E2AD9">
              <w:rPr>
                <w:rFonts w:hint="eastAsia"/>
                <w:sz w:val="16"/>
                <w:szCs w:val="16"/>
              </w:rPr>
              <w:t xml:space="preserve">Power BI Desktop </w:t>
            </w:r>
            <w:r w:rsidRPr="008E2AD9">
              <w:rPr>
                <w:rFonts w:hint="eastAsia"/>
                <w:sz w:val="16"/>
                <w:szCs w:val="16"/>
              </w:rPr>
              <w:t>或</w:t>
            </w:r>
            <w:r w:rsidRPr="008E2AD9">
              <w:rPr>
                <w:rFonts w:hint="eastAsia"/>
                <w:sz w:val="16"/>
                <w:szCs w:val="16"/>
              </w:rPr>
              <w:t xml:space="preserve"> PowerApps Studio</w:t>
            </w:r>
            <w:r w:rsidRPr="008E2AD9">
              <w:rPr>
                <w:rFonts w:hint="eastAsia"/>
                <w:sz w:val="16"/>
                <w:szCs w:val="16"/>
              </w:rPr>
              <w:t>。</w:t>
            </w:r>
          </w:p>
        </w:tc>
      </w:tr>
    </w:tbl>
    <w:p w14:paraId="519CC25F" w14:textId="77777777" w:rsidR="003D6944" w:rsidRPr="008E2AD9" w:rsidRDefault="003D6944" w:rsidP="00A914BF">
      <w:pPr>
        <w:pStyle w:val="ProductList-Body"/>
      </w:pPr>
    </w:p>
    <w:p w14:paraId="05D9A7A8" w14:textId="77777777" w:rsidR="003D6944" w:rsidRPr="008E2AD9" w:rsidRDefault="003D6944" w:rsidP="1A67E690">
      <w:pPr>
        <w:pStyle w:val="ProductList-SectionHeading"/>
        <w:tabs>
          <w:tab w:val="center" w:pos="5400"/>
        </w:tabs>
        <w:spacing w:after="0"/>
        <w:outlineLvl w:val="0"/>
      </w:pPr>
      <w:bookmarkStart w:id="60" w:name="AppendixB_SecurityMeasures"/>
      <w:bookmarkStart w:id="61" w:name="_Toc535945630"/>
      <w:bookmarkStart w:id="62" w:name="DataProcessingTerms_DataatRest"/>
      <w:r w:rsidRPr="008E2AD9">
        <w:rPr>
          <w:rFonts w:hint="eastAsia"/>
        </w:rPr>
        <w:t>附录</w:t>
      </w:r>
      <w:r w:rsidRPr="008E2AD9">
        <w:rPr>
          <w:rFonts w:hint="eastAsia"/>
        </w:rPr>
        <w:t xml:space="preserve"> B</w:t>
      </w:r>
      <w:r w:rsidRPr="008E2AD9">
        <w:rPr>
          <w:rFonts w:hint="eastAsia"/>
        </w:rPr>
        <w:t>——安全措施</w:t>
      </w:r>
      <w:bookmarkEnd w:id="60"/>
      <w:bookmarkEnd w:id="61"/>
    </w:p>
    <w:bookmarkEnd w:id="62"/>
    <w:p w14:paraId="0A019627" w14:textId="77777777" w:rsidR="00B5721D" w:rsidRPr="008E2AD9" w:rsidRDefault="00B5721D" w:rsidP="00760732">
      <w:pPr>
        <w:pStyle w:val="ProductList-Body"/>
        <w:rPr>
          <w:b/>
        </w:rPr>
      </w:pPr>
    </w:p>
    <w:p w14:paraId="79E9F988" w14:textId="4C2EB355" w:rsidR="000E6ED8" w:rsidRPr="008E2AD9" w:rsidRDefault="00847C67" w:rsidP="00CB1285">
      <w:pPr>
        <w:pStyle w:val="ProductList-Body"/>
      </w:pPr>
      <w:r w:rsidRPr="008E2AD9">
        <w:rPr>
          <w:rFonts w:hint="eastAsia"/>
        </w:rPr>
        <w:t>对于核心在线服务，世纪互联已经实施并将维持以下安全措施，这些措施连同本</w:t>
      </w:r>
      <w:r w:rsidRPr="008E2AD9">
        <w:rPr>
          <w:rFonts w:hint="eastAsia"/>
        </w:rPr>
        <w:t xml:space="preserve"> OST</w:t>
      </w:r>
      <w:r w:rsidRPr="008E2AD9">
        <w:rPr>
          <w:rFonts w:hint="eastAsia"/>
        </w:rPr>
        <w:t>（包括</w:t>
      </w:r>
      <w:r w:rsidRPr="008E2AD9">
        <w:rPr>
          <w:rFonts w:hint="eastAsia"/>
        </w:rPr>
        <w:t xml:space="preserve"> GDPR </w:t>
      </w:r>
      <w:r w:rsidRPr="008E2AD9">
        <w:rPr>
          <w:rFonts w:hint="eastAsia"/>
        </w:rPr>
        <w:t>条款）中的安全承诺是世纪互联在此类数据安全性方面的唯一责任。</w:t>
      </w:r>
    </w:p>
    <w:p w14:paraId="2016CC6C" w14:textId="77777777" w:rsidR="00086F17" w:rsidRPr="008E2AD9" w:rsidRDefault="00086F17" w:rsidP="00A914BF">
      <w:pPr>
        <w:pStyle w:val="ProductList-Body"/>
      </w:pP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086F17" w:rsidRPr="008E2AD9" w14:paraId="2E991AF6" w14:textId="77777777" w:rsidTr="00C91713">
        <w:trPr>
          <w:tblHeader/>
        </w:trPr>
        <w:tc>
          <w:tcPr>
            <w:tcW w:w="2610" w:type="dxa"/>
            <w:shd w:val="clear" w:color="auto" w:fill="0072C6"/>
          </w:tcPr>
          <w:p w14:paraId="25AD0202" w14:textId="77777777" w:rsidR="00086F17" w:rsidRPr="008E2AD9" w:rsidRDefault="00086F17" w:rsidP="008E1EAF">
            <w:pPr>
              <w:pStyle w:val="ProductList-Body"/>
              <w:spacing w:before="20" w:after="20"/>
              <w:rPr>
                <w:color w:val="FFFFFF" w:themeColor="background1"/>
                <w:sz w:val="16"/>
                <w:szCs w:val="16"/>
              </w:rPr>
            </w:pPr>
            <w:r w:rsidRPr="008E2AD9">
              <w:rPr>
                <w:rFonts w:hint="eastAsia"/>
                <w:color w:val="FFFFFF" w:themeColor="background1"/>
                <w:sz w:val="16"/>
                <w:szCs w:val="16"/>
              </w:rPr>
              <w:t>领域</w:t>
            </w:r>
          </w:p>
        </w:tc>
        <w:tc>
          <w:tcPr>
            <w:tcW w:w="8190" w:type="dxa"/>
            <w:shd w:val="clear" w:color="auto" w:fill="0072C6"/>
          </w:tcPr>
          <w:p w14:paraId="7932D818" w14:textId="77777777" w:rsidR="00086F17" w:rsidRPr="008E2AD9" w:rsidRDefault="00086F17" w:rsidP="008E1EAF">
            <w:pPr>
              <w:pStyle w:val="ProductList-Body"/>
              <w:spacing w:before="20" w:after="20"/>
              <w:rPr>
                <w:color w:val="FFFFFF" w:themeColor="background1"/>
                <w:sz w:val="16"/>
                <w:szCs w:val="16"/>
              </w:rPr>
            </w:pPr>
            <w:r w:rsidRPr="008E2AD9">
              <w:rPr>
                <w:rFonts w:hint="eastAsia"/>
                <w:color w:val="FFFFFF" w:themeColor="background1"/>
                <w:sz w:val="16"/>
                <w:szCs w:val="16"/>
              </w:rPr>
              <w:t>惯例</w:t>
            </w:r>
          </w:p>
        </w:tc>
      </w:tr>
      <w:tr w:rsidR="00086F17" w:rsidRPr="008E2AD9" w14:paraId="266A06B7" w14:textId="77777777" w:rsidTr="00C91713">
        <w:tc>
          <w:tcPr>
            <w:tcW w:w="2610" w:type="dxa"/>
            <w:vAlign w:val="center"/>
          </w:tcPr>
          <w:p w14:paraId="42AC2E27" w14:textId="77777777" w:rsidR="00086F17" w:rsidRPr="008E2AD9" w:rsidRDefault="00086F17" w:rsidP="007303AE">
            <w:pPr>
              <w:pStyle w:val="ProductList-Body"/>
              <w:rPr>
                <w:sz w:val="16"/>
                <w:szCs w:val="16"/>
              </w:rPr>
            </w:pPr>
            <w:r w:rsidRPr="008E2AD9">
              <w:rPr>
                <w:rFonts w:hint="eastAsia"/>
                <w:sz w:val="16"/>
                <w:szCs w:val="16"/>
              </w:rPr>
              <w:t>信息安全组织</w:t>
            </w:r>
          </w:p>
        </w:tc>
        <w:tc>
          <w:tcPr>
            <w:tcW w:w="8190" w:type="dxa"/>
          </w:tcPr>
          <w:p w14:paraId="62735F63" w14:textId="77777777" w:rsidR="009C6951" w:rsidRPr="008E2AD9" w:rsidRDefault="009C6951" w:rsidP="009C6951">
            <w:pPr>
              <w:pStyle w:val="ProductList-Body"/>
              <w:rPr>
                <w:sz w:val="16"/>
                <w:szCs w:val="16"/>
              </w:rPr>
            </w:pPr>
            <w:r w:rsidRPr="008E2AD9">
              <w:rPr>
                <w:rFonts w:hint="eastAsia"/>
                <w:b/>
                <w:sz w:val="16"/>
                <w:szCs w:val="16"/>
              </w:rPr>
              <w:t>安全责任方</w:t>
            </w:r>
            <w:r w:rsidRPr="008E2AD9">
              <w:rPr>
                <w:rFonts w:hint="eastAsia"/>
                <w:sz w:val="16"/>
                <w:szCs w:val="16"/>
              </w:rPr>
              <w:t>。世纪互联已任命一位或多位安全官负责协调并监控安全规则和程序。</w:t>
            </w:r>
          </w:p>
          <w:p w14:paraId="7F1F5544" w14:textId="77777777" w:rsidR="009C6951" w:rsidRPr="008E2AD9" w:rsidRDefault="009C6951" w:rsidP="0088164F">
            <w:pPr>
              <w:pStyle w:val="ProductList-Body"/>
              <w:spacing w:before="40"/>
              <w:rPr>
                <w:sz w:val="16"/>
                <w:szCs w:val="16"/>
              </w:rPr>
            </w:pPr>
            <w:r w:rsidRPr="008E2AD9">
              <w:rPr>
                <w:rFonts w:hint="eastAsia"/>
                <w:b/>
                <w:sz w:val="16"/>
                <w:szCs w:val="16"/>
              </w:rPr>
              <w:t>安全角色和责任</w:t>
            </w:r>
            <w:r w:rsidRPr="008E2AD9">
              <w:rPr>
                <w:rFonts w:hint="eastAsia"/>
                <w:sz w:val="16"/>
                <w:szCs w:val="16"/>
              </w:rPr>
              <w:t>。能够访问客户数据的世纪互联人员必须遵守保密义务。</w:t>
            </w:r>
          </w:p>
          <w:p w14:paraId="70171F04" w14:textId="77777777" w:rsidR="009C6951" w:rsidRPr="008E2AD9" w:rsidRDefault="009C6951" w:rsidP="0088164F">
            <w:pPr>
              <w:pStyle w:val="ProductList-Body"/>
              <w:spacing w:before="40"/>
              <w:rPr>
                <w:sz w:val="16"/>
                <w:szCs w:val="16"/>
              </w:rPr>
            </w:pPr>
            <w:r w:rsidRPr="008E2AD9">
              <w:rPr>
                <w:rFonts w:hint="eastAsia"/>
                <w:b/>
                <w:sz w:val="16"/>
                <w:szCs w:val="16"/>
              </w:rPr>
              <w:t>风险管理程序</w:t>
            </w:r>
            <w:r w:rsidRPr="008E2AD9">
              <w:rPr>
                <w:rFonts w:hint="eastAsia"/>
                <w:sz w:val="16"/>
                <w:szCs w:val="16"/>
              </w:rPr>
              <w:t>。在处理客户数据或启动在线服务之前，世纪互联已执行风险评估。</w:t>
            </w:r>
          </w:p>
          <w:p w14:paraId="420DCC79" w14:textId="77777777" w:rsidR="00086F17" w:rsidRPr="008E2AD9" w:rsidRDefault="00847C67" w:rsidP="009C6951">
            <w:pPr>
              <w:pStyle w:val="ProductList-Body"/>
              <w:rPr>
                <w:sz w:val="16"/>
                <w:szCs w:val="16"/>
              </w:rPr>
            </w:pPr>
            <w:r w:rsidRPr="008E2AD9">
              <w:rPr>
                <w:rFonts w:hint="eastAsia"/>
                <w:sz w:val="16"/>
                <w:szCs w:val="16"/>
              </w:rPr>
              <w:t>在安全文档失效之后，世纪互联将根据相应保留要求来保留其安全文档。</w:t>
            </w:r>
          </w:p>
        </w:tc>
      </w:tr>
      <w:tr w:rsidR="00086F17" w:rsidRPr="008E2AD9" w14:paraId="760612AB" w14:textId="77777777" w:rsidTr="00C91713">
        <w:tc>
          <w:tcPr>
            <w:tcW w:w="2610" w:type="dxa"/>
            <w:vAlign w:val="center"/>
          </w:tcPr>
          <w:p w14:paraId="4C905C44" w14:textId="77777777" w:rsidR="00086F17" w:rsidRPr="008E2AD9" w:rsidRDefault="00086F17" w:rsidP="007303AE">
            <w:pPr>
              <w:pStyle w:val="ProductList-Body"/>
              <w:rPr>
                <w:sz w:val="16"/>
                <w:szCs w:val="16"/>
              </w:rPr>
            </w:pPr>
            <w:r w:rsidRPr="008E2AD9">
              <w:rPr>
                <w:rFonts w:hint="eastAsia"/>
                <w:sz w:val="16"/>
                <w:szCs w:val="16"/>
              </w:rPr>
              <w:t>资产管理</w:t>
            </w:r>
          </w:p>
        </w:tc>
        <w:tc>
          <w:tcPr>
            <w:tcW w:w="8190" w:type="dxa"/>
          </w:tcPr>
          <w:p w14:paraId="593088F9" w14:textId="77777777" w:rsidR="009C6951" w:rsidRPr="008E2AD9" w:rsidRDefault="009C6951" w:rsidP="009C6951">
            <w:pPr>
              <w:pStyle w:val="ProductList-Body"/>
              <w:rPr>
                <w:sz w:val="16"/>
                <w:szCs w:val="16"/>
              </w:rPr>
            </w:pPr>
            <w:r w:rsidRPr="008E2AD9">
              <w:rPr>
                <w:rFonts w:hint="eastAsia"/>
                <w:b/>
                <w:sz w:val="16"/>
                <w:szCs w:val="16"/>
              </w:rPr>
              <w:t>资产清单</w:t>
            </w:r>
            <w:r w:rsidRPr="008E2AD9">
              <w:rPr>
                <w:rFonts w:hint="eastAsia"/>
                <w:sz w:val="16"/>
                <w:szCs w:val="16"/>
              </w:rPr>
              <w:t>。世纪互联维护存储客户数据的所有介质的清单。只有获得书面访问授权的世纪互联人员方可访问此类介质清单。</w:t>
            </w:r>
          </w:p>
          <w:p w14:paraId="3603A45B" w14:textId="77777777" w:rsidR="009C6951" w:rsidRPr="008E2AD9" w:rsidRDefault="009C6951" w:rsidP="0088164F">
            <w:pPr>
              <w:pStyle w:val="ProductList-Body"/>
              <w:spacing w:before="40"/>
              <w:rPr>
                <w:b/>
                <w:sz w:val="16"/>
                <w:szCs w:val="16"/>
              </w:rPr>
            </w:pPr>
            <w:r w:rsidRPr="008E2AD9">
              <w:rPr>
                <w:rFonts w:hint="eastAsia"/>
                <w:b/>
                <w:sz w:val="16"/>
                <w:szCs w:val="16"/>
              </w:rPr>
              <w:t>资产处理</w:t>
            </w:r>
          </w:p>
          <w:p w14:paraId="44C5001D" w14:textId="77777777" w:rsidR="009C6951" w:rsidRPr="008E2AD9" w:rsidRDefault="00651B74" w:rsidP="00651B74">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世纪互联对客户数据进行分类，以帮助标识此类数据，并允许对访问进行适当限制。</w:t>
            </w:r>
          </w:p>
          <w:p w14:paraId="6E05F7F3" w14:textId="1BFADE58" w:rsidR="00086F17" w:rsidRPr="008E2AD9" w:rsidRDefault="002A3B84" w:rsidP="00FD705A">
            <w:pPr>
              <w:pStyle w:val="ProductList-Body"/>
              <w:numPr>
                <w:ilvl w:val="0"/>
                <w:numId w:val="5"/>
              </w:numPr>
              <w:ind w:left="162" w:hanging="180"/>
              <w:rPr>
                <w:sz w:val="16"/>
                <w:szCs w:val="16"/>
              </w:rPr>
            </w:pPr>
            <w:r w:rsidRPr="008E2AD9">
              <w:rPr>
                <w:rFonts w:hint="eastAsia"/>
                <w:sz w:val="16"/>
                <w:szCs w:val="16"/>
              </w:rPr>
              <w:t>-</w:t>
            </w:r>
            <w:r w:rsidR="00847C67" w:rsidRPr="008E2AD9">
              <w:rPr>
                <w:rFonts w:hint="eastAsia"/>
                <w:sz w:val="16"/>
                <w:szCs w:val="16"/>
              </w:rPr>
              <w:t>在将客户数据存储在便携式设备上、远程访问客户数据或在世纪互联设施外部处理客户数据之前，世纪互联人员必须获得世纪互联授权。</w:t>
            </w:r>
          </w:p>
        </w:tc>
      </w:tr>
      <w:tr w:rsidR="00086F17" w:rsidRPr="008E2AD9" w14:paraId="5E254BFA" w14:textId="77777777" w:rsidTr="00C91713">
        <w:tc>
          <w:tcPr>
            <w:tcW w:w="2610" w:type="dxa"/>
            <w:vAlign w:val="center"/>
          </w:tcPr>
          <w:p w14:paraId="620731D1" w14:textId="77777777" w:rsidR="00086F17" w:rsidRPr="008E2AD9" w:rsidRDefault="00086F17" w:rsidP="007303AE">
            <w:pPr>
              <w:pStyle w:val="ProductList-Body"/>
              <w:rPr>
                <w:sz w:val="16"/>
                <w:szCs w:val="16"/>
              </w:rPr>
            </w:pPr>
            <w:r w:rsidRPr="008E2AD9">
              <w:rPr>
                <w:rFonts w:hint="eastAsia"/>
                <w:sz w:val="16"/>
                <w:szCs w:val="16"/>
              </w:rPr>
              <w:t>人力资源安全</w:t>
            </w:r>
          </w:p>
        </w:tc>
        <w:tc>
          <w:tcPr>
            <w:tcW w:w="8190" w:type="dxa"/>
          </w:tcPr>
          <w:p w14:paraId="490EF6F7" w14:textId="77777777" w:rsidR="00086F17" w:rsidRPr="008E2AD9" w:rsidRDefault="009C6951" w:rsidP="008E1EAF">
            <w:pPr>
              <w:pStyle w:val="ProductList-Body"/>
              <w:rPr>
                <w:sz w:val="16"/>
                <w:szCs w:val="16"/>
              </w:rPr>
            </w:pPr>
            <w:r w:rsidRPr="008E2AD9">
              <w:rPr>
                <w:rFonts w:hint="eastAsia"/>
                <w:b/>
                <w:sz w:val="16"/>
                <w:szCs w:val="16"/>
              </w:rPr>
              <w:t>安全培训</w:t>
            </w:r>
            <w:r w:rsidRPr="008E2AD9">
              <w:rPr>
                <w:rFonts w:hint="eastAsia"/>
                <w:sz w:val="16"/>
                <w:szCs w:val="16"/>
              </w:rPr>
              <w:t>。世纪互联向其员工通告有关安全程序及其相应角色的事宜。世纪互联还向其员工通告违反安全规则和程序可能带来的后果。世纪互联在培训中将只使用匿名数据。</w:t>
            </w:r>
          </w:p>
        </w:tc>
      </w:tr>
      <w:tr w:rsidR="00086F17" w:rsidRPr="008E2AD9" w14:paraId="3376DB55" w14:textId="77777777" w:rsidTr="00C91713">
        <w:tc>
          <w:tcPr>
            <w:tcW w:w="2610" w:type="dxa"/>
            <w:vAlign w:val="center"/>
          </w:tcPr>
          <w:p w14:paraId="57E0A563" w14:textId="77777777" w:rsidR="00086F17" w:rsidRPr="008E2AD9" w:rsidRDefault="00086F17" w:rsidP="007303AE">
            <w:pPr>
              <w:pStyle w:val="ProductList-Body"/>
              <w:rPr>
                <w:sz w:val="16"/>
                <w:szCs w:val="16"/>
              </w:rPr>
            </w:pPr>
            <w:r w:rsidRPr="008E2AD9">
              <w:rPr>
                <w:rFonts w:hint="eastAsia"/>
                <w:sz w:val="16"/>
                <w:szCs w:val="16"/>
              </w:rPr>
              <w:t>物理和环境安全</w:t>
            </w:r>
          </w:p>
        </w:tc>
        <w:tc>
          <w:tcPr>
            <w:tcW w:w="8190" w:type="dxa"/>
          </w:tcPr>
          <w:p w14:paraId="6035B28F" w14:textId="77777777" w:rsidR="009C6951" w:rsidRPr="008E2AD9" w:rsidRDefault="009C6951" w:rsidP="009C6951">
            <w:pPr>
              <w:pStyle w:val="ProductList-Body"/>
              <w:rPr>
                <w:sz w:val="16"/>
                <w:szCs w:val="16"/>
              </w:rPr>
            </w:pPr>
            <w:r w:rsidRPr="008E2AD9">
              <w:rPr>
                <w:rFonts w:hint="eastAsia"/>
                <w:b/>
                <w:sz w:val="16"/>
                <w:szCs w:val="16"/>
              </w:rPr>
              <w:t>出入设施</w:t>
            </w:r>
            <w:r w:rsidRPr="008E2AD9">
              <w:rPr>
                <w:rFonts w:hint="eastAsia"/>
                <w:sz w:val="16"/>
                <w:szCs w:val="16"/>
              </w:rPr>
              <w:t>。世纪互联只允许已确认身份的授权人员出入处理客户数据的信息系统所在的设施。</w:t>
            </w:r>
          </w:p>
          <w:p w14:paraId="071011DD" w14:textId="77777777" w:rsidR="009C6951" w:rsidRPr="008E2AD9" w:rsidRDefault="009C6951" w:rsidP="0088164F">
            <w:pPr>
              <w:pStyle w:val="ProductList-Body"/>
              <w:spacing w:before="40"/>
              <w:rPr>
                <w:sz w:val="16"/>
                <w:szCs w:val="16"/>
              </w:rPr>
            </w:pPr>
            <w:r w:rsidRPr="008E2AD9">
              <w:rPr>
                <w:rFonts w:hint="eastAsia"/>
                <w:b/>
                <w:sz w:val="16"/>
                <w:szCs w:val="16"/>
              </w:rPr>
              <w:t>访问组件</w:t>
            </w:r>
            <w:r w:rsidRPr="008E2AD9">
              <w:rPr>
                <w:rFonts w:hint="eastAsia"/>
                <w:sz w:val="16"/>
                <w:szCs w:val="16"/>
              </w:rPr>
              <w:t>。世纪互联维护包含客户数据的介质的收发记录，包括介质类型、授权发送人</w:t>
            </w:r>
            <w:r w:rsidRPr="008E2AD9">
              <w:rPr>
                <w:rFonts w:hint="eastAsia"/>
                <w:sz w:val="16"/>
                <w:szCs w:val="16"/>
              </w:rPr>
              <w:t>/</w:t>
            </w:r>
            <w:r w:rsidRPr="008E2AD9">
              <w:rPr>
                <w:rFonts w:hint="eastAsia"/>
                <w:sz w:val="16"/>
                <w:szCs w:val="16"/>
              </w:rPr>
              <w:t>接收人、日期和时间、介质数量、所含客户数据类型。</w:t>
            </w:r>
          </w:p>
          <w:p w14:paraId="0E89ECB5" w14:textId="77777777" w:rsidR="009C6951" w:rsidRPr="008E2AD9" w:rsidRDefault="009C6951" w:rsidP="0088164F">
            <w:pPr>
              <w:pStyle w:val="ProductList-Body"/>
              <w:spacing w:before="40"/>
              <w:rPr>
                <w:sz w:val="16"/>
                <w:szCs w:val="16"/>
              </w:rPr>
            </w:pPr>
            <w:r w:rsidRPr="008E2AD9">
              <w:rPr>
                <w:rFonts w:hint="eastAsia"/>
                <w:b/>
                <w:sz w:val="16"/>
                <w:szCs w:val="16"/>
              </w:rPr>
              <w:t>防止中断</w:t>
            </w:r>
            <w:r w:rsidRPr="008E2AD9">
              <w:rPr>
                <w:rFonts w:hint="eastAsia"/>
                <w:sz w:val="16"/>
                <w:szCs w:val="16"/>
              </w:rPr>
              <w:t>。世纪互联使用各种行业标准系统，防止由于电源故障或线路干扰导致数据丢失。</w:t>
            </w:r>
          </w:p>
          <w:p w14:paraId="5C4A8FAE" w14:textId="77777777" w:rsidR="00086F17" w:rsidRPr="008E2AD9" w:rsidRDefault="009C6951" w:rsidP="0088164F">
            <w:pPr>
              <w:pStyle w:val="ProductList-Body"/>
              <w:spacing w:before="40"/>
              <w:rPr>
                <w:sz w:val="16"/>
                <w:szCs w:val="16"/>
              </w:rPr>
            </w:pPr>
            <w:r w:rsidRPr="008E2AD9">
              <w:rPr>
                <w:rFonts w:hint="eastAsia"/>
                <w:b/>
                <w:sz w:val="16"/>
                <w:szCs w:val="16"/>
              </w:rPr>
              <w:t>组件报废处置</w:t>
            </w:r>
            <w:r w:rsidRPr="008E2AD9">
              <w:rPr>
                <w:rFonts w:hint="eastAsia"/>
                <w:sz w:val="16"/>
                <w:szCs w:val="16"/>
              </w:rPr>
              <w:t>。不再需要客户数据时，世纪互联将使用行业标准流程来删除该数据。</w:t>
            </w:r>
          </w:p>
        </w:tc>
      </w:tr>
      <w:tr w:rsidR="00086F17" w:rsidRPr="008E2AD9" w14:paraId="7A13B1AA" w14:textId="77777777" w:rsidTr="00C91713">
        <w:tc>
          <w:tcPr>
            <w:tcW w:w="2610" w:type="dxa"/>
            <w:tcBorders>
              <w:bottom w:val="single" w:sz="4" w:space="0" w:color="auto"/>
            </w:tcBorders>
            <w:vAlign w:val="center"/>
          </w:tcPr>
          <w:p w14:paraId="71C90C8A" w14:textId="77777777" w:rsidR="00086F17" w:rsidRPr="008E2AD9" w:rsidRDefault="00086F17" w:rsidP="007303AE">
            <w:pPr>
              <w:pStyle w:val="ProductList-Body"/>
              <w:rPr>
                <w:sz w:val="16"/>
                <w:szCs w:val="16"/>
              </w:rPr>
            </w:pPr>
            <w:r w:rsidRPr="008E2AD9">
              <w:rPr>
                <w:rFonts w:hint="eastAsia"/>
                <w:sz w:val="16"/>
                <w:szCs w:val="16"/>
              </w:rPr>
              <w:t>通信和运营管理</w:t>
            </w:r>
          </w:p>
        </w:tc>
        <w:tc>
          <w:tcPr>
            <w:tcW w:w="8190" w:type="dxa"/>
            <w:tcBorders>
              <w:bottom w:val="single" w:sz="4" w:space="0" w:color="auto"/>
            </w:tcBorders>
          </w:tcPr>
          <w:p w14:paraId="48F300F8" w14:textId="77777777" w:rsidR="009C6951" w:rsidRPr="008E2AD9" w:rsidRDefault="009C6951" w:rsidP="009C6951">
            <w:pPr>
              <w:pStyle w:val="ProductList-Body"/>
              <w:rPr>
                <w:sz w:val="16"/>
                <w:szCs w:val="16"/>
              </w:rPr>
            </w:pPr>
            <w:r w:rsidRPr="008E2AD9">
              <w:rPr>
                <w:rFonts w:hint="eastAsia"/>
                <w:b/>
                <w:sz w:val="16"/>
                <w:szCs w:val="16"/>
              </w:rPr>
              <w:t>运营策略</w:t>
            </w:r>
            <w:r w:rsidRPr="008E2AD9">
              <w:rPr>
                <w:rFonts w:hint="eastAsia"/>
                <w:sz w:val="16"/>
                <w:szCs w:val="16"/>
              </w:rPr>
              <w:t>。世纪互联维护安全文档，此类文档描述世纪互联的安全措施和相关程序，以及能够访问客户数据的世纪互联人员的责任。</w:t>
            </w:r>
          </w:p>
          <w:p w14:paraId="2D79073B" w14:textId="77777777" w:rsidR="009C6951" w:rsidRPr="008E2AD9" w:rsidRDefault="009C6951" w:rsidP="0088164F">
            <w:pPr>
              <w:pStyle w:val="ProductList-Body"/>
              <w:spacing w:before="40"/>
              <w:rPr>
                <w:b/>
                <w:sz w:val="16"/>
                <w:szCs w:val="16"/>
              </w:rPr>
            </w:pPr>
            <w:r w:rsidRPr="008E2AD9">
              <w:rPr>
                <w:rFonts w:hint="eastAsia"/>
                <w:b/>
                <w:sz w:val="16"/>
                <w:szCs w:val="16"/>
              </w:rPr>
              <w:t>数据恢复程序</w:t>
            </w:r>
          </w:p>
          <w:p w14:paraId="171733CF" w14:textId="77777777" w:rsidR="009C6951" w:rsidRPr="008E2AD9" w:rsidRDefault="003D22CB" w:rsidP="003D22CB">
            <w:pPr>
              <w:pStyle w:val="ProductList-Body"/>
              <w:ind w:left="162" w:hanging="162"/>
              <w:rPr>
                <w:sz w:val="16"/>
                <w:szCs w:val="16"/>
              </w:rPr>
            </w:pPr>
            <w:r w:rsidRPr="008E2AD9">
              <w:rPr>
                <w:rFonts w:hint="eastAsia"/>
                <w:sz w:val="16"/>
                <w:szCs w:val="16"/>
              </w:rPr>
              <w:lastRenderedPageBreak/>
              <w:t>-</w:t>
            </w:r>
            <w:r w:rsidRPr="008E2AD9">
              <w:rPr>
                <w:rFonts w:hint="eastAsia"/>
                <w:sz w:val="16"/>
                <w:szCs w:val="16"/>
              </w:rPr>
              <w:tab/>
            </w:r>
            <w:r w:rsidRPr="008E2AD9">
              <w:rPr>
                <w:rFonts w:hint="eastAsia"/>
                <w:sz w:val="16"/>
                <w:szCs w:val="16"/>
              </w:rPr>
              <w:t>世纪互联长期维护客户数据的多份副本，以便能够从该副本恢复客户数据，但备份频率不得低于每周一次（除非在该时段内没有更新任何客户数据）。</w:t>
            </w:r>
          </w:p>
          <w:p w14:paraId="702B49B6"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世纪互联将客户数据副本和数据恢复程序保存在不同于处理客户数据的主要计算机设备所在位置的地方。</w:t>
            </w:r>
          </w:p>
          <w:p w14:paraId="47B7D03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世纪互联制定特定程序来监管对客户数据副本的访问。</w:t>
            </w:r>
          </w:p>
          <w:p w14:paraId="71BAB20D" w14:textId="3BE4293B"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世纪互联至少每</w:t>
            </w:r>
            <w:r w:rsidR="00AF47FA">
              <w:rPr>
                <w:rFonts w:hint="eastAsia"/>
                <w:sz w:val="16"/>
                <w:szCs w:val="16"/>
              </w:rPr>
              <w:t>十二</w:t>
            </w:r>
            <w:r w:rsidRPr="008E2AD9">
              <w:rPr>
                <w:rFonts w:hint="eastAsia"/>
                <w:sz w:val="16"/>
                <w:szCs w:val="16"/>
              </w:rPr>
              <w:t>个月对数据恢复程序进行审核。</w:t>
            </w:r>
          </w:p>
          <w:p w14:paraId="224D9D27"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世纪互联会记录数据恢复工作，包括负责人员、对所恢复数据的描述，在适用的情况下，还会记录在数据恢复过程中必须手动输入哪些数据（如果有）。</w:t>
            </w:r>
          </w:p>
          <w:p w14:paraId="1692A189" w14:textId="77777777" w:rsidR="009C6951" w:rsidRPr="008E2AD9" w:rsidRDefault="009C6951" w:rsidP="0088164F">
            <w:pPr>
              <w:pStyle w:val="ProductList-Body"/>
              <w:spacing w:before="40"/>
              <w:rPr>
                <w:sz w:val="16"/>
                <w:szCs w:val="16"/>
              </w:rPr>
            </w:pPr>
            <w:r w:rsidRPr="008E2AD9">
              <w:rPr>
                <w:rFonts w:hint="eastAsia"/>
                <w:b/>
                <w:sz w:val="16"/>
                <w:szCs w:val="16"/>
              </w:rPr>
              <w:t>恶意软件</w:t>
            </w:r>
            <w:r w:rsidRPr="008E2AD9">
              <w:rPr>
                <w:rFonts w:hint="eastAsia"/>
                <w:sz w:val="16"/>
                <w:szCs w:val="16"/>
              </w:rPr>
              <w:t>。世纪互联实施了反恶意软件控制，帮助防止恶意软件获得对客户数据的未授权访问，包括来自公共网络的恶意软件。</w:t>
            </w:r>
          </w:p>
          <w:p w14:paraId="124BB95F" w14:textId="77777777" w:rsidR="009C6951" w:rsidRPr="008E2AD9" w:rsidRDefault="009C6951" w:rsidP="0088164F">
            <w:pPr>
              <w:pStyle w:val="ProductList-Body"/>
              <w:spacing w:before="40"/>
              <w:rPr>
                <w:b/>
                <w:sz w:val="16"/>
                <w:szCs w:val="16"/>
              </w:rPr>
            </w:pPr>
            <w:r w:rsidRPr="008E2AD9">
              <w:rPr>
                <w:rFonts w:hint="eastAsia"/>
                <w:b/>
                <w:sz w:val="16"/>
                <w:szCs w:val="16"/>
              </w:rPr>
              <w:t>跨界数据</w:t>
            </w:r>
          </w:p>
          <w:p w14:paraId="7E13389D" w14:textId="77777777" w:rsidR="009C6951" w:rsidRPr="008E2AD9" w:rsidRDefault="00651B74"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世纪互联会加密或允许客户加密通过公共网络传输的客户数据。</w:t>
            </w:r>
          </w:p>
          <w:p w14:paraId="426FEDB3"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世纪互联限制对从其设施取出的介质上的客户数据的访问。</w:t>
            </w:r>
          </w:p>
          <w:p w14:paraId="5AFEBFDF" w14:textId="77777777" w:rsidR="00086F17" w:rsidRPr="008E2AD9" w:rsidRDefault="009C6951" w:rsidP="0088164F">
            <w:pPr>
              <w:pStyle w:val="ProductList-Body"/>
              <w:spacing w:before="40"/>
              <w:rPr>
                <w:sz w:val="16"/>
                <w:szCs w:val="16"/>
              </w:rPr>
            </w:pPr>
            <w:r w:rsidRPr="008E2AD9">
              <w:rPr>
                <w:rFonts w:hint="eastAsia"/>
                <w:b/>
                <w:sz w:val="16"/>
                <w:szCs w:val="16"/>
              </w:rPr>
              <w:t>活动记录</w:t>
            </w:r>
            <w:r w:rsidRPr="008E2AD9">
              <w:rPr>
                <w:rFonts w:hint="eastAsia"/>
                <w:sz w:val="16"/>
                <w:szCs w:val="16"/>
              </w:rPr>
              <w:t>。世纪互联会记录或允许客户记录信息系统的访问和使用情况，包含客户数据、注册访问</w:t>
            </w:r>
            <w:r w:rsidRPr="008E2AD9">
              <w:rPr>
                <w:rFonts w:hint="eastAsia"/>
                <w:sz w:val="16"/>
                <w:szCs w:val="16"/>
              </w:rPr>
              <w:t xml:space="preserve"> ID</w:t>
            </w:r>
            <w:r w:rsidRPr="008E2AD9">
              <w:rPr>
                <w:rFonts w:hint="eastAsia"/>
                <w:sz w:val="16"/>
                <w:szCs w:val="16"/>
              </w:rPr>
              <w:t>、时间、授予或拒绝的授权以及相关活动。</w:t>
            </w:r>
          </w:p>
        </w:tc>
      </w:tr>
      <w:tr w:rsidR="00086F17" w:rsidRPr="008E2AD9" w14:paraId="256CF523" w14:textId="77777777" w:rsidTr="00627778">
        <w:tc>
          <w:tcPr>
            <w:tcW w:w="2610" w:type="dxa"/>
            <w:tcBorders>
              <w:top w:val="single" w:sz="4" w:space="0" w:color="auto"/>
              <w:left w:val="single" w:sz="4" w:space="0" w:color="auto"/>
              <w:bottom w:val="single" w:sz="4" w:space="0" w:color="auto"/>
              <w:right w:val="single" w:sz="4" w:space="0" w:color="auto"/>
            </w:tcBorders>
            <w:vAlign w:val="center"/>
          </w:tcPr>
          <w:p w14:paraId="6093B6EC" w14:textId="77777777" w:rsidR="00086F17" w:rsidRPr="008E2AD9" w:rsidRDefault="00086F17" w:rsidP="007303AE">
            <w:pPr>
              <w:pStyle w:val="ProductList-Body"/>
              <w:rPr>
                <w:sz w:val="16"/>
                <w:szCs w:val="16"/>
              </w:rPr>
            </w:pPr>
            <w:r w:rsidRPr="008E2AD9">
              <w:rPr>
                <w:rFonts w:hint="eastAsia"/>
                <w:sz w:val="16"/>
                <w:szCs w:val="16"/>
              </w:rPr>
              <w:lastRenderedPageBreak/>
              <w:t>访问控制</w:t>
            </w:r>
          </w:p>
        </w:tc>
        <w:tc>
          <w:tcPr>
            <w:tcW w:w="8190" w:type="dxa"/>
            <w:tcBorders>
              <w:top w:val="single" w:sz="4" w:space="0" w:color="auto"/>
              <w:left w:val="single" w:sz="4" w:space="0" w:color="auto"/>
              <w:bottom w:val="single" w:sz="4" w:space="0" w:color="auto"/>
              <w:right w:val="single" w:sz="4" w:space="0" w:color="auto"/>
            </w:tcBorders>
          </w:tcPr>
          <w:p w14:paraId="1DDD78CB" w14:textId="77777777" w:rsidR="009C6951" w:rsidRPr="008E2AD9" w:rsidRDefault="009C6951" w:rsidP="009C6951">
            <w:pPr>
              <w:pStyle w:val="ProductList-Body"/>
              <w:rPr>
                <w:sz w:val="16"/>
                <w:szCs w:val="16"/>
              </w:rPr>
            </w:pPr>
            <w:r w:rsidRPr="008E2AD9">
              <w:rPr>
                <w:rFonts w:hint="eastAsia"/>
                <w:b/>
                <w:sz w:val="16"/>
                <w:szCs w:val="16"/>
              </w:rPr>
              <w:t>访问策略</w:t>
            </w:r>
            <w:r w:rsidRPr="008E2AD9">
              <w:rPr>
                <w:rFonts w:hint="eastAsia"/>
                <w:sz w:val="16"/>
                <w:szCs w:val="16"/>
              </w:rPr>
              <w:t>。世纪互联维护能够访问客户数据的人员的安全权限记录。</w:t>
            </w:r>
          </w:p>
          <w:p w14:paraId="546FBD4A" w14:textId="77777777" w:rsidR="009C6951" w:rsidRPr="008E2AD9" w:rsidRDefault="009C6951" w:rsidP="0088164F">
            <w:pPr>
              <w:pStyle w:val="ProductList-Body"/>
              <w:spacing w:before="40"/>
              <w:rPr>
                <w:b/>
                <w:sz w:val="16"/>
                <w:szCs w:val="16"/>
              </w:rPr>
            </w:pPr>
            <w:r w:rsidRPr="008E2AD9">
              <w:rPr>
                <w:rFonts w:hint="eastAsia"/>
                <w:b/>
                <w:sz w:val="16"/>
                <w:szCs w:val="16"/>
              </w:rPr>
              <w:t>访问授权</w:t>
            </w:r>
          </w:p>
          <w:p w14:paraId="5DBDACE7"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世纪互联将维护并更新有权访问包含客户数据的世纪互联系统的相关人员的记录。</w:t>
            </w:r>
          </w:p>
          <w:p w14:paraId="509EFEC5" w14:textId="2FC2B504" w:rsidR="009C6951" w:rsidRPr="008E2AD9" w:rsidRDefault="009C6951" w:rsidP="003D22CB">
            <w:pPr>
              <w:pStyle w:val="ProductList-Body"/>
              <w:ind w:left="162" w:hanging="162"/>
              <w:rPr>
                <w:sz w:val="16"/>
                <w:szCs w:val="16"/>
              </w:rPr>
            </w:pPr>
          </w:p>
          <w:p w14:paraId="7EA0B822"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世纪互联将指定可以授权、更改或取消数据和资源的访问权限的人员。</w:t>
            </w:r>
            <w:r w:rsidRPr="008E2AD9">
              <w:rPr>
                <w:rFonts w:hint="eastAsia"/>
                <w:sz w:val="16"/>
                <w:szCs w:val="16"/>
              </w:rPr>
              <w:t xml:space="preserve"> </w:t>
            </w:r>
          </w:p>
          <w:p w14:paraId="76C4F81E"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世纪互联确保如果有多个人员具有访问客户数据所在系统的权限，则每个人都具有单独的标识符</w:t>
            </w:r>
            <w:r w:rsidRPr="008E2AD9">
              <w:rPr>
                <w:rFonts w:hint="eastAsia"/>
                <w:sz w:val="16"/>
                <w:szCs w:val="16"/>
              </w:rPr>
              <w:t>/</w:t>
            </w:r>
            <w:r w:rsidRPr="008E2AD9">
              <w:rPr>
                <w:rFonts w:hint="eastAsia"/>
                <w:sz w:val="16"/>
                <w:szCs w:val="16"/>
              </w:rPr>
              <w:t>登录名。</w:t>
            </w:r>
          </w:p>
          <w:p w14:paraId="7D6F9C31" w14:textId="77777777" w:rsidR="009C6951" w:rsidRPr="008E2AD9" w:rsidRDefault="009C6951" w:rsidP="0088164F">
            <w:pPr>
              <w:pStyle w:val="ProductList-Body"/>
              <w:spacing w:before="40"/>
              <w:rPr>
                <w:b/>
                <w:sz w:val="16"/>
                <w:szCs w:val="16"/>
              </w:rPr>
            </w:pPr>
            <w:r w:rsidRPr="008E2AD9">
              <w:rPr>
                <w:rFonts w:hint="eastAsia"/>
                <w:b/>
                <w:sz w:val="16"/>
                <w:szCs w:val="16"/>
              </w:rPr>
              <w:t>最小权限</w:t>
            </w:r>
          </w:p>
          <w:p w14:paraId="3DC80966"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仅允许技术支持人员在需要时访问客户数据。</w:t>
            </w:r>
            <w:r w:rsidRPr="008E2AD9">
              <w:rPr>
                <w:rFonts w:hint="eastAsia"/>
                <w:sz w:val="16"/>
                <w:szCs w:val="16"/>
              </w:rPr>
              <w:t xml:space="preserve"> </w:t>
            </w:r>
          </w:p>
          <w:p w14:paraId="3E1D62CD"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世纪互联只允许需要访问客户数据才能履行其工作职能的人员访问客户数据。</w:t>
            </w:r>
          </w:p>
          <w:p w14:paraId="086416A9" w14:textId="77777777" w:rsidR="007A3745" w:rsidRPr="008E2AD9" w:rsidRDefault="007A3745" w:rsidP="0088164F">
            <w:pPr>
              <w:pStyle w:val="ProductList-Body"/>
              <w:spacing w:before="40"/>
              <w:rPr>
                <w:b/>
                <w:sz w:val="16"/>
                <w:szCs w:val="16"/>
              </w:rPr>
            </w:pPr>
          </w:p>
          <w:p w14:paraId="02C6101D" w14:textId="77777777" w:rsidR="009C6951" w:rsidRPr="008E2AD9" w:rsidRDefault="009C6951" w:rsidP="0088164F">
            <w:pPr>
              <w:pStyle w:val="ProductList-Body"/>
              <w:spacing w:before="40"/>
              <w:rPr>
                <w:b/>
                <w:sz w:val="16"/>
                <w:szCs w:val="16"/>
              </w:rPr>
            </w:pPr>
            <w:r w:rsidRPr="008E2AD9">
              <w:rPr>
                <w:rFonts w:hint="eastAsia"/>
                <w:b/>
                <w:sz w:val="16"/>
                <w:szCs w:val="16"/>
              </w:rPr>
              <w:t>完整性和保密性</w:t>
            </w:r>
          </w:p>
          <w:p w14:paraId="0364DD4A"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世纪互联规定世纪互联人员在离开世纪互联控制的场所或在计算机无人照看时禁用管理会话。</w:t>
            </w:r>
          </w:p>
          <w:p w14:paraId="4F8A0E9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世纪互联以一种在生效期间确保不会泄密的方式来存储密码。</w:t>
            </w:r>
          </w:p>
          <w:p w14:paraId="7E5DA15C" w14:textId="77777777" w:rsidR="009C6951" w:rsidRPr="008E2AD9" w:rsidRDefault="009C6951" w:rsidP="0088164F">
            <w:pPr>
              <w:pStyle w:val="ProductList-Body"/>
              <w:spacing w:before="40"/>
              <w:rPr>
                <w:b/>
                <w:sz w:val="16"/>
                <w:szCs w:val="16"/>
              </w:rPr>
            </w:pPr>
            <w:r w:rsidRPr="008E2AD9">
              <w:rPr>
                <w:rFonts w:hint="eastAsia"/>
                <w:b/>
                <w:sz w:val="16"/>
                <w:szCs w:val="16"/>
              </w:rPr>
              <w:t>身份验证</w:t>
            </w:r>
          </w:p>
          <w:p w14:paraId="69044F63"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世纪互联使用行业标准做法来确定试图访问信息系统的用户的身份，并对他们进行身份验证。</w:t>
            </w:r>
          </w:p>
          <w:p w14:paraId="65668AAA"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如果身份验证机制是基于密码的，则世纪互联要求该密码必须定期更新。</w:t>
            </w:r>
          </w:p>
          <w:p w14:paraId="29E285B5"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如果身份验证机制是基于密码的，则世纪互联要求该密码长度至少为八个字符。</w:t>
            </w:r>
          </w:p>
          <w:p w14:paraId="72304472"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世纪互联确保不将已停用或过期的标识符授予其他人员。</w:t>
            </w:r>
          </w:p>
          <w:p w14:paraId="40BEC57F"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世纪互联将监控或允许客户监控使用无效密码反复尝试访问信息系统的行为。</w:t>
            </w:r>
          </w:p>
          <w:p w14:paraId="71AB6B2E"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世纪互联将维护行业标准程序，停用已被破坏或无意中泄露的密码。</w:t>
            </w:r>
          </w:p>
          <w:p w14:paraId="583BBFF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世纪互联使用行业标准密码保护做法，包括在分配或分发密码时和存储期间保持密码的机密性和完整性的做法。</w:t>
            </w:r>
          </w:p>
          <w:p w14:paraId="073F60B0" w14:textId="77777777" w:rsidR="00086F17" w:rsidRPr="008E2AD9" w:rsidRDefault="009C6951" w:rsidP="007303AE">
            <w:pPr>
              <w:pStyle w:val="ProductList-Body"/>
              <w:spacing w:before="40"/>
              <w:rPr>
                <w:sz w:val="16"/>
                <w:szCs w:val="16"/>
              </w:rPr>
            </w:pPr>
            <w:r w:rsidRPr="008E2AD9">
              <w:rPr>
                <w:rFonts w:hint="eastAsia"/>
                <w:b/>
                <w:sz w:val="16"/>
                <w:szCs w:val="16"/>
              </w:rPr>
              <w:t>网络设计</w:t>
            </w:r>
            <w:r w:rsidRPr="008E2AD9">
              <w:rPr>
                <w:rFonts w:hint="eastAsia"/>
                <w:sz w:val="16"/>
                <w:szCs w:val="16"/>
              </w:rPr>
              <w:t>。世纪互联采取控制措施，避免人员获取对未授权他们访问的客户数据的访问权限。</w:t>
            </w:r>
          </w:p>
        </w:tc>
      </w:tr>
      <w:tr w:rsidR="00086F17" w:rsidRPr="008E2AD9" w14:paraId="78666454" w14:textId="77777777" w:rsidTr="00C91713">
        <w:tc>
          <w:tcPr>
            <w:tcW w:w="2610" w:type="dxa"/>
            <w:tcBorders>
              <w:top w:val="single" w:sz="4" w:space="0" w:color="auto"/>
            </w:tcBorders>
            <w:vAlign w:val="center"/>
          </w:tcPr>
          <w:p w14:paraId="60051834" w14:textId="77777777" w:rsidR="00086F17" w:rsidRPr="008E2AD9" w:rsidRDefault="00086F17" w:rsidP="007303AE">
            <w:pPr>
              <w:pStyle w:val="ProductList-Body"/>
              <w:rPr>
                <w:sz w:val="16"/>
                <w:szCs w:val="16"/>
              </w:rPr>
            </w:pPr>
            <w:r w:rsidRPr="008E2AD9">
              <w:rPr>
                <w:rFonts w:hint="eastAsia"/>
                <w:sz w:val="16"/>
                <w:szCs w:val="16"/>
              </w:rPr>
              <w:t>信息安全事件管理</w:t>
            </w:r>
          </w:p>
        </w:tc>
        <w:tc>
          <w:tcPr>
            <w:tcW w:w="8190" w:type="dxa"/>
            <w:tcBorders>
              <w:top w:val="single" w:sz="4" w:space="0" w:color="auto"/>
            </w:tcBorders>
          </w:tcPr>
          <w:p w14:paraId="3E7E7096" w14:textId="77777777" w:rsidR="00272578" w:rsidRPr="008E2AD9" w:rsidRDefault="00272578" w:rsidP="00272578">
            <w:pPr>
              <w:pStyle w:val="ProductList-Body"/>
              <w:rPr>
                <w:b/>
                <w:sz w:val="16"/>
                <w:szCs w:val="16"/>
              </w:rPr>
            </w:pPr>
            <w:r w:rsidRPr="008E2AD9">
              <w:rPr>
                <w:rFonts w:hint="eastAsia"/>
                <w:b/>
                <w:sz w:val="16"/>
                <w:szCs w:val="16"/>
              </w:rPr>
              <w:t>事件响应流程</w:t>
            </w:r>
          </w:p>
          <w:p w14:paraId="13B20156" w14:textId="77777777" w:rsidR="00272578" w:rsidRPr="008E2AD9" w:rsidRDefault="003D22CB" w:rsidP="003D22CB">
            <w:pPr>
              <w:pStyle w:val="ProductList-Body"/>
              <w:ind w:left="162" w:hanging="162"/>
              <w:rPr>
                <w:color w:val="000000" w:themeColor="text1"/>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世纪互联维护安全违规行为的记录，包括违规行为的描述、时间、违规行为的后果、报告者名称、接收违规报告的人员，以及恢复数据的程序。</w:t>
            </w:r>
          </w:p>
          <w:p w14:paraId="2EEA07BA" w14:textId="77777777" w:rsidR="00E46617" w:rsidRPr="008E2AD9" w:rsidRDefault="003D22CB" w:rsidP="003D22CB">
            <w:pPr>
              <w:pStyle w:val="ProductList-Body"/>
              <w:ind w:left="162" w:hanging="162"/>
              <w:rPr>
                <w:color w:val="000000" w:themeColor="text1"/>
                <w:sz w:val="16"/>
                <w:szCs w:val="16"/>
              </w:rPr>
            </w:pPr>
            <w:r w:rsidRPr="008E2AD9">
              <w:rPr>
                <w:rFonts w:hint="eastAsia"/>
                <w:color w:val="000000" w:themeColor="text1"/>
                <w:sz w:val="16"/>
                <w:szCs w:val="16"/>
              </w:rPr>
              <w:t>-</w:t>
            </w:r>
            <w:r w:rsidRPr="008E2AD9">
              <w:rPr>
                <w:rFonts w:hint="eastAsia"/>
                <w:color w:val="000000" w:themeColor="text1"/>
                <w:sz w:val="16"/>
                <w:szCs w:val="16"/>
              </w:rPr>
              <w:tab/>
            </w:r>
            <w:r w:rsidRPr="008E2AD9">
              <w:rPr>
                <w:rFonts w:hint="eastAsia"/>
                <w:color w:val="000000" w:themeColor="text1"/>
                <w:sz w:val="16"/>
                <w:szCs w:val="16"/>
              </w:rPr>
              <w:t>对于属于安全事件的每次安全违规，世纪互联应在</w:t>
            </w:r>
            <w:r w:rsidRPr="008E2AD9">
              <w:rPr>
                <w:rFonts w:hint="eastAsia"/>
                <w:color w:val="000000" w:themeColor="text1"/>
                <w:sz w:val="16"/>
                <w:szCs w:val="16"/>
              </w:rPr>
              <w:t xml:space="preserve"> 72 </w:t>
            </w:r>
            <w:r w:rsidRPr="008E2AD9">
              <w:rPr>
                <w:rFonts w:hint="eastAsia"/>
                <w:color w:val="000000" w:themeColor="text1"/>
                <w:sz w:val="16"/>
                <w:szCs w:val="16"/>
              </w:rPr>
              <w:t>个小时内发出通知（</w:t>
            </w:r>
            <w:proofErr w:type="gramStart"/>
            <w:r w:rsidRPr="008E2AD9">
              <w:rPr>
                <w:rFonts w:hint="eastAsia"/>
                <w:color w:val="000000" w:themeColor="text1"/>
                <w:sz w:val="16"/>
                <w:szCs w:val="16"/>
              </w:rPr>
              <w:t>见上文中“</w:t>
            </w:r>
            <w:proofErr w:type="gramEnd"/>
            <w:r w:rsidRPr="008E2AD9">
              <w:rPr>
                <w:rFonts w:hint="eastAsia"/>
                <w:color w:val="000000" w:themeColor="text1"/>
                <w:sz w:val="16"/>
                <w:szCs w:val="16"/>
              </w:rPr>
              <w:t>安全事件通知”一节的规定），任何情况下均不得不当拖延。</w:t>
            </w:r>
          </w:p>
          <w:p w14:paraId="633728FC" w14:textId="77777777" w:rsidR="00272578" w:rsidRPr="008E2AD9" w:rsidRDefault="00E30866" w:rsidP="00E30866">
            <w:pPr>
              <w:pStyle w:val="ProductList-Body"/>
              <w:tabs>
                <w:tab w:val="clear" w:pos="158"/>
                <w:tab w:val="left" w:pos="151"/>
              </w:tabs>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w:t>
            </w:r>
            <w:r w:rsidRPr="008E2AD9">
              <w:rPr>
                <w:rFonts w:hint="eastAsia"/>
                <w:color w:val="000000" w:themeColor="text1"/>
                <w:sz w:val="16"/>
                <w:szCs w:val="16"/>
              </w:rPr>
              <w:t>会跟踪或允许</w:t>
            </w:r>
            <w:r w:rsidRPr="008E2AD9">
              <w:rPr>
                <w:rFonts w:hint="eastAsia"/>
                <w:sz w:val="16"/>
                <w:szCs w:val="16"/>
              </w:rPr>
              <w:t>客户跟踪客户数据的泄露，包括在什么时间向谁披露了哪些数据。</w:t>
            </w:r>
          </w:p>
          <w:p w14:paraId="562C3126" w14:textId="77777777" w:rsidR="00086F17" w:rsidRPr="008E2AD9" w:rsidRDefault="00086F17" w:rsidP="0088164F">
            <w:pPr>
              <w:pStyle w:val="ProductList-Body"/>
              <w:spacing w:before="40"/>
              <w:rPr>
                <w:sz w:val="16"/>
                <w:szCs w:val="16"/>
              </w:rPr>
            </w:pPr>
          </w:p>
        </w:tc>
      </w:tr>
      <w:tr w:rsidR="00086F17" w:rsidRPr="008E2AD9" w14:paraId="5F3D21E6" w14:textId="77777777" w:rsidTr="00C91713">
        <w:tc>
          <w:tcPr>
            <w:tcW w:w="2610" w:type="dxa"/>
            <w:vAlign w:val="center"/>
          </w:tcPr>
          <w:p w14:paraId="0B23EF71" w14:textId="77777777" w:rsidR="00086F17" w:rsidRPr="008E2AD9" w:rsidRDefault="00086F17" w:rsidP="007303AE">
            <w:pPr>
              <w:pStyle w:val="ProductList-Body"/>
              <w:rPr>
                <w:sz w:val="16"/>
                <w:szCs w:val="16"/>
              </w:rPr>
            </w:pPr>
            <w:r w:rsidRPr="008E2AD9">
              <w:rPr>
                <w:rFonts w:hint="eastAsia"/>
                <w:sz w:val="16"/>
                <w:szCs w:val="16"/>
              </w:rPr>
              <w:t>业务连续性管理</w:t>
            </w:r>
          </w:p>
        </w:tc>
        <w:tc>
          <w:tcPr>
            <w:tcW w:w="8190" w:type="dxa"/>
          </w:tcPr>
          <w:p w14:paraId="7CA57E84" w14:textId="77777777" w:rsidR="00272578"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世纪互联维护处理客户数据的世纪互联信息系统所在的设施的应急计划。</w:t>
            </w:r>
          </w:p>
          <w:p w14:paraId="73F37E31" w14:textId="77777777" w:rsidR="00086F17"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世纪互联的冗余存储及其恢复数据的程序旨在尝试按照客户数据丢失或破坏之前的原始或上次复制的状态来重建数据。</w:t>
            </w:r>
          </w:p>
        </w:tc>
      </w:tr>
    </w:tbl>
    <w:p w14:paraId="474A5763" w14:textId="77777777" w:rsidR="00C62FB6" w:rsidRPr="008E2AD9" w:rsidRDefault="00C62FB6" w:rsidP="00C62FB6">
      <w:pPr>
        <w:pStyle w:val="ProductList-Body"/>
      </w:pPr>
    </w:p>
    <w:p w14:paraId="40029D9B" w14:textId="77777777" w:rsidR="00C76F26" w:rsidRDefault="00C76F26">
      <w:pPr>
        <w:rPr>
          <w:rFonts w:asciiTheme="majorHAnsi" w:hAnsiTheme="majorHAnsi"/>
          <w:b/>
          <w:sz w:val="40"/>
        </w:rPr>
      </w:pPr>
      <w:bookmarkStart w:id="63" w:name="OnlineServiceSpecificTerms"/>
      <w:bookmarkStart w:id="64" w:name="_Toc487134028"/>
      <w:r>
        <w:br w:type="page"/>
      </w:r>
    </w:p>
    <w:p w14:paraId="2CE443E8" w14:textId="1EDDDA0B" w:rsidR="000E6ED8" w:rsidRPr="008E2AD9" w:rsidRDefault="00272578" w:rsidP="00233C87">
      <w:pPr>
        <w:pStyle w:val="ProductList-SectionHeading"/>
        <w:outlineLvl w:val="0"/>
      </w:pPr>
      <w:bookmarkStart w:id="65" w:name="_Toc535945631"/>
      <w:r w:rsidRPr="008E2AD9">
        <w:rPr>
          <w:rFonts w:hint="eastAsia"/>
        </w:rPr>
        <w:lastRenderedPageBreak/>
        <w:t>特定于在线服务的条款</w:t>
      </w:r>
      <w:bookmarkEnd w:id="63"/>
      <w:bookmarkEnd w:id="64"/>
      <w:bookmarkEnd w:id="65"/>
    </w:p>
    <w:p w14:paraId="4C0DE66F" w14:textId="77777777" w:rsidR="000E6ED8" w:rsidRPr="008E2AD9" w:rsidRDefault="00272578" w:rsidP="00A914BF">
      <w:pPr>
        <w:pStyle w:val="ProductList-Body"/>
      </w:pPr>
      <w:r w:rsidRPr="008E2AD9">
        <w:rPr>
          <w:rFonts w:hint="eastAsia"/>
        </w:rPr>
        <w:t>如果某个在线服务没有在下面列出，则该服务没有任何特定于在线服务的条款。</w:t>
      </w:r>
    </w:p>
    <w:p w14:paraId="4C4E1148" w14:textId="77777777" w:rsidR="000E6ED8" w:rsidRPr="008E2AD9" w:rsidRDefault="000E6ED8" w:rsidP="00A914BF">
      <w:pPr>
        <w:pStyle w:val="ProductList-Body"/>
      </w:pPr>
    </w:p>
    <w:p w14:paraId="69F9D2A4" w14:textId="77777777" w:rsidR="000E6ED8" w:rsidRPr="008E2AD9" w:rsidRDefault="00272578" w:rsidP="009B17C3">
      <w:pPr>
        <w:pStyle w:val="ProductList-OfferingGroupHeading"/>
        <w:outlineLvl w:val="1"/>
      </w:pPr>
      <w:bookmarkStart w:id="66" w:name="MicrosoftAzureServices"/>
      <w:bookmarkStart w:id="67" w:name="_Toc487134029"/>
      <w:bookmarkStart w:id="68" w:name="_Toc535945632"/>
      <w:r w:rsidRPr="008E2AD9">
        <w:rPr>
          <w:rFonts w:hint="eastAsia"/>
        </w:rPr>
        <w:t xml:space="preserve">Microsoft Azure </w:t>
      </w:r>
      <w:r w:rsidRPr="008E2AD9">
        <w:rPr>
          <w:rFonts w:hint="eastAsia"/>
        </w:rPr>
        <w:t>服务</w:t>
      </w:r>
      <w:bookmarkEnd w:id="66"/>
      <w:bookmarkEnd w:id="67"/>
      <w:bookmarkEnd w:id="68"/>
    </w:p>
    <w:p w14:paraId="3012D577" w14:textId="77777777" w:rsidR="00CC34E7" w:rsidRPr="008E2AD9" w:rsidRDefault="00CC34E7" w:rsidP="00CC34E7">
      <w:pPr>
        <w:pStyle w:val="ProductList-Body"/>
      </w:pPr>
    </w:p>
    <w:p w14:paraId="5D9401AF" w14:textId="77777777" w:rsidR="00CC34E7" w:rsidRPr="008E2AD9" w:rsidRDefault="00CC34E7" w:rsidP="00CC34E7">
      <w:pPr>
        <w:pStyle w:val="ProductList-Body"/>
        <w:rPr>
          <w:b/>
          <w:color w:val="00188F"/>
        </w:rPr>
      </w:pPr>
      <w:r w:rsidRPr="008E2AD9">
        <w:rPr>
          <w:rFonts w:hint="eastAsia"/>
          <w:b/>
          <w:color w:val="00188F"/>
        </w:rPr>
        <w:t>服务级别协议</w:t>
      </w:r>
    </w:p>
    <w:p w14:paraId="41910A00" w14:textId="515255C3" w:rsidR="00656107" w:rsidRDefault="00CC34E7" w:rsidP="00D12FE5">
      <w:pPr>
        <w:pStyle w:val="ProductList-Body"/>
      </w:pPr>
      <w:r w:rsidRPr="008E2AD9">
        <w:rPr>
          <w:rFonts w:hint="eastAsia"/>
        </w:rPr>
        <w:t>请参阅</w:t>
      </w:r>
      <w:r w:rsidR="00871C0C">
        <w:fldChar w:fldCharType="begin"/>
      </w:r>
      <w:r w:rsidR="00871C0C">
        <w:instrText xml:space="preserve"> HYPERLINK "http://www.21vbluecloud.com/ostpt/" </w:instrText>
      </w:r>
      <w:r w:rsidR="00871C0C">
        <w:fldChar w:fldCharType="separate"/>
      </w:r>
      <w:r w:rsidR="00E52C8B" w:rsidRPr="001F3E16">
        <w:rPr>
          <w:rStyle w:val="Hyperlink"/>
        </w:rPr>
        <w:t>http://www.21vbluecloud.com/ostpt/</w:t>
      </w:r>
      <w:r w:rsidR="00871C0C">
        <w:rPr>
          <w:rStyle w:val="Hyperlink"/>
        </w:rPr>
        <w:fldChar w:fldCharType="end"/>
      </w:r>
      <w:r w:rsidR="00E52C8B">
        <w:t xml:space="preserve"> .</w:t>
      </w:r>
    </w:p>
    <w:p w14:paraId="5EB0E883" w14:textId="77777777" w:rsidR="00CB00ED" w:rsidRPr="008E2AD9" w:rsidRDefault="00CB00ED" w:rsidP="00D12FE5">
      <w:pPr>
        <w:pStyle w:val="ProductList-Body"/>
      </w:pPr>
    </w:p>
    <w:p w14:paraId="74397505" w14:textId="77777777" w:rsidR="00272578" w:rsidRPr="008E2AD9" w:rsidRDefault="009616E2" w:rsidP="00CC34E7">
      <w:pPr>
        <w:pStyle w:val="ProductList-Body"/>
        <w:rPr>
          <w:b/>
          <w:color w:val="00188F"/>
        </w:rPr>
      </w:pPr>
      <w:r w:rsidRPr="008E2AD9">
        <w:rPr>
          <w:rFonts w:hint="eastAsia"/>
          <w:b/>
          <w:color w:val="00188F"/>
        </w:rPr>
        <w:t>定义</w:t>
      </w:r>
    </w:p>
    <w:p w14:paraId="5B4B248B" w14:textId="77777777" w:rsidR="00272578" w:rsidRPr="008E2AD9" w:rsidRDefault="00F630E8" w:rsidP="00EB38EC">
      <w:pPr>
        <w:pStyle w:val="ProductList-Body"/>
        <w:spacing w:after="120"/>
      </w:pPr>
      <w:r w:rsidRPr="008E2AD9">
        <w:rPr>
          <w:rFonts w:hint="eastAsia"/>
        </w:rPr>
        <w:t xml:space="preserve"> </w:t>
      </w:r>
      <w:r w:rsidRPr="008E2AD9">
        <w:rPr>
          <w:rFonts w:hint="eastAsia"/>
        </w:rPr>
        <w:t>“客户解决方案”指将主要和重要的功能添加到</w:t>
      </w:r>
      <w:r w:rsidRPr="008E2AD9">
        <w:rPr>
          <w:rFonts w:hint="eastAsia"/>
        </w:rPr>
        <w:t xml:space="preserve"> Microsoft Azure </w:t>
      </w:r>
      <w:r w:rsidRPr="008E2AD9">
        <w:rPr>
          <w:rFonts w:hint="eastAsia"/>
        </w:rPr>
        <w:t>服务且并非主要用作</w:t>
      </w:r>
      <w:r w:rsidRPr="008E2AD9">
        <w:rPr>
          <w:rFonts w:hint="eastAsia"/>
        </w:rPr>
        <w:t xml:space="preserve"> Microsoft Azure </w:t>
      </w:r>
      <w:r w:rsidRPr="008E2AD9">
        <w:rPr>
          <w:rFonts w:hint="eastAsia"/>
        </w:rPr>
        <w:t>服务的替代的一个或一整套应用程序。</w:t>
      </w:r>
    </w:p>
    <w:p w14:paraId="6CC5DFB4" w14:textId="204A1147" w:rsidR="009616E2" w:rsidRPr="008E2AD9" w:rsidRDefault="009616E2" w:rsidP="005C11DB">
      <w:pPr>
        <w:pStyle w:val="ProductList-Body"/>
        <w:spacing w:after="120"/>
      </w:pPr>
      <w:r w:rsidRPr="008E2AD9">
        <w:rPr>
          <w:rFonts w:hint="eastAsia"/>
        </w:rPr>
        <w:t>“</w:t>
      </w:r>
      <w:r w:rsidRPr="008E2AD9">
        <w:rPr>
          <w:rFonts w:hint="eastAsia"/>
        </w:rPr>
        <w:t xml:space="preserve">Microsoft Azure </w:t>
      </w:r>
      <w:r w:rsidRPr="008E2AD9">
        <w:rPr>
          <w:rFonts w:hint="eastAsia"/>
        </w:rPr>
        <w:t>服务”指</w:t>
      </w:r>
      <w:r w:rsidRPr="008E2AD9">
        <w:rPr>
          <w:rFonts w:hint="eastAsia"/>
        </w:rPr>
        <w:t xml:space="preserve"> https://www.azure.cn/zh-cn/support/service-dashboard/ </w:t>
      </w:r>
      <w:r w:rsidRPr="008E2AD9">
        <w:rPr>
          <w:rFonts w:hint="eastAsia"/>
        </w:rPr>
        <w:t>上列出的</w:t>
      </w:r>
      <w:r w:rsidRPr="008E2AD9">
        <w:rPr>
          <w:rFonts w:hint="eastAsia"/>
        </w:rPr>
        <w:t xml:space="preserve"> Microsoft </w:t>
      </w:r>
      <w:r w:rsidRPr="008E2AD9">
        <w:rPr>
          <w:rFonts w:hint="eastAsia"/>
        </w:rPr>
        <w:t>服务和功能，但单独许可的服务和功能除外。“</w:t>
      </w:r>
      <w:r w:rsidRPr="008E2AD9">
        <w:rPr>
          <w:rFonts w:hint="eastAsia"/>
        </w:rPr>
        <w:t xml:space="preserve">Microsoft Azure </w:t>
      </w:r>
      <w:proofErr w:type="gramStart"/>
      <w:r w:rsidRPr="008E2AD9">
        <w:rPr>
          <w:rFonts w:hint="eastAsia"/>
        </w:rPr>
        <w:t>服务”包括任何被</w:t>
      </w:r>
      <w:proofErr w:type="gramEnd"/>
      <w:r w:rsidRPr="008E2AD9">
        <w:rPr>
          <w:rFonts w:hint="eastAsia"/>
        </w:rPr>
        <w:t xml:space="preserve"> Microsoft </w:t>
      </w:r>
      <w:r w:rsidRPr="008E2AD9">
        <w:rPr>
          <w:rFonts w:hint="eastAsia"/>
        </w:rPr>
        <w:t>纳入这些服务和功能的开放源代码组件。</w:t>
      </w:r>
    </w:p>
    <w:p w14:paraId="7E23FC37" w14:textId="4AC16A88" w:rsidR="00770B39" w:rsidRPr="008E2AD9" w:rsidRDefault="00770B39" w:rsidP="00272578">
      <w:pPr>
        <w:pStyle w:val="ProductList-Body"/>
      </w:pPr>
    </w:p>
    <w:p w14:paraId="458FC5B0" w14:textId="77777777" w:rsidR="008E426F" w:rsidRPr="008E2AD9" w:rsidRDefault="008E426F" w:rsidP="00272578">
      <w:pPr>
        <w:pStyle w:val="ProductList-Body"/>
      </w:pPr>
    </w:p>
    <w:p w14:paraId="379FC695" w14:textId="77777777" w:rsidR="009616E2" w:rsidRPr="008E2AD9" w:rsidRDefault="00272578" w:rsidP="00927DFB">
      <w:pPr>
        <w:pStyle w:val="ProductList-Body"/>
        <w:rPr>
          <w:b/>
          <w:color w:val="00188F"/>
        </w:rPr>
      </w:pPr>
      <w:r w:rsidRPr="008E2AD9">
        <w:rPr>
          <w:rFonts w:hint="eastAsia"/>
          <w:b/>
          <w:color w:val="00188F"/>
        </w:rPr>
        <w:t>限制</w:t>
      </w:r>
    </w:p>
    <w:p w14:paraId="07920D36" w14:textId="77777777" w:rsidR="00272578" w:rsidRPr="008E2AD9" w:rsidRDefault="00272578" w:rsidP="009616E2">
      <w:pPr>
        <w:pStyle w:val="ProductList-Body"/>
      </w:pPr>
      <w:r w:rsidRPr="008E2AD9">
        <w:rPr>
          <w:rFonts w:hint="eastAsia"/>
        </w:rPr>
        <w:t>客户不得</w:t>
      </w:r>
    </w:p>
    <w:p w14:paraId="0911843F" w14:textId="77777777" w:rsidR="00272578" w:rsidRPr="008E2AD9" w:rsidRDefault="00272578" w:rsidP="00FD705A">
      <w:pPr>
        <w:pStyle w:val="ProductList-Body"/>
        <w:numPr>
          <w:ilvl w:val="0"/>
          <w:numId w:val="4"/>
        </w:numPr>
        <w:ind w:left="450" w:hanging="270"/>
      </w:pPr>
      <w:r w:rsidRPr="008E2AD9">
        <w:rPr>
          <w:rFonts w:hint="eastAsia"/>
        </w:rPr>
        <w:t>转售或重新分发</w:t>
      </w:r>
      <w:r w:rsidRPr="008E2AD9">
        <w:rPr>
          <w:rFonts w:hint="eastAsia"/>
        </w:rPr>
        <w:t xml:space="preserve"> Microsoft Azure </w:t>
      </w:r>
      <w:r w:rsidRPr="008E2AD9">
        <w:rPr>
          <w:rFonts w:hint="eastAsia"/>
        </w:rPr>
        <w:t>服务，或者</w:t>
      </w:r>
    </w:p>
    <w:p w14:paraId="000B1E23" w14:textId="77777777" w:rsidR="00272578" w:rsidRPr="008E2AD9" w:rsidRDefault="00272578" w:rsidP="00FD705A">
      <w:pPr>
        <w:pStyle w:val="ProductList-Body"/>
        <w:numPr>
          <w:ilvl w:val="0"/>
          <w:numId w:val="4"/>
        </w:numPr>
        <w:spacing w:before="40"/>
        <w:ind w:left="461" w:hanging="274"/>
      </w:pPr>
      <w:r w:rsidRPr="008E2AD9">
        <w:rPr>
          <w:rFonts w:hint="eastAsia"/>
        </w:rPr>
        <w:t>允许多个用户直接或间接访问基于每个用户提供的任何</w:t>
      </w:r>
      <w:r w:rsidRPr="008E2AD9">
        <w:rPr>
          <w:rFonts w:hint="eastAsia"/>
        </w:rPr>
        <w:t xml:space="preserve"> Microsoft Azure </w:t>
      </w:r>
      <w:r w:rsidRPr="008E2AD9">
        <w:rPr>
          <w:rFonts w:hint="eastAsia"/>
        </w:rPr>
        <w:t>服务功能（如</w:t>
      </w:r>
      <w:r w:rsidRPr="008E2AD9">
        <w:rPr>
          <w:rFonts w:hint="eastAsia"/>
        </w:rPr>
        <w:t xml:space="preserve"> Active Directory Premium</w:t>
      </w:r>
      <w:r w:rsidRPr="008E2AD9">
        <w:rPr>
          <w:rFonts w:hint="eastAsia"/>
        </w:rPr>
        <w:t>）。</w:t>
      </w:r>
      <w:r w:rsidRPr="008E2AD9">
        <w:rPr>
          <w:rFonts w:hint="eastAsia"/>
        </w:rPr>
        <w:t xml:space="preserve">Microsoft Azure </w:t>
      </w:r>
      <w:r w:rsidRPr="008E2AD9">
        <w:rPr>
          <w:rFonts w:hint="eastAsia"/>
        </w:rPr>
        <w:t>服务功能的补充文档中可能还提供了适用于该功能的特定重新分配条款。</w:t>
      </w:r>
    </w:p>
    <w:p w14:paraId="458FCF80" w14:textId="77777777" w:rsidR="009616E2" w:rsidRPr="008E2AD9" w:rsidRDefault="009616E2" w:rsidP="00272578">
      <w:pPr>
        <w:pStyle w:val="ProductList-Body"/>
      </w:pPr>
    </w:p>
    <w:p w14:paraId="3918307A" w14:textId="77777777" w:rsidR="009616E2" w:rsidRPr="008E2AD9" w:rsidRDefault="00272578" w:rsidP="00927DFB">
      <w:pPr>
        <w:pStyle w:val="ProductList-Body"/>
        <w:rPr>
          <w:b/>
          <w:color w:val="00188F"/>
        </w:rPr>
      </w:pPr>
      <w:r w:rsidRPr="008E2AD9">
        <w:rPr>
          <w:rFonts w:hint="eastAsia"/>
          <w:b/>
          <w:color w:val="00188F"/>
        </w:rPr>
        <w:t>服务或功能报废</w:t>
      </w:r>
    </w:p>
    <w:p w14:paraId="70088AAA" w14:textId="77777777" w:rsidR="00272578" w:rsidRPr="008E2AD9" w:rsidRDefault="003A54FA" w:rsidP="00272578">
      <w:pPr>
        <w:pStyle w:val="ProductList-Body"/>
      </w:pPr>
      <w:r w:rsidRPr="008E2AD9">
        <w:rPr>
          <w:rFonts w:hint="eastAsia"/>
        </w:rPr>
        <w:t>世纪互联会在删除任何重要的特性或功能或停止提供服务前提前十二</w:t>
      </w:r>
      <w:r w:rsidRPr="008E2AD9">
        <w:rPr>
          <w:rFonts w:hint="eastAsia"/>
        </w:rPr>
        <w:t xml:space="preserve"> (12) </w:t>
      </w:r>
      <w:r w:rsidRPr="008E2AD9">
        <w:rPr>
          <w:rFonts w:hint="eastAsia"/>
        </w:rPr>
        <w:t>个月通知客户，除非出于安全、法律或系统性能方面的考虑需要加速进行删除。此规定不适用于预览版。</w:t>
      </w:r>
    </w:p>
    <w:p w14:paraId="12BC8D81" w14:textId="77777777" w:rsidR="009616E2" w:rsidRPr="008E2AD9" w:rsidRDefault="009616E2" w:rsidP="00272578">
      <w:pPr>
        <w:pStyle w:val="ProductList-Body"/>
      </w:pPr>
    </w:p>
    <w:p w14:paraId="668D3726" w14:textId="77777777" w:rsidR="009616E2" w:rsidRPr="008E2AD9" w:rsidRDefault="00272578" w:rsidP="00927DFB">
      <w:pPr>
        <w:pStyle w:val="ProductList-Body"/>
        <w:rPr>
          <w:b/>
          <w:color w:val="00188F"/>
        </w:rPr>
      </w:pPr>
      <w:r w:rsidRPr="008E2AD9">
        <w:rPr>
          <w:rFonts w:hint="eastAsia"/>
          <w:b/>
          <w:color w:val="00188F"/>
        </w:rPr>
        <w:t>托管服务例外情况</w:t>
      </w:r>
    </w:p>
    <w:p w14:paraId="528989DD" w14:textId="6CDB54B5" w:rsidR="00272578" w:rsidRPr="008E2AD9" w:rsidRDefault="00272578" w:rsidP="00272578">
      <w:pPr>
        <w:pStyle w:val="ProductList-Body"/>
      </w:pPr>
      <w:r w:rsidRPr="008E2AD9">
        <w:rPr>
          <w:rFonts w:hint="eastAsia"/>
        </w:rPr>
        <w:t>客户可以创建并维护客户解决方案，并将</w:t>
      </w:r>
      <w:r w:rsidRPr="008E2AD9">
        <w:rPr>
          <w:rFonts w:hint="eastAsia"/>
        </w:rPr>
        <w:t xml:space="preserve"> Microsoft Azure </w:t>
      </w:r>
      <w:r w:rsidRPr="008E2AD9">
        <w:rPr>
          <w:rFonts w:hint="eastAsia"/>
        </w:rPr>
        <w:t>服务与客户或第三方拥有或许可的客户数据相结合，以便共同使用</w:t>
      </w:r>
      <w:r w:rsidRPr="008E2AD9">
        <w:rPr>
          <w:rFonts w:hint="eastAsia"/>
        </w:rPr>
        <w:t xml:space="preserve"> Microsoft Azure </w:t>
      </w:r>
      <w:r w:rsidRPr="008E2AD9">
        <w:rPr>
          <w:rFonts w:hint="eastAsia"/>
        </w:rPr>
        <w:t>服务和客户数据创建客户解决方案，即使客户协议中有任何相反的规定也是如此。客户可以允许第三方访问和使用与使用该客户解决方案相关的</w:t>
      </w:r>
      <w:r w:rsidRPr="008E2AD9">
        <w:rPr>
          <w:rFonts w:hint="eastAsia"/>
        </w:rPr>
        <w:t xml:space="preserve"> Microsoft Azure </w:t>
      </w:r>
      <w:r w:rsidRPr="008E2AD9">
        <w:rPr>
          <w:rFonts w:hint="eastAsia"/>
        </w:rPr>
        <w:t>服务。客户对该使用承担责任，并负责确保该使用符合本条款和客户协议中的条款和条件。</w:t>
      </w:r>
    </w:p>
    <w:p w14:paraId="017AD40E" w14:textId="77777777" w:rsidR="00186BF6" w:rsidRPr="008E2AD9" w:rsidRDefault="00186BF6" w:rsidP="00272578">
      <w:pPr>
        <w:pStyle w:val="ProductList-Body"/>
      </w:pPr>
    </w:p>
    <w:p w14:paraId="6025DEB9" w14:textId="77777777" w:rsidR="00BB13A7" w:rsidRPr="008E2AD9" w:rsidRDefault="00BB13A7" w:rsidP="00BB13A7">
      <w:pPr>
        <w:pStyle w:val="ProductList-Body"/>
        <w:rPr>
          <w:b/>
          <w:color w:val="00188F"/>
        </w:rPr>
      </w:pPr>
      <w:r w:rsidRPr="008E2AD9">
        <w:rPr>
          <w:rFonts w:hint="eastAsia"/>
          <w:b/>
          <w:color w:val="00188F"/>
        </w:rPr>
        <w:t>在</w:t>
      </w:r>
      <w:r w:rsidRPr="008E2AD9">
        <w:rPr>
          <w:rFonts w:hint="eastAsia"/>
          <w:b/>
          <w:color w:val="00188F"/>
        </w:rPr>
        <w:t xml:space="preserve"> Microsoft Azure </w:t>
      </w:r>
      <w:r w:rsidRPr="008E2AD9">
        <w:rPr>
          <w:rFonts w:hint="eastAsia"/>
          <w:b/>
          <w:color w:val="00188F"/>
        </w:rPr>
        <w:t>中使用软件</w:t>
      </w:r>
    </w:p>
    <w:p w14:paraId="27DE3D8B" w14:textId="77777777" w:rsidR="00272578" w:rsidRPr="008E2AD9" w:rsidRDefault="00BB13A7" w:rsidP="00BB13A7">
      <w:pPr>
        <w:pStyle w:val="ProductList-Body"/>
      </w:pPr>
      <w:r w:rsidRPr="008E2AD9">
        <w:rPr>
          <w:rFonts w:hint="eastAsia"/>
        </w:rPr>
        <w:t>对于</w:t>
      </w:r>
      <w:r w:rsidRPr="008E2AD9">
        <w:rPr>
          <w:rFonts w:hint="eastAsia"/>
        </w:rPr>
        <w:t xml:space="preserve"> Microsoft Azure </w:t>
      </w:r>
      <w:r w:rsidRPr="008E2AD9">
        <w:rPr>
          <w:rFonts w:hint="eastAsia"/>
        </w:rPr>
        <w:t>服务中提供的微软软件，世纪互联为客户授予仅在</w:t>
      </w:r>
      <w:r w:rsidRPr="008E2AD9">
        <w:rPr>
          <w:rFonts w:hint="eastAsia"/>
        </w:rPr>
        <w:t xml:space="preserve"> Microsoft Azure </w:t>
      </w:r>
      <w:r w:rsidRPr="008E2AD9">
        <w:rPr>
          <w:rFonts w:hint="eastAsia"/>
        </w:rPr>
        <w:t>服务中使用软件的有限许可。</w:t>
      </w:r>
    </w:p>
    <w:p w14:paraId="13EBD6BD" w14:textId="77777777" w:rsidR="00CD7F8D" w:rsidRPr="008E2AD9" w:rsidRDefault="00CD7F8D" w:rsidP="00BB13A7">
      <w:pPr>
        <w:pStyle w:val="ProductList-Body"/>
      </w:pPr>
    </w:p>
    <w:p w14:paraId="5999D0F3" w14:textId="77777777" w:rsidR="005F013C" w:rsidRPr="008E2AD9" w:rsidRDefault="005F013C" w:rsidP="005F013C">
      <w:pPr>
        <w:pStyle w:val="ProductList-Body"/>
        <w:rPr>
          <w:b/>
          <w:color w:val="00188F"/>
        </w:rPr>
      </w:pPr>
      <w:r w:rsidRPr="008E2AD9">
        <w:rPr>
          <w:rFonts w:hint="eastAsia"/>
          <w:b/>
          <w:color w:val="00188F"/>
        </w:rPr>
        <w:t>数据中心可用性</w:t>
      </w:r>
    </w:p>
    <w:p w14:paraId="7CF1CE45" w14:textId="77777777" w:rsidR="002E22A2" w:rsidRPr="008E2AD9" w:rsidRDefault="005F013C" w:rsidP="00272578">
      <w:pPr>
        <w:pStyle w:val="ProductList-Body"/>
      </w:pPr>
      <w:r w:rsidRPr="008E2AD9">
        <w:rPr>
          <w:rFonts w:hint="eastAsia"/>
        </w:rPr>
        <w:t>可能会限制某地区中的或附近的客户使用该地区的数据中心。有关按区域列出的服务可用性的信息，请参阅</w:t>
      </w:r>
      <w:r w:rsidRPr="008E2AD9">
        <w:rPr>
          <w:rFonts w:hint="eastAsia"/>
        </w:rPr>
        <w:t xml:space="preserve"> https://www.azure.cn/zh-cn/home/features/what-is-azure/</w:t>
      </w:r>
      <w:r w:rsidRPr="008E2AD9">
        <w:rPr>
          <w:rFonts w:hint="eastAsia"/>
        </w:rPr>
        <w:t>。</w:t>
      </w:r>
    </w:p>
    <w:p w14:paraId="63831EA8" w14:textId="77777777" w:rsidR="009616E2" w:rsidRPr="008E2AD9" w:rsidRDefault="00272578" w:rsidP="003A5243">
      <w:pPr>
        <w:pStyle w:val="ProductList-Body"/>
        <w:keepNext/>
        <w:rPr>
          <w:b/>
          <w:color w:val="00188F"/>
        </w:rPr>
      </w:pPr>
      <w:r w:rsidRPr="008E2AD9">
        <w:rPr>
          <w:rFonts w:hint="eastAsia"/>
          <w:b/>
          <w:color w:val="00188F"/>
        </w:rPr>
        <w:t>共享</w:t>
      </w:r>
    </w:p>
    <w:p w14:paraId="383BFAF5" w14:textId="77777777" w:rsidR="00272578" w:rsidRPr="008E2AD9" w:rsidRDefault="00272578" w:rsidP="00272578">
      <w:pPr>
        <w:pStyle w:val="ProductList-Body"/>
      </w:pPr>
      <w:r w:rsidRPr="008E2AD9">
        <w:rPr>
          <w:rFonts w:hint="eastAsia"/>
        </w:rPr>
        <w:t>客户能够使用</w:t>
      </w:r>
      <w:r w:rsidRPr="008E2AD9">
        <w:rPr>
          <w:rFonts w:hint="eastAsia"/>
        </w:rPr>
        <w:t xml:space="preserve"> Microsoft Azure </w:t>
      </w:r>
      <w:r w:rsidRPr="008E2AD9">
        <w:rPr>
          <w:rFonts w:hint="eastAsia"/>
        </w:rPr>
        <w:t>服务与其他</w:t>
      </w:r>
      <w:r w:rsidRPr="008E2AD9">
        <w:rPr>
          <w:rFonts w:hint="eastAsia"/>
        </w:rPr>
        <w:t xml:space="preserve"> Azure </w:t>
      </w:r>
      <w:r w:rsidRPr="008E2AD9">
        <w:rPr>
          <w:rFonts w:hint="eastAsia"/>
        </w:rPr>
        <w:t>用户和社区或其他第三方共享客户解决方案和</w:t>
      </w:r>
      <w:r w:rsidRPr="008E2AD9">
        <w:rPr>
          <w:rFonts w:hint="eastAsia"/>
        </w:rPr>
        <w:t>/</w:t>
      </w:r>
      <w:r w:rsidRPr="008E2AD9">
        <w:rPr>
          <w:rFonts w:hint="eastAsia"/>
        </w:rPr>
        <w:t>或客户数据。如果客户选择参与此类共享，则客户同意该行为将向所有获授权的用户提供许可，包括使用、修改和转发其客户解决方案和</w:t>
      </w:r>
      <w:r w:rsidRPr="008E2AD9">
        <w:rPr>
          <w:rFonts w:hint="eastAsia"/>
        </w:rPr>
        <w:t>/</w:t>
      </w:r>
      <w:r w:rsidRPr="008E2AD9">
        <w:rPr>
          <w:rFonts w:hint="eastAsia"/>
        </w:rPr>
        <w:t>或客户数据的权利，且客户允许世纪互联通过其选择的方式和位置向此类用户提供上述许可。</w:t>
      </w:r>
    </w:p>
    <w:p w14:paraId="7017605E" w14:textId="77777777" w:rsidR="009616E2" w:rsidRPr="008E2AD9" w:rsidRDefault="009616E2" w:rsidP="00272578">
      <w:pPr>
        <w:pStyle w:val="ProductList-Body"/>
      </w:pPr>
    </w:p>
    <w:p w14:paraId="4BD8EE68" w14:textId="0DE5B543" w:rsidR="009616E2" w:rsidRPr="008E2AD9" w:rsidRDefault="00BB13A7" w:rsidP="00927DFB">
      <w:pPr>
        <w:pStyle w:val="ProductList-Body"/>
        <w:rPr>
          <w:b/>
          <w:color w:val="00188F"/>
        </w:rPr>
      </w:pPr>
      <w:r w:rsidRPr="008E2AD9">
        <w:rPr>
          <w:rFonts w:hint="eastAsia"/>
          <w:b/>
          <w:color w:val="00188F"/>
        </w:rPr>
        <w:t>Marketplace</w:t>
      </w:r>
    </w:p>
    <w:p w14:paraId="5C3EFA26" w14:textId="05EB679F" w:rsidR="000E6ED8" w:rsidRPr="008E2AD9" w:rsidRDefault="00272578" w:rsidP="00272578">
      <w:pPr>
        <w:pStyle w:val="ProductList-Body"/>
      </w:pPr>
      <w:r w:rsidRPr="008E2AD9">
        <w:rPr>
          <w:rFonts w:hint="eastAsia"/>
        </w:rPr>
        <w:t xml:space="preserve">Microsoft Azure </w:t>
      </w:r>
      <w:r w:rsidRPr="008E2AD9">
        <w:rPr>
          <w:rFonts w:hint="eastAsia"/>
        </w:rPr>
        <w:t>让客户可以通过</w:t>
      </w:r>
      <w:r w:rsidRPr="008E2AD9">
        <w:rPr>
          <w:rFonts w:hint="eastAsia"/>
        </w:rPr>
        <w:t xml:space="preserve"> 21Vianet Azure Marketplace </w:t>
      </w:r>
      <w:r w:rsidRPr="008E2AD9">
        <w:rPr>
          <w:rFonts w:hint="eastAsia"/>
        </w:rPr>
        <w:t>等功能访问或购买非世纪互联产品，并且此类行为受</w:t>
      </w:r>
      <w:r w:rsidRPr="008E2AD9">
        <w:rPr>
          <w:rFonts w:hint="eastAsia"/>
        </w:rPr>
        <w:t xml:space="preserve"> </w:t>
      </w:r>
      <w:r w:rsidRPr="008E2AD9">
        <w:rPr>
          <w:rStyle w:val="Hyperlink"/>
          <w:rFonts w:hint="eastAsia"/>
        </w:rPr>
        <w:t>https://docs.azure.cn/zh-cn/articles/azure-marketplace/publishagreement</w:t>
      </w:r>
      <w:r w:rsidRPr="008E2AD9">
        <w:rPr>
          <w:rFonts w:hint="eastAsia"/>
        </w:rPr>
        <w:t>上列出的单独条款的约束。</w:t>
      </w:r>
      <w:r w:rsidRPr="008E2AD9">
        <w:rPr>
          <w:rStyle w:val="Hyperlink"/>
          <w:rFonts w:hint="eastAsia"/>
        </w:rPr>
        <w:t xml:space="preserve">  </w:t>
      </w:r>
    </w:p>
    <w:p w14:paraId="770F72FF" w14:textId="3B9A6E9A" w:rsidR="009E04A1" w:rsidRDefault="009E04A1" w:rsidP="00272578">
      <w:pPr>
        <w:pStyle w:val="ProductList-Body"/>
      </w:pPr>
    </w:p>
    <w:p w14:paraId="3760EC78" w14:textId="5D295606" w:rsidR="00A904F5" w:rsidRPr="008E2AD9" w:rsidRDefault="00A904F5" w:rsidP="00A904F5">
      <w:pPr>
        <w:pStyle w:val="ProductList-Offering2Heading"/>
        <w:outlineLvl w:val="2"/>
      </w:pPr>
      <w:bookmarkStart w:id="69" w:name="_Toc535945633"/>
      <w:bookmarkStart w:id="70" w:name="_Toc487134030"/>
      <w:bookmarkStart w:id="71" w:name="MicrosoftTranslator"/>
      <w:r w:rsidRPr="008E2AD9">
        <w:rPr>
          <w:rFonts w:hint="eastAsia"/>
        </w:rPr>
        <w:t>世纪互联</w:t>
      </w:r>
      <w:r w:rsidRPr="00284AA3">
        <w:rPr>
          <w:rFonts w:hint="eastAsia"/>
        </w:rPr>
        <w:t>预付费计算实例</w:t>
      </w:r>
      <w:r w:rsidRPr="00284AA3">
        <w:rPr>
          <w:rFonts w:hint="eastAsia"/>
        </w:rPr>
        <w:t>(CPP)</w:t>
      </w:r>
      <w:bookmarkEnd w:id="69"/>
    </w:p>
    <w:p w14:paraId="3EFAD241" w14:textId="4814B324" w:rsidR="00A904F5" w:rsidRDefault="00A904F5" w:rsidP="00143848">
      <w:pPr>
        <w:pStyle w:val="ProductList-Body"/>
      </w:pPr>
      <w:r w:rsidRPr="00A904F5">
        <w:rPr>
          <w:rFonts w:hint="eastAsia"/>
        </w:rPr>
        <w:t>如果客户通过在线服务高级协议</w:t>
      </w:r>
      <w:r w:rsidRPr="00A904F5">
        <w:rPr>
          <w:rFonts w:hint="eastAsia"/>
        </w:rPr>
        <w:t>(OSPA)</w:t>
      </w:r>
      <w:r w:rsidRPr="00A904F5">
        <w:rPr>
          <w:rFonts w:hint="eastAsia"/>
        </w:rPr>
        <w:t>购买中国大陆东区</w:t>
      </w:r>
      <w:r w:rsidRPr="00A904F5">
        <w:rPr>
          <w:rFonts w:hint="eastAsia"/>
        </w:rPr>
        <w:t>1</w:t>
      </w:r>
      <w:r w:rsidRPr="00A904F5">
        <w:rPr>
          <w:rFonts w:hint="eastAsia"/>
        </w:rPr>
        <w:t>或北区</w:t>
      </w:r>
      <w:r w:rsidRPr="00A904F5">
        <w:rPr>
          <w:rFonts w:hint="eastAsia"/>
        </w:rPr>
        <w:t>1</w:t>
      </w:r>
      <w:r w:rsidRPr="00A904F5">
        <w:rPr>
          <w:rFonts w:hint="eastAsia"/>
        </w:rPr>
        <w:t>数据中心所提供的预付费计算实例</w:t>
      </w:r>
      <w:r w:rsidRPr="00A904F5">
        <w:rPr>
          <w:rFonts w:hint="eastAsia"/>
        </w:rPr>
        <w:t>(CPP)</w:t>
      </w:r>
      <w:r w:rsidRPr="00A904F5">
        <w:rPr>
          <w:rFonts w:hint="eastAsia"/>
        </w:rPr>
        <w:t>，那么所购买的实例可以被灵活地在中国大陆东区</w:t>
      </w:r>
      <w:r w:rsidRPr="00A904F5">
        <w:rPr>
          <w:rFonts w:hint="eastAsia"/>
        </w:rPr>
        <w:t>1</w:t>
      </w:r>
      <w:r w:rsidRPr="00A904F5">
        <w:rPr>
          <w:rFonts w:hint="eastAsia"/>
        </w:rPr>
        <w:t>或北区</w:t>
      </w:r>
      <w:r w:rsidRPr="00A904F5">
        <w:rPr>
          <w:rFonts w:hint="eastAsia"/>
        </w:rPr>
        <w:t>1</w:t>
      </w:r>
      <w:r w:rsidRPr="00A904F5">
        <w:rPr>
          <w:rFonts w:hint="eastAsia"/>
        </w:rPr>
        <w:t>的数据中心部署。并且只要在北区</w:t>
      </w:r>
      <w:r w:rsidRPr="00A904F5">
        <w:rPr>
          <w:rFonts w:hint="eastAsia"/>
        </w:rPr>
        <w:t>1</w:t>
      </w:r>
      <w:r w:rsidRPr="00A904F5">
        <w:rPr>
          <w:rFonts w:hint="eastAsia"/>
        </w:rPr>
        <w:t>或东区</w:t>
      </w:r>
      <w:r w:rsidRPr="00A904F5">
        <w:rPr>
          <w:rFonts w:hint="eastAsia"/>
        </w:rPr>
        <w:t>1</w:t>
      </w:r>
      <w:r w:rsidRPr="00A904F5">
        <w:rPr>
          <w:rFonts w:hint="eastAsia"/>
        </w:rPr>
        <w:t>任一数据中心部署成功即代表所购买的实例部署成功</w:t>
      </w:r>
      <w:r w:rsidRPr="00A904F5">
        <w:rPr>
          <w:rFonts w:hint="eastAsia"/>
        </w:rPr>
        <w:t xml:space="preserve">. </w:t>
      </w:r>
    </w:p>
    <w:p w14:paraId="26BB8FC2" w14:textId="2F4D2E6D" w:rsidR="00227E95" w:rsidRPr="008E2AD9" w:rsidRDefault="00227E95" w:rsidP="00227E95">
      <w:pPr>
        <w:pStyle w:val="ProductList-Offering2Heading"/>
        <w:outlineLvl w:val="2"/>
      </w:pPr>
      <w:bookmarkStart w:id="72" w:name="_Toc535945634"/>
      <w:r w:rsidRPr="008E2AD9">
        <w:rPr>
          <w:rFonts w:hint="eastAsia"/>
        </w:rPr>
        <w:lastRenderedPageBreak/>
        <w:t>Microsoft Azure Stack</w:t>
      </w:r>
      <w:bookmarkEnd w:id="70"/>
      <w:bookmarkEnd w:id="72"/>
    </w:p>
    <w:p w14:paraId="0486C758" w14:textId="77777777" w:rsidR="00227E95" w:rsidRPr="008E2AD9" w:rsidRDefault="002F5F3E" w:rsidP="00227E95">
      <w:pPr>
        <w:pStyle w:val="ProductList-Body"/>
      </w:pPr>
      <w:r w:rsidRPr="008E2AD9">
        <w:rPr>
          <w:rFonts w:hint="eastAsia"/>
        </w:rPr>
        <w:t xml:space="preserve">Microsoft Azure Stack </w:t>
      </w:r>
      <w:r w:rsidRPr="008E2AD9">
        <w:rPr>
          <w:rFonts w:hint="eastAsia"/>
        </w:rPr>
        <w:t>是一项</w:t>
      </w:r>
      <w:r w:rsidRPr="008E2AD9">
        <w:rPr>
          <w:rFonts w:hint="eastAsia"/>
        </w:rPr>
        <w:t xml:space="preserve"> Microsoft Azure </w:t>
      </w:r>
      <w:r w:rsidRPr="008E2AD9">
        <w:rPr>
          <w:rFonts w:hint="eastAsia"/>
        </w:rPr>
        <w:t>服务。</w:t>
      </w:r>
    </w:p>
    <w:p w14:paraId="419A217B" w14:textId="77777777" w:rsidR="00230242" w:rsidRPr="008E2AD9" w:rsidRDefault="00230242" w:rsidP="00C91713">
      <w:pPr>
        <w:pStyle w:val="ProductList-ClauseHeading"/>
      </w:pPr>
    </w:p>
    <w:p w14:paraId="51035375" w14:textId="77777777" w:rsidR="00227E95" w:rsidRPr="008E2AD9" w:rsidRDefault="00227E95" w:rsidP="00227E95">
      <w:pPr>
        <w:pStyle w:val="ProductList-ClauseHeading"/>
      </w:pPr>
      <w:r w:rsidRPr="008E2AD9">
        <w:rPr>
          <w:rFonts w:hint="eastAsia"/>
        </w:rPr>
        <w:t xml:space="preserve">Microsoft Azure Stack </w:t>
      </w:r>
      <w:r w:rsidRPr="008E2AD9">
        <w:rPr>
          <w:rFonts w:hint="eastAsia"/>
        </w:rPr>
        <w:t>隐私</w:t>
      </w:r>
      <w:r w:rsidRPr="008E2AD9">
        <w:rPr>
          <w:rFonts w:hint="eastAsia"/>
        </w:rPr>
        <w:t xml:space="preserve"> </w:t>
      </w:r>
    </w:p>
    <w:p w14:paraId="07A59F4D" w14:textId="1131CFB0" w:rsidR="00227E95" w:rsidRPr="008E2AD9" w:rsidRDefault="00227E95" w:rsidP="00227E95">
      <w:pPr>
        <w:pStyle w:val="ProductList-Body"/>
      </w:pPr>
      <w:r w:rsidRPr="008E2AD9">
        <w:rPr>
          <w:rFonts w:hint="eastAsia"/>
        </w:rPr>
        <w:t>使用</w:t>
      </w:r>
      <w:r w:rsidRPr="008E2AD9">
        <w:rPr>
          <w:rFonts w:hint="eastAsia"/>
        </w:rPr>
        <w:t xml:space="preserve"> Microsoft Azure Stack </w:t>
      </w:r>
      <w:r w:rsidRPr="008E2AD9">
        <w:rPr>
          <w:rFonts w:hint="eastAsia"/>
        </w:rPr>
        <w:t>时，客户受企业和开发人员隐私声明（网址为</w:t>
      </w:r>
      <w:r w:rsidRPr="008E2AD9">
        <w:rPr>
          <w:rFonts w:hint="eastAsia"/>
        </w:rPr>
        <w:t xml:space="preserve"> </w:t>
      </w:r>
      <w:r w:rsidR="00F214F3" w:rsidRPr="00F214F3">
        <w:rPr>
          <w:color w:val="0563C1" w:themeColor="hyperlink"/>
          <w:u w:val="single"/>
        </w:rPr>
        <w:t>http://www.21vbluecloud.com/ostpt/</w:t>
      </w:r>
      <w:r w:rsidRPr="008E2AD9">
        <w:rPr>
          <w:rFonts w:hint="eastAsia"/>
        </w:rPr>
        <w:t>）的约束。如果世纪互联云协议客户使用由经销商托管的</w:t>
      </w:r>
      <w:r w:rsidRPr="008E2AD9">
        <w:rPr>
          <w:rFonts w:hint="eastAsia"/>
        </w:rPr>
        <w:t xml:space="preserve"> Microsoft Azure Stack </w:t>
      </w:r>
      <w:r w:rsidRPr="008E2AD9">
        <w:rPr>
          <w:rFonts w:hint="eastAsia"/>
        </w:rPr>
        <w:t>软件或服务，则此类使用应受经销商的隐私规定约束，经销商的隐私规定可能会与世纪互联隐私规定不同。</w:t>
      </w:r>
      <w:r w:rsidRPr="008E2AD9">
        <w:rPr>
          <w:rFonts w:hint="eastAsia"/>
        </w:rPr>
        <w:t xml:space="preserve"> </w:t>
      </w:r>
    </w:p>
    <w:p w14:paraId="77DD00BF" w14:textId="77777777" w:rsidR="00227E95" w:rsidRPr="008E2AD9" w:rsidRDefault="00227E95" w:rsidP="00227E95">
      <w:pPr>
        <w:pStyle w:val="ProductList-Body"/>
      </w:pPr>
    </w:p>
    <w:p w14:paraId="74728CEE" w14:textId="77777777" w:rsidR="00227E95" w:rsidRPr="008E2AD9" w:rsidRDefault="00227E95" w:rsidP="00227E95">
      <w:pPr>
        <w:pStyle w:val="ProductList-ClauseHeading"/>
      </w:pPr>
      <w:r w:rsidRPr="008E2AD9">
        <w:rPr>
          <w:rFonts w:hint="eastAsia"/>
        </w:rPr>
        <w:t>使用</w:t>
      </w:r>
      <w:r w:rsidRPr="008E2AD9">
        <w:rPr>
          <w:rFonts w:hint="eastAsia"/>
        </w:rPr>
        <w:t xml:space="preserve"> Microsoft Azure Stack </w:t>
      </w:r>
    </w:p>
    <w:p w14:paraId="699575E1" w14:textId="77777777" w:rsidR="00227E95" w:rsidRPr="008E2AD9" w:rsidRDefault="00227E95" w:rsidP="00227E95">
      <w:pPr>
        <w:pStyle w:val="ProductList-Body"/>
        <w:tabs>
          <w:tab w:val="clear" w:pos="158"/>
          <w:tab w:val="left" w:pos="360"/>
        </w:tabs>
      </w:pPr>
      <w:r w:rsidRPr="008E2AD9">
        <w:rPr>
          <w:rFonts w:hint="eastAsia"/>
        </w:rPr>
        <w:t>客户只能在预装有</w:t>
      </w:r>
      <w:r w:rsidRPr="008E2AD9">
        <w:rPr>
          <w:rFonts w:hint="eastAsia"/>
        </w:rPr>
        <w:t xml:space="preserve"> Microsoft Azure Stack </w:t>
      </w:r>
      <w:r w:rsidRPr="008E2AD9">
        <w:rPr>
          <w:rFonts w:hint="eastAsia"/>
        </w:rPr>
        <w:t>的硬件上使用</w:t>
      </w:r>
      <w:r w:rsidRPr="008E2AD9">
        <w:rPr>
          <w:rFonts w:hint="eastAsia"/>
        </w:rPr>
        <w:t xml:space="preserve"> Microsoft Azure Stack</w:t>
      </w:r>
      <w:r w:rsidRPr="008E2AD9">
        <w:rPr>
          <w:rFonts w:hint="eastAsia"/>
        </w:rPr>
        <w:t>。</w:t>
      </w:r>
      <w:r w:rsidRPr="008E2AD9">
        <w:rPr>
          <w:rFonts w:hint="eastAsia"/>
        </w:rPr>
        <w:t xml:space="preserve">Microsoft Azure Stack </w:t>
      </w:r>
      <w:r w:rsidRPr="008E2AD9">
        <w:rPr>
          <w:rFonts w:hint="eastAsia"/>
        </w:rPr>
        <w:t>包含</w:t>
      </w:r>
      <w:r w:rsidRPr="008E2AD9">
        <w:rPr>
          <w:rFonts w:hint="eastAsia"/>
        </w:rPr>
        <w:t xml:space="preserve"> Windows Server</w:t>
      </w:r>
      <w:r w:rsidRPr="008E2AD9">
        <w:rPr>
          <w:rFonts w:hint="eastAsia"/>
        </w:rPr>
        <w:t>、</w:t>
      </w:r>
      <w:r w:rsidRPr="008E2AD9">
        <w:rPr>
          <w:rFonts w:hint="eastAsia"/>
        </w:rPr>
        <w:t xml:space="preserve">Windows </w:t>
      </w:r>
      <w:r w:rsidRPr="008E2AD9">
        <w:rPr>
          <w:rFonts w:hint="eastAsia"/>
        </w:rPr>
        <w:t>软件组件和</w:t>
      </w:r>
      <w:r w:rsidRPr="008E2AD9">
        <w:rPr>
          <w:rFonts w:hint="eastAsia"/>
        </w:rPr>
        <w:t xml:space="preserve"> SQL Server </w:t>
      </w:r>
      <w:r w:rsidRPr="008E2AD9">
        <w:rPr>
          <w:rFonts w:hint="eastAsia"/>
        </w:rPr>
        <w:t>技术，它们均受产品条款“所含技术”部分的约束且不得在</w:t>
      </w:r>
      <w:r w:rsidRPr="008E2AD9">
        <w:rPr>
          <w:rFonts w:hint="eastAsia"/>
        </w:rPr>
        <w:t xml:space="preserve"> Microsoft Azure Stack </w:t>
      </w:r>
      <w:r w:rsidRPr="008E2AD9">
        <w:rPr>
          <w:rFonts w:hint="eastAsia"/>
        </w:rPr>
        <w:t>之外进行使用。</w:t>
      </w:r>
      <w:r w:rsidRPr="008E2AD9">
        <w:rPr>
          <w:rFonts w:hint="eastAsia"/>
        </w:rPr>
        <w:t xml:space="preserve"> </w:t>
      </w:r>
    </w:p>
    <w:p w14:paraId="25D8167A" w14:textId="77777777" w:rsidR="00D26C87" w:rsidRPr="008E2AD9" w:rsidRDefault="00D26C87" w:rsidP="00227E95">
      <w:pPr>
        <w:pStyle w:val="ProductList-Body"/>
        <w:tabs>
          <w:tab w:val="clear" w:pos="158"/>
          <w:tab w:val="left" w:pos="360"/>
        </w:tabs>
      </w:pPr>
    </w:p>
    <w:p w14:paraId="6DE302B6" w14:textId="77777777" w:rsidR="00D26C87" w:rsidRPr="008E2AD9" w:rsidRDefault="00D26C87" w:rsidP="000F10E9">
      <w:pPr>
        <w:pStyle w:val="ProductList-ClauseHeading"/>
      </w:pPr>
      <w:r w:rsidRPr="008E2AD9">
        <w:rPr>
          <w:rFonts w:hint="eastAsia"/>
        </w:rPr>
        <w:t>默认提供商订购的使用</w:t>
      </w:r>
    </w:p>
    <w:p w14:paraId="38EBE964" w14:textId="0A558FB3" w:rsidR="00D26C87" w:rsidRDefault="000F10E9" w:rsidP="000F10E9">
      <w:pPr>
        <w:pStyle w:val="ProductList-Body"/>
      </w:pPr>
      <w:r w:rsidRPr="008E2AD9">
        <w:rPr>
          <w:rFonts w:hint="eastAsia"/>
        </w:rPr>
        <w:t>在部署</w:t>
      </w:r>
      <w:r w:rsidRPr="008E2AD9">
        <w:rPr>
          <w:rFonts w:hint="eastAsia"/>
        </w:rPr>
        <w:t xml:space="preserve"> Azure Stack </w:t>
      </w:r>
      <w:r w:rsidRPr="008E2AD9">
        <w:rPr>
          <w:rFonts w:hint="eastAsia"/>
        </w:rPr>
        <w:t>的过程中为系统管理员创建的订购（默认提供商订购）仅可用于部署和管理</w:t>
      </w:r>
      <w:r w:rsidRPr="008E2AD9">
        <w:rPr>
          <w:rFonts w:hint="eastAsia"/>
        </w:rPr>
        <w:t xml:space="preserve"> Azure Stack </w:t>
      </w:r>
      <w:r w:rsidRPr="008E2AD9">
        <w:rPr>
          <w:rFonts w:hint="eastAsia"/>
        </w:rPr>
        <w:t>基础结构；不得将其用于运行任何部署或管理</w:t>
      </w:r>
      <w:r w:rsidRPr="008E2AD9">
        <w:rPr>
          <w:rFonts w:hint="eastAsia"/>
        </w:rPr>
        <w:t xml:space="preserve"> Azure Stack </w:t>
      </w:r>
      <w:r w:rsidRPr="008E2AD9">
        <w:rPr>
          <w:rFonts w:hint="eastAsia"/>
        </w:rPr>
        <w:t>基础结构之外的工作负荷（例如，不得将其用于运行任何应用程序工作负荷）。</w:t>
      </w:r>
    </w:p>
    <w:p w14:paraId="0F7686FE" w14:textId="51258441" w:rsidR="00E92A76" w:rsidRDefault="00E92A76" w:rsidP="000F10E9">
      <w:pPr>
        <w:pStyle w:val="ProductList-Body"/>
      </w:pPr>
    </w:p>
    <w:p w14:paraId="274FA47B" w14:textId="77777777" w:rsidR="00E92A76" w:rsidRDefault="00E92A76" w:rsidP="000F10E9">
      <w:pPr>
        <w:pStyle w:val="ProductList-Body"/>
      </w:pPr>
    </w:p>
    <w:p w14:paraId="73B6CBBA" w14:textId="77777777" w:rsidR="00905875" w:rsidRPr="00084384" w:rsidRDefault="00905875" w:rsidP="00905875">
      <w:pPr>
        <w:pStyle w:val="ProductList-Offering2Heading"/>
        <w:outlineLvl w:val="2"/>
        <w:rPr>
          <w:rFonts w:asciiTheme="minorHAnsi" w:hAnsiTheme="minorHAnsi"/>
          <w:b w:val="0"/>
          <w:color w:val="000000" w:themeColor="text1"/>
          <w:sz w:val="8"/>
          <w:szCs w:val="8"/>
        </w:rPr>
      </w:pPr>
      <w:bookmarkStart w:id="73" w:name="_Toc510880772"/>
      <w:bookmarkStart w:id="74" w:name="_Toc533624401"/>
      <w:bookmarkStart w:id="75" w:name="_Toc535945635"/>
      <w:r w:rsidRPr="00084384">
        <w:t>Microsoft</w:t>
      </w:r>
      <w:r w:rsidRPr="00084384">
        <w:rPr>
          <w:rFonts w:asciiTheme="minorHAnsi" w:hAnsiTheme="minorHAnsi"/>
        </w:rPr>
        <w:t xml:space="preserve"> </w:t>
      </w:r>
      <w:r w:rsidRPr="00084384">
        <w:rPr>
          <w:rFonts w:asciiTheme="minorHAnsi" w:hAnsiTheme="minorHAnsi"/>
        </w:rPr>
        <w:t>认知服务</w:t>
      </w:r>
      <w:bookmarkEnd w:id="73"/>
      <w:bookmarkEnd w:id="74"/>
      <w:bookmarkEnd w:id="75"/>
    </w:p>
    <w:p w14:paraId="46B293E8" w14:textId="77777777" w:rsidR="00905875" w:rsidRPr="00084384" w:rsidRDefault="00905875" w:rsidP="00905875">
      <w:pPr>
        <w:pStyle w:val="ProductList-ClauseHeading"/>
        <w:keepNext w:val="0"/>
      </w:pPr>
      <w:r w:rsidRPr="00084384">
        <w:t>客户使用</w:t>
      </w:r>
      <w:r w:rsidRPr="00084384">
        <w:t xml:space="preserve"> Microsoft Translator </w:t>
      </w:r>
      <w:r>
        <w:rPr>
          <w:rFonts w:hint="eastAsia"/>
        </w:rPr>
        <w:t>文本翻译服务</w:t>
      </w:r>
      <w:r w:rsidRPr="00084384">
        <w:t>进行内容输出的限制</w:t>
      </w:r>
    </w:p>
    <w:p w14:paraId="4BE11681" w14:textId="77777777" w:rsidR="00905875" w:rsidRPr="00084384" w:rsidRDefault="00905875" w:rsidP="00905875">
      <w:pPr>
        <w:pStyle w:val="ProductList-Body"/>
      </w:pPr>
      <w:r w:rsidRPr="00084384">
        <w:t>客户不得将任何来自</w:t>
      </w:r>
      <w:r w:rsidRPr="00084384">
        <w:t xml:space="preserve"> Microsoft Translator </w:t>
      </w:r>
      <w:r w:rsidRPr="00084384">
        <w:t>的数据用于开发或提供任何类似的基于机器学习的服务。</w:t>
      </w:r>
    </w:p>
    <w:p w14:paraId="152929EF" w14:textId="77777777" w:rsidR="00905875" w:rsidRPr="00084384" w:rsidRDefault="00905875" w:rsidP="00905875">
      <w:pPr>
        <w:pStyle w:val="ProductList-Body"/>
      </w:pPr>
    </w:p>
    <w:p w14:paraId="673A6BD8" w14:textId="77777777" w:rsidR="00905875" w:rsidRPr="00084384" w:rsidRDefault="00905875" w:rsidP="00905875">
      <w:pPr>
        <w:pStyle w:val="ProductList-ClauseHeading"/>
        <w:keepNext w:val="0"/>
      </w:pPr>
      <w:r w:rsidRPr="00084384">
        <w:t xml:space="preserve">Microsoft Translator </w:t>
      </w:r>
      <w:r>
        <w:rPr>
          <w:rFonts w:hint="eastAsia"/>
        </w:rPr>
        <w:t>文本翻译服务</w:t>
      </w:r>
      <w:r w:rsidRPr="00084384">
        <w:t>归属</w:t>
      </w:r>
    </w:p>
    <w:p w14:paraId="47483C3F" w14:textId="77777777" w:rsidR="00905875" w:rsidRPr="00084384" w:rsidRDefault="00905875" w:rsidP="00905875">
      <w:pPr>
        <w:pStyle w:val="ProductList-Body"/>
      </w:pPr>
      <w:r w:rsidRPr="00084384">
        <w:t>在显示使用</w:t>
      </w:r>
      <w:r w:rsidRPr="00084384">
        <w:t xml:space="preserve"> Microsoft Translator </w:t>
      </w:r>
      <w:r w:rsidRPr="00084384">
        <w:t>自动翻译的内容时，客户应提供足够显著的声明，说明文本是使用</w:t>
      </w:r>
      <w:r w:rsidRPr="00084384">
        <w:t xml:space="preserve"> Microsoft Translator </w:t>
      </w:r>
      <w:r w:rsidRPr="00084384">
        <w:t>进行的自动翻译。</w:t>
      </w:r>
    </w:p>
    <w:p w14:paraId="393C239D" w14:textId="77777777" w:rsidR="00905875" w:rsidRPr="00084384" w:rsidRDefault="00905875" w:rsidP="00905875">
      <w:pPr>
        <w:pStyle w:val="ProductList-Body"/>
      </w:pPr>
    </w:p>
    <w:p w14:paraId="532F18FF" w14:textId="77777777" w:rsidR="00905875" w:rsidRPr="00084384" w:rsidRDefault="00905875" w:rsidP="00905875">
      <w:pPr>
        <w:pStyle w:val="ProductList-ClauseHeading"/>
        <w:keepNext w:val="0"/>
      </w:pPr>
      <w:r w:rsidRPr="00084384">
        <w:t>不活跃的认知服务配置和自定义模式</w:t>
      </w:r>
    </w:p>
    <w:p w14:paraId="499832DD" w14:textId="3E916FAC" w:rsidR="00D75CA4" w:rsidRPr="008E2AD9" w:rsidRDefault="00905875" w:rsidP="00B9663F">
      <w:pPr>
        <w:pStyle w:val="ProductList-Body"/>
      </w:pPr>
      <w:r w:rsidRPr="00084384">
        <w:t>出于数据保留和删除的目的，对于不活跃的认知服务配置和自定义模式，</w:t>
      </w:r>
      <w:r>
        <w:rPr>
          <w:rFonts w:hint="eastAsia"/>
        </w:rPr>
        <w:t>世纪互联</w:t>
      </w:r>
      <w:r w:rsidRPr="00084384">
        <w:t>可能会自行视之为客户订购已经期满的在线服务。配置或自定义模式在连续</w:t>
      </w:r>
      <w:r w:rsidRPr="00084384">
        <w:t xml:space="preserve"> 90 </w:t>
      </w:r>
      <w:r w:rsidRPr="00084384">
        <w:t>天内发生以下情形将会被视为不活跃</w:t>
      </w:r>
      <w:proofErr w:type="gramStart"/>
      <w:r w:rsidRPr="00084384">
        <w:t>：</w:t>
      </w:r>
      <w:r w:rsidRPr="00084384">
        <w:t>(</w:t>
      </w:r>
      <w:proofErr w:type="gramEnd"/>
      <w:r w:rsidRPr="00084384">
        <w:t xml:space="preserve">1) </w:t>
      </w:r>
      <w:r w:rsidRPr="00084384">
        <w:t>没有发生相关数据调用；</w:t>
      </w:r>
      <w:r w:rsidRPr="00084384">
        <w:t xml:space="preserve">(2) </w:t>
      </w:r>
      <w:r w:rsidRPr="00084384">
        <w:t>没有发生修改且当前没有设置密码；</w:t>
      </w:r>
      <w:r w:rsidRPr="00084384">
        <w:t xml:space="preserve">(3) </w:t>
      </w:r>
      <w:r w:rsidRPr="00084384">
        <w:t>客户不曾登录。</w:t>
      </w:r>
      <w:r w:rsidR="008E426F" w:rsidRPr="008E2AD9">
        <w:rPr>
          <w:rFonts w:hint="eastAsia"/>
        </w:rPr>
        <w:tab/>
      </w:r>
      <w:bookmarkEnd w:id="71"/>
      <w:r w:rsidR="001427CC" w:rsidRPr="008E2AD9">
        <w:rPr>
          <w:rFonts w:hint="eastAsia"/>
        </w:rPr>
        <w:t xml:space="preserve"> </w:t>
      </w:r>
    </w:p>
    <w:p w14:paraId="6EE42844" w14:textId="77777777" w:rsidR="001947F6" w:rsidRPr="008E2AD9" w:rsidRDefault="001947F6" w:rsidP="00C91713">
      <w:pPr>
        <w:pStyle w:val="ProductList-Body"/>
        <w:tabs>
          <w:tab w:val="left" w:pos="360"/>
        </w:tabs>
      </w:pPr>
    </w:p>
    <w:p w14:paraId="41E9ACB1" w14:textId="77777777" w:rsidR="001947F6" w:rsidRPr="008E2AD9" w:rsidRDefault="001947F6" w:rsidP="1A67E690">
      <w:pPr>
        <w:pStyle w:val="ProductList-ClauseHeading"/>
      </w:pPr>
      <w:r w:rsidRPr="008E2AD9">
        <w:rPr>
          <w:rFonts w:hint="eastAsia"/>
        </w:rPr>
        <w:t>效力层级：</w:t>
      </w:r>
    </w:p>
    <w:p w14:paraId="3C92E309" w14:textId="37932EEF" w:rsidR="001947F6" w:rsidRPr="008E2AD9" w:rsidRDefault="001947F6" w:rsidP="1A67E690">
      <w:pPr>
        <w:pStyle w:val="ProductList-Body"/>
      </w:pPr>
      <w:r w:rsidRPr="008E2AD9">
        <w:rPr>
          <w:rFonts w:hint="eastAsia"/>
        </w:rPr>
        <w:t>如果本</w:t>
      </w:r>
      <w:r w:rsidRPr="008E2AD9">
        <w:rPr>
          <w:rFonts w:hint="eastAsia"/>
        </w:rPr>
        <w:t xml:space="preserve"> Microsoft </w:t>
      </w:r>
      <w:r w:rsidRPr="008E2AD9">
        <w:rPr>
          <w:rFonts w:hint="eastAsia"/>
        </w:rPr>
        <w:t>认知服务一节中的规定与</w:t>
      </w:r>
      <w:r w:rsidRPr="008E2AD9">
        <w:rPr>
          <w:rFonts w:hint="eastAsia"/>
        </w:rPr>
        <w:t xml:space="preserve"> OST </w:t>
      </w:r>
      <w:r w:rsidRPr="008E2AD9">
        <w:rPr>
          <w:rFonts w:hint="eastAsia"/>
        </w:rPr>
        <w:t>的其他部分存在冲突，则应以本</w:t>
      </w:r>
      <w:r w:rsidRPr="008E2AD9">
        <w:rPr>
          <w:rFonts w:hint="eastAsia"/>
        </w:rPr>
        <w:t xml:space="preserve"> Microsoft </w:t>
      </w:r>
      <w:r w:rsidRPr="008E2AD9">
        <w:rPr>
          <w:rFonts w:hint="eastAsia"/>
        </w:rPr>
        <w:t>认知服务一节中的规定为准。</w:t>
      </w:r>
    </w:p>
    <w:p w14:paraId="6A1C96DA" w14:textId="77777777" w:rsidR="001947F6" w:rsidRPr="008E2AD9" w:rsidRDefault="001947F6" w:rsidP="00C91713">
      <w:pPr>
        <w:pStyle w:val="ProductList-Body"/>
        <w:tabs>
          <w:tab w:val="left" w:pos="360"/>
        </w:tabs>
      </w:pPr>
    </w:p>
    <w:p w14:paraId="12207AF6" w14:textId="77777777" w:rsidR="008070AF" w:rsidRPr="008E2AD9" w:rsidRDefault="00C109A8" w:rsidP="00D73EC5">
      <w:pPr>
        <w:pStyle w:val="ProductList-OfferingGroupHeading"/>
        <w:spacing w:after="80"/>
        <w:outlineLvl w:val="1"/>
      </w:pPr>
      <w:bookmarkStart w:id="76" w:name="EMS"/>
      <w:bookmarkStart w:id="77" w:name="_Toc487134032"/>
      <w:bookmarkStart w:id="78" w:name="_Toc535945636"/>
      <w:r w:rsidRPr="008E2AD9">
        <w:rPr>
          <w:rFonts w:hint="eastAsia"/>
        </w:rPr>
        <w:t xml:space="preserve">Microsoft Azure </w:t>
      </w:r>
      <w:r w:rsidRPr="008E2AD9">
        <w:rPr>
          <w:rFonts w:hint="eastAsia"/>
        </w:rPr>
        <w:t>计划</w:t>
      </w:r>
      <w:bookmarkEnd w:id="76"/>
      <w:bookmarkEnd w:id="77"/>
      <w:bookmarkEnd w:id="78"/>
    </w:p>
    <w:p w14:paraId="0319EA0A" w14:textId="77777777" w:rsidR="00706672" w:rsidRPr="008E2AD9" w:rsidRDefault="00706672" w:rsidP="008070AF">
      <w:pPr>
        <w:pStyle w:val="ProductList-Body"/>
      </w:pPr>
    </w:p>
    <w:p w14:paraId="14343DBA" w14:textId="77777777" w:rsidR="00122096" w:rsidRPr="008E2AD9" w:rsidRDefault="00122096" w:rsidP="00122096">
      <w:pPr>
        <w:pStyle w:val="ProductList-Offering2Heading"/>
        <w:outlineLvl w:val="2"/>
      </w:pPr>
      <w:r w:rsidRPr="008E2AD9">
        <w:rPr>
          <w:rFonts w:hint="eastAsia"/>
        </w:rPr>
        <w:tab/>
      </w:r>
      <w:bookmarkStart w:id="79" w:name="AzureActiveDirectoryBasic"/>
      <w:bookmarkStart w:id="80" w:name="_Toc487134033"/>
      <w:bookmarkStart w:id="81" w:name="_Toc535945637"/>
      <w:r w:rsidRPr="008E2AD9">
        <w:rPr>
          <w:rFonts w:hint="eastAsia"/>
        </w:rPr>
        <w:t>Azure Active Directory Basic</w:t>
      </w:r>
      <w:bookmarkEnd w:id="79"/>
      <w:bookmarkEnd w:id="80"/>
      <w:bookmarkEnd w:id="81"/>
    </w:p>
    <w:p w14:paraId="3330D5FA" w14:textId="418E11DE" w:rsidR="00122096" w:rsidRDefault="00122096" w:rsidP="00122096">
      <w:pPr>
        <w:pStyle w:val="ProductList-Body"/>
      </w:pPr>
      <w:r w:rsidRPr="008E2AD9">
        <w:rPr>
          <w:rFonts w:hint="eastAsia"/>
        </w:rPr>
        <w:t>客户可使用单一登录预先集成多达</w:t>
      </w:r>
      <w:r w:rsidRPr="008E2AD9">
        <w:rPr>
          <w:rFonts w:hint="eastAsia"/>
        </w:rPr>
        <w:t xml:space="preserve"> 10 </w:t>
      </w:r>
      <w:r w:rsidRPr="008E2AD9">
        <w:rPr>
          <w:rFonts w:hint="eastAsia"/>
        </w:rPr>
        <w:t>个</w:t>
      </w:r>
      <w:r w:rsidRPr="008E2AD9">
        <w:rPr>
          <w:rFonts w:hint="eastAsia"/>
        </w:rPr>
        <w:t xml:space="preserve"> SAAS </w:t>
      </w:r>
      <w:r w:rsidRPr="008E2AD9">
        <w:rPr>
          <w:rFonts w:hint="eastAsia"/>
        </w:rPr>
        <w:t>应用程序</w:t>
      </w:r>
      <w:r w:rsidRPr="008E2AD9">
        <w:rPr>
          <w:rFonts w:hint="eastAsia"/>
        </w:rPr>
        <w:t>/</w:t>
      </w:r>
      <w:r w:rsidRPr="008E2AD9">
        <w:rPr>
          <w:rFonts w:hint="eastAsia"/>
        </w:rPr>
        <w:t>自定义应用程序（每用户</w:t>
      </w:r>
      <w:r w:rsidRPr="008E2AD9">
        <w:rPr>
          <w:rFonts w:hint="eastAsia"/>
        </w:rPr>
        <w:t xml:space="preserve"> SL</w:t>
      </w:r>
      <w:r w:rsidRPr="008E2AD9">
        <w:rPr>
          <w:rFonts w:hint="eastAsia"/>
        </w:rPr>
        <w:t>）。所有世纪互联以及第三方应用程序均计入此应用程序限制。</w:t>
      </w:r>
    </w:p>
    <w:p w14:paraId="0250450C" w14:textId="77777777" w:rsidR="00774366" w:rsidRDefault="00774366" w:rsidP="00122096">
      <w:pPr>
        <w:pStyle w:val="ProductList-Body"/>
      </w:pPr>
    </w:p>
    <w:p w14:paraId="208198C6" w14:textId="77777777" w:rsidR="00774366" w:rsidRPr="007321B6" w:rsidRDefault="00774366" w:rsidP="00774366">
      <w:pPr>
        <w:pStyle w:val="ProductList-ClauseHeading"/>
      </w:pPr>
      <w:r w:rsidRPr="007321B6">
        <w:t>外部用户额度</w:t>
      </w:r>
    </w:p>
    <w:p w14:paraId="26CE9DC7" w14:textId="77777777" w:rsidR="00774366" w:rsidRPr="00F41912" w:rsidRDefault="00774366" w:rsidP="00774366">
      <w:pPr>
        <w:pStyle w:val="ProductList-Body"/>
      </w:pPr>
      <w:r w:rsidRPr="007321B6">
        <w:t>对于客户为用户分配的每个用户</w:t>
      </w:r>
      <w:r w:rsidRPr="007321B6">
        <w:t xml:space="preserve"> SL</w:t>
      </w:r>
      <w:r w:rsidRPr="007321B6">
        <w:t>（或等效的订购许可套件），客户还可以允许最多五个额外的外部用户访问相应的</w:t>
      </w:r>
      <w:r w:rsidRPr="007321B6">
        <w:t xml:space="preserve"> Azure Active Directory </w:t>
      </w:r>
      <w:r w:rsidRPr="007321B6">
        <w:t>服务级别。</w:t>
      </w:r>
    </w:p>
    <w:p w14:paraId="2084C4E0" w14:textId="77777777" w:rsidR="00774366" w:rsidRDefault="00774366" w:rsidP="00122096">
      <w:pPr>
        <w:pStyle w:val="ProductList-Body"/>
      </w:pPr>
    </w:p>
    <w:p w14:paraId="0E966EF7" w14:textId="77777777" w:rsidR="005E6A3B" w:rsidRPr="008E2AD9" w:rsidRDefault="005E6A3B" w:rsidP="00122096">
      <w:pPr>
        <w:pStyle w:val="ProductList-Body"/>
      </w:pPr>
    </w:p>
    <w:p w14:paraId="738D9449" w14:textId="77777777" w:rsidR="000549E8" w:rsidRPr="008E2AD9" w:rsidRDefault="000549E8" w:rsidP="004E52BA">
      <w:pPr>
        <w:pStyle w:val="ProductList-Body"/>
        <w:shd w:val="clear" w:color="auto" w:fill="A6A6A6" w:themeFill="background1" w:themeFillShade="A6"/>
        <w:spacing w:before="120" w:after="240"/>
        <w:jc w:val="right"/>
        <w:sectPr w:rsidR="000549E8" w:rsidRPr="008E2AD9" w:rsidSect="000549E8">
          <w:footerReference w:type="default" r:id="rId31"/>
          <w:footerReference w:type="first" r:id="rId32"/>
          <w:type w:val="continuous"/>
          <w:pgSz w:w="12240" w:h="15840"/>
          <w:pgMar w:top="1440" w:right="720" w:bottom="1440" w:left="720" w:header="720" w:footer="720" w:gutter="0"/>
          <w:cols w:space="720"/>
          <w:titlePg/>
          <w:docGrid w:linePitch="360"/>
        </w:sectPr>
      </w:pPr>
    </w:p>
    <w:p w14:paraId="2A83AA94" w14:textId="77777777" w:rsidR="003D22CB" w:rsidRPr="008E2AD9" w:rsidRDefault="004E52BA" w:rsidP="00D73EC5">
      <w:pPr>
        <w:pStyle w:val="ProductList-OfferingGroupHeading"/>
        <w:spacing w:after="80"/>
        <w:outlineLvl w:val="1"/>
      </w:pPr>
      <w:bookmarkStart w:id="82" w:name="O365Services"/>
      <w:bookmarkStart w:id="83" w:name="_Toc487134037"/>
      <w:bookmarkStart w:id="84" w:name="_Toc535945638"/>
      <w:r w:rsidRPr="008E2AD9">
        <w:rPr>
          <w:rFonts w:hint="eastAsia"/>
        </w:rPr>
        <w:t xml:space="preserve">Office 365 </w:t>
      </w:r>
      <w:r w:rsidRPr="008E2AD9">
        <w:rPr>
          <w:rFonts w:hint="eastAsia"/>
        </w:rPr>
        <w:t>服务</w:t>
      </w:r>
      <w:bookmarkEnd w:id="82"/>
      <w:bookmarkEnd w:id="83"/>
      <w:bookmarkEnd w:id="84"/>
    </w:p>
    <w:p w14:paraId="1833AC29" w14:textId="77777777" w:rsidR="000E3993" w:rsidRPr="008E2AD9" w:rsidRDefault="000E3993" w:rsidP="000E3993">
      <w:pPr>
        <w:pStyle w:val="ProductList-Body"/>
      </w:pPr>
    </w:p>
    <w:p w14:paraId="116063CF" w14:textId="77777777" w:rsidR="009427A1" w:rsidRPr="008E2AD9" w:rsidRDefault="009427A1" w:rsidP="009427A1">
      <w:pPr>
        <w:pStyle w:val="ProductList-Body"/>
        <w:rPr>
          <w:b/>
          <w:color w:val="00188F"/>
        </w:rPr>
      </w:pPr>
      <w:bookmarkStart w:id="85" w:name="CoreFeaturesforOffice365Services"/>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bookmarkEnd w:id="85"/>
    <w:p w14:paraId="39E1B78B" w14:textId="77777777" w:rsidR="009427A1" w:rsidRPr="008E2AD9" w:rsidRDefault="009427A1" w:rsidP="009427A1">
      <w:pPr>
        <w:pStyle w:val="ProductList-Body"/>
      </w:pPr>
      <w:r w:rsidRPr="008E2AD9">
        <w:rPr>
          <w:rFonts w:hint="eastAsia"/>
        </w:rPr>
        <w:t>在客户的订购期间，</w:t>
      </w:r>
      <w:r w:rsidRPr="008E2AD9">
        <w:rPr>
          <w:rFonts w:hint="eastAsia"/>
        </w:rPr>
        <w:t xml:space="preserve">Office 365 </w:t>
      </w:r>
      <w:r w:rsidRPr="008E2AD9">
        <w:rPr>
          <w:rFonts w:hint="eastAsia"/>
        </w:rPr>
        <w:t>服务将实质性符合下面特定于</w:t>
      </w:r>
      <w:r w:rsidRPr="008E2AD9">
        <w:rPr>
          <w:rFonts w:hint="eastAsia"/>
        </w:rPr>
        <w:t xml:space="preserve"> 365 </w:t>
      </w:r>
      <w:r w:rsidRPr="008E2AD9">
        <w:rPr>
          <w:rFonts w:hint="eastAsia"/>
        </w:rPr>
        <w:t>服务的一节提供的核心功能描述（如果有），并且将受产品限制或外部因素（例如，电子邮件的接收方、邮件发送速度、邮件大小和邮箱大小限制；默认或客户强加的数据保留政策；搜索限制；存储限制；客户或最终用户配置；以及达到容量限制）的约束。只有在世纪互联为客户提供合理的替代功能时，其才会永久删除以下指定的功能。</w:t>
      </w:r>
    </w:p>
    <w:p w14:paraId="234B23F1" w14:textId="77777777" w:rsidR="009427A1" w:rsidRPr="008E2AD9" w:rsidRDefault="009427A1" w:rsidP="009427A1">
      <w:pPr>
        <w:pStyle w:val="ProductList-Body"/>
      </w:pPr>
    </w:p>
    <w:p w14:paraId="14AEA33A" w14:textId="77777777" w:rsidR="009427A1" w:rsidRPr="008E2AD9" w:rsidRDefault="009427A1" w:rsidP="00F750CE">
      <w:pPr>
        <w:pStyle w:val="ProductList-Body"/>
        <w:tabs>
          <w:tab w:val="clear" w:pos="158"/>
          <w:tab w:val="left" w:pos="360"/>
        </w:tabs>
        <w:ind w:left="180"/>
        <w:rPr>
          <w:b/>
          <w:color w:val="0072C6"/>
        </w:rPr>
      </w:pPr>
      <w:r w:rsidRPr="008E2AD9">
        <w:rPr>
          <w:rFonts w:hint="eastAsia"/>
          <w:b/>
          <w:color w:val="0072C6"/>
        </w:rPr>
        <w:lastRenderedPageBreak/>
        <w:t>管理门户</w:t>
      </w:r>
    </w:p>
    <w:p w14:paraId="0AB8B746" w14:textId="77777777" w:rsidR="009427A1" w:rsidRPr="008E2AD9" w:rsidRDefault="009427A1" w:rsidP="00F750CE">
      <w:pPr>
        <w:pStyle w:val="ProductList-Body"/>
        <w:tabs>
          <w:tab w:val="clear" w:pos="158"/>
          <w:tab w:val="left" w:pos="360"/>
        </w:tabs>
        <w:ind w:left="180"/>
      </w:pPr>
      <w:r w:rsidRPr="008E2AD9">
        <w:rPr>
          <w:rFonts w:hint="eastAsia"/>
        </w:rPr>
        <w:t>客户将可以添加或移除最终用户和域、管理许可证，并通过世纪互联在线服务门户或其后续站点创建组。</w:t>
      </w:r>
    </w:p>
    <w:p w14:paraId="6B5BABAE" w14:textId="77777777" w:rsidR="002246F8" w:rsidRPr="008E2AD9" w:rsidRDefault="002246F8" w:rsidP="00C91713">
      <w:pPr>
        <w:pStyle w:val="ProductList-Body"/>
        <w:rPr>
          <w:b/>
          <w:color w:val="00188F"/>
        </w:rPr>
      </w:pPr>
    </w:p>
    <w:p w14:paraId="4DFD906F" w14:textId="77777777" w:rsidR="002246F8" w:rsidRPr="008E2AD9" w:rsidRDefault="002246F8" w:rsidP="004A2A95">
      <w:pPr>
        <w:pStyle w:val="ProductList-Body"/>
        <w:tabs>
          <w:tab w:val="clear" w:pos="158"/>
          <w:tab w:val="left" w:pos="180"/>
        </w:tabs>
        <w:rPr>
          <w:b/>
          <w:color w:val="00188F"/>
        </w:rPr>
      </w:pPr>
    </w:p>
    <w:p w14:paraId="7D420244" w14:textId="25BE55FA" w:rsidR="002B4E83" w:rsidRPr="008E2AD9" w:rsidRDefault="00555E31" w:rsidP="00555E31">
      <w:pPr>
        <w:pStyle w:val="ProductList-Body"/>
        <w:tabs>
          <w:tab w:val="clear" w:pos="158"/>
          <w:tab w:val="left" w:pos="360"/>
        </w:tabs>
      </w:pPr>
      <w:r w:rsidRPr="008E2AD9">
        <w:rPr>
          <w:rFonts w:hint="eastAsia"/>
          <w:b/>
        </w:rPr>
        <w:t>声明</w:t>
      </w:r>
      <w:r w:rsidRPr="008E2AD9">
        <w:rPr>
          <w:rFonts w:hint="eastAsia"/>
        </w:rPr>
        <w:t>：</w:t>
      </w:r>
      <w:hyperlink w:anchor="Attachment1" w:history="1">
        <w:r w:rsidRPr="008E2AD9">
          <w:rPr>
            <w:rStyle w:val="Hyperlink"/>
            <w:rFonts w:hint="eastAsia"/>
          </w:rPr>
          <w:t>附件</w:t>
        </w:r>
        <w:r w:rsidRPr="008E2AD9">
          <w:rPr>
            <w:rStyle w:val="Hyperlink"/>
            <w:rFonts w:hint="eastAsia"/>
          </w:rPr>
          <w:t xml:space="preserve"> 1</w:t>
        </w:r>
      </w:hyperlink>
      <w:r w:rsidRPr="008E2AD9">
        <w:rPr>
          <w:rFonts w:hint="eastAsia"/>
        </w:rPr>
        <w:t xml:space="preserve"> </w:t>
      </w:r>
      <w:r w:rsidRPr="008E2AD9">
        <w:rPr>
          <w:rFonts w:hint="eastAsia"/>
        </w:rPr>
        <w:t>中的</w:t>
      </w:r>
      <w:r w:rsidRPr="008E2AD9">
        <w:rPr>
          <w:rFonts w:hint="eastAsia"/>
        </w:rPr>
        <w:t xml:space="preserve"> H.264/MPEG-4 AVC </w:t>
      </w:r>
      <w:r w:rsidRPr="008E2AD9">
        <w:rPr>
          <w:rFonts w:hint="eastAsia"/>
        </w:rPr>
        <w:t>声明适用于所有涉及</w:t>
      </w:r>
      <w:r w:rsidRPr="008E2AD9">
        <w:rPr>
          <w:rFonts w:hint="eastAsia"/>
        </w:rPr>
        <w:t xml:space="preserve"> Microsoft </w:t>
      </w:r>
      <w:r w:rsidRPr="008E2AD9">
        <w:rPr>
          <w:rFonts w:hint="eastAsia"/>
        </w:rPr>
        <w:t>团队的</w:t>
      </w:r>
      <w:r w:rsidRPr="008E2AD9">
        <w:rPr>
          <w:rFonts w:hint="eastAsia"/>
        </w:rPr>
        <w:t xml:space="preserve"> Office 365 </w:t>
      </w:r>
      <w:r w:rsidRPr="008E2AD9">
        <w:rPr>
          <w:rFonts w:hint="eastAsia"/>
        </w:rPr>
        <w:t>服务。</w:t>
      </w:r>
    </w:p>
    <w:p w14:paraId="7EA93D37" w14:textId="77777777" w:rsidR="005E6A3B" w:rsidRDefault="005E6A3B" w:rsidP="00D73EC5">
      <w:pPr>
        <w:pStyle w:val="ProductList-Offering2Heading"/>
        <w:outlineLvl w:val="2"/>
      </w:pPr>
    </w:p>
    <w:p w14:paraId="59668FF6" w14:textId="7A1E7CDE" w:rsidR="00E93FD0" w:rsidRPr="008E2AD9" w:rsidRDefault="00E93FD0" w:rsidP="00D73EC5">
      <w:pPr>
        <w:pStyle w:val="ProductList-Offering2Heading"/>
        <w:outlineLvl w:val="2"/>
      </w:pPr>
      <w:r w:rsidRPr="008E2AD9">
        <w:rPr>
          <w:rFonts w:hint="eastAsia"/>
        </w:rPr>
        <w:tab/>
      </w:r>
      <w:bookmarkStart w:id="86" w:name="ExchangeOnline"/>
      <w:bookmarkStart w:id="87" w:name="_Toc487134038"/>
      <w:bookmarkStart w:id="88" w:name="_Toc535945639"/>
      <w:r w:rsidRPr="008E2AD9">
        <w:rPr>
          <w:rFonts w:hint="eastAsia"/>
        </w:rPr>
        <w:t>Exchange Online</w:t>
      </w:r>
      <w:bookmarkEnd w:id="86"/>
      <w:bookmarkEnd w:id="87"/>
      <w:bookmarkEnd w:id="88"/>
    </w:p>
    <w:p w14:paraId="4EADB67E"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793EEFB7" w14:textId="77777777" w:rsidR="004E52BA" w:rsidRPr="008E2AD9" w:rsidRDefault="00E275D6" w:rsidP="00EF1E73">
      <w:pPr>
        <w:pStyle w:val="ProductList-Body"/>
        <w:rPr>
          <w:rFonts w:asciiTheme="majorHAnsi" w:hAnsiTheme="majorHAnsi"/>
          <w:sz w:val="16"/>
          <w:szCs w:val="16"/>
        </w:rPr>
      </w:pPr>
      <w:r w:rsidRPr="008E2AD9">
        <w:rPr>
          <w:rFonts w:asciiTheme="majorHAnsi" w:hAnsiTheme="majorHAnsi" w:hint="eastAsia"/>
          <w:sz w:val="16"/>
          <w:szCs w:val="16"/>
        </w:rPr>
        <w:t>防止数据丢失</w:t>
      </w:r>
    </w:p>
    <w:p w14:paraId="7E7F278D"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Online</w:t>
      </w:r>
    </w:p>
    <w:p w14:paraId="6F1D57F6"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Server</w:t>
      </w:r>
    </w:p>
    <w:p w14:paraId="53C46F6D" w14:textId="36CA3696"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 xml:space="preserve">Exchange Online </w:t>
      </w:r>
      <w:r w:rsidR="009B61C6">
        <w:rPr>
          <w:rFonts w:asciiTheme="majorHAnsi" w:hAnsiTheme="majorHAnsi"/>
          <w:sz w:val="16"/>
          <w:szCs w:val="16"/>
        </w:rPr>
        <w:t>K</w:t>
      </w:r>
      <w:r w:rsidR="009B61C6" w:rsidRPr="008E2AD9">
        <w:rPr>
          <w:rFonts w:asciiTheme="majorHAnsi" w:hAnsiTheme="majorHAnsi" w:hint="eastAsia"/>
          <w:sz w:val="16"/>
          <w:szCs w:val="16"/>
        </w:rPr>
        <w:t>1</w:t>
      </w:r>
    </w:p>
    <w:p w14:paraId="31F39A91"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697D6AB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0B73D79C" w14:textId="77777777" w:rsidR="00123E7D" w:rsidRPr="008E2AD9" w:rsidRDefault="00123E7D" w:rsidP="00123E7D">
      <w:pPr>
        <w:pStyle w:val="ProductList-Body"/>
        <w:pBdr>
          <w:top w:val="single" w:sz="4" w:space="1" w:color="BFBFBF" w:themeColor="background1" w:themeShade="BF"/>
        </w:pBdr>
        <w:rPr>
          <w:b/>
          <w:color w:val="000000" w:themeColor="text1"/>
          <w:sz w:val="8"/>
          <w:szCs w:val="8"/>
        </w:rPr>
      </w:pPr>
    </w:p>
    <w:p w14:paraId="76232913" w14:textId="77777777" w:rsidR="001A19E0" w:rsidRPr="008E2AD9" w:rsidRDefault="00DC0A1F" w:rsidP="001A19E0">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w:t>
      </w:r>
    </w:p>
    <w:p w14:paraId="3DEBC0F4" w14:textId="77777777" w:rsidR="001A19E0" w:rsidRPr="008E2AD9" w:rsidRDefault="001A19E0" w:rsidP="001A19E0">
      <w:pPr>
        <w:pStyle w:val="ProductList-Body"/>
      </w:pPr>
      <w:r w:rsidRPr="008E2AD9">
        <w:rPr>
          <w:rFonts w:hint="eastAsia"/>
        </w:rPr>
        <w:t xml:space="preserve">Exchange Online </w:t>
      </w:r>
      <w:r w:rsidRPr="008E2AD9">
        <w:rPr>
          <w:rFonts w:hint="eastAsia"/>
        </w:rPr>
        <w:t>或其后续服务将具有以下</w:t>
      </w:r>
      <w:r w:rsidR="00871C0C">
        <w:fldChar w:fldCharType="begin"/>
      </w:r>
      <w:r w:rsidR="00871C0C">
        <w:instrText xml:space="preserve"> HYPERLINK \l "CoreFeaturesforOffice365Services" </w:instrText>
      </w:r>
      <w:r w:rsidR="00871C0C">
        <w:fldChar w:fldCharType="separate"/>
      </w:r>
      <w:r w:rsidRPr="008E2AD9">
        <w:rPr>
          <w:rStyle w:val="Hyperlink"/>
          <w:rFonts w:hint="eastAsia"/>
        </w:rPr>
        <w:t>核心功能</w:t>
      </w:r>
      <w:r w:rsidR="00871C0C">
        <w:rPr>
          <w:rStyle w:val="Hyperlink"/>
        </w:rPr>
        <w:fldChar w:fldCharType="end"/>
      </w:r>
      <w:r w:rsidRPr="008E2AD9">
        <w:rPr>
          <w:rFonts w:hint="eastAsia"/>
        </w:rPr>
        <w:t>：</w:t>
      </w:r>
    </w:p>
    <w:p w14:paraId="18561EA5" w14:textId="77777777" w:rsidR="00017A5A" w:rsidRPr="008E2AD9" w:rsidRDefault="00017A5A" w:rsidP="001A19E0">
      <w:pPr>
        <w:pStyle w:val="ProductList-Body"/>
      </w:pPr>
    </w:p>
    <w:p w14:paraId="3AE256CA" w14:textId="77777777" w:rsidR="001A19E0" w:rsidRPr="008E2AD9" w:rsidRDefault="001A19E0" w:rsidP="001A19E0">
      <w:pPr>
        <w:pStyle w:val="ProductList-Body"/>
        <w:ind w:left="180"/>
        <w:rPr>
          <w:b/>
          <w:color w:val="0072C6"/>
        </w:rPr>
      </w:pPr>
      <w:r w:rsidRPr="008E2AD9">
        <w:rPr>
          <w:rFonts w:hint="eastAsia"/>
          <w:b/>
          <w:color w:val="0072C6"/>
        </w:rPr>
        <w:t>电子邮件</w:t>
      </w:r>
    </w:p>
    <w:p w14:paraId="18285BBA" w14:textId="77777777" w:rsidR="001A19E0" w:rsidRPr="008E2AD9" w:rsidRDefault="001A19E0" w:rsidP="001A19E0">
      <w:pPr>
        <w:pStyle w:val="ProductList-Body"/>
        <w:ind w:left="180"/>
      </w:pPr>
      <w:r w:rsidRPr="008E2AD9">
        <w:rPr>
          <w:rFonts w:hint="eastAsia"/>
        </w:rPr>
        <w:t>最终用户将可以发送电子邮件消息、接收从客户的组织的内部和外部发来的电子邮件消息，并访问最终用户的邮箱。</w:t>
      </w:r>
    </w:p>
    <w:p w14:paraId="5F53A7F7" w14:textId="77777777" w:rsidR="00E01C6C" w:rsidRPr="008E2AD9" w:rsidRDefault="00E01C6C" w:rsidP="001A19E0">
      <w:pPr>
        <w:pStyle w:val="ProductList-Body"/>
        <w:ind w:left="180"/>
      </w:pPr>
    </w:p>
    <w:p w14:paraId="275F8DD1" w14:textId="77777777" w:rsidR="001A19E0" w:rsidRPr="008E2AD9" w:rsidRDefault="001A19E0" w:rsidP="001A19E0">
      <w:pPr>
        <w:pStyle w:val="ProductList-Body"/>
        <w:ind w:left="180"/>
        <w:rPr>
          <w:b/>
          <w:color w:val="0072C6"/>
        </w:rPr>
      </w:pPr>
      <w:r w:rsidRPr="008E2AD9">
        <w:rPr>
          <w:rFonts w:hint="eastAsia"/>
          <w:b/>
          <w:color w:val="0072C6"/>
        </w:rPr>
        <w:t>移动和</w:t>
      </w:r>
      <w:r w:rsidRPr="008E2AD9">
        <w:rPr>
          <w:rFonts w:hint="eastAsia"/>
          <w:b/>
          <w:color w:val="0072C6"/>
        </w:rPr>
        <w:t xml:space="preserve"> Web </w:t>
      </w:r>
      <w:r w:rsidRPr="008E2AD9">
        <w:rPr>
          <w:rFonts w:hint="eastAsia"/>
          <w:b/>
          <w:color w:val="0072C6"/>
        </w:rPr>
        <w:t>浏览器访问</w:t>
      </w:r>
    </w:p>
    <w:p w14:paraId="17D051A9" w14:textId="77777777" w:rsidR="001A19E0" w:rsidRPr="008E2AD9" w:rsidRDefault="001A19E0" w:rsidP="001A19E0">
      <w:pPr>
        <w:pStyle w:val="ProductList-Body"/>
        <w:ind w:left="180"/>
      </w:pPr>
      <w:r w:rsidRPr="008E2AD9">
        <w:rPr>
          <w:rFonts w:hint="eastAsia"/>
        </w:rPr>
        <w:t>通过</w:t>
      </w:r>
      <w:r w:rsidRPr="008E2AD9">
        <w:rPr>
          <w:rFonts w:hint="eastAsia"/>
        </w:rPr>
        <w:t xml:space="preserve"> Microsoft Exchange ActiveSync </w:t>
      </w:r>
      <w:r w:rsidRPr="008E2AD9">
        <w:rPr>
          <w:rFonts w:hint="eastAsia"/>
        </w:rPr>
        <w:t>协议或后续协议或者技术，</w:t>
      </w:r>
      <w:r w:rsidRPr="008E2AD9">
        <w:rPr>
          <w:rFonts w:hint="eastAsia"/>
        </w:rPr>
        <w:t xml:space="preserve">Exchange Online </w:t>
      </w:r>
      <w:r w:rsidRPr="008E2AD9">
        <w:rPr>
          <w:rFonts w:hint="eastAsia"/>
        </w:rPr>
        <w:t>将让最终用户能够通过充分支持此类协议或技术的移动设备发送和接收电子邮件，并更新和查看日历。最终用户将可以发送电子邮件、接收从客户的组织的内部和外部发来的电子邮件，并访问最终用户的邮箱，所有这一切都可以通过兼容的</w:t>
      </w:r>
      <w:r w:rsidRPr="008E2AD9">
        <w:rPr>
          <w:rFonts w:hint="eastAsia"/>
        </w:rPr>
        <w:t xml:space="preserve"> Web </w:t>
      </w:r>
      <w:r w:rsidRPr="008E2AD9">
        <w:rPr>
          <w:rFonts w:hint="eastAsia"/>
        </w:rPr>
        <w:t>浏览器来完成。</w:t>
      </w:r>
    </w:p>
    <w:p w14:paraId="2DD985DB" w14:textId="77777777" w:rsidR="001A19E0" w:rsidRPr="008E2AD9" w:rsidRDefault="001A19E0" w:rsidP="001A19E0">
      <w:pPr>
        <w:pStyle w:val="ProductList-Body"/>
        <w:ind w:left="180"/>
      </w:pPr>
    </w:p>
    <w:p w14:paraId="0CF0E4A6" w14:textId="77777777" w:rsidR="001A19E0" w:rsidRPr="008E2AD9" w:rsidRDefault="001A19E0" w:rsidP="001A19E0">
      <w:pPr>
        <w:pStyle w:val="ProductList-Body"/>
        <w:ind w:left="180"/>
        <w:rPr>
          <w:b/>
          <w:color w:val="0072C6"/>
        </w:rPr>
      </w:pPr>
      <w:r w:rsidRPr="008E2AD9">
        <w:rPr>
          <w:rFonts w:hint="eastAsia"/>
          <w:b/>
          <w:color w:val="0072C6"/>
        </w:rPr>
        <w:t>保留政策</w:t>
      </w:r>
    </w:p>
    <w:p w14:paraId="10806FBA" w14:textId="77777777" w:rsidR="001A19E0" w:rsidRPr="008E2AD9" w:rsidRDefault="001A19E0" w:rsidP="001A19E0">
      <w:pPr>
        <w:pStyle w:val="ProductList-Body"/>
        <w:ind w:left="180"/>
      </w:pPr>
      <w:r w:rsidRPr="008E2AD9">
        <w:rPr>
          <w:rFonts w:hint="eastAsia"/>
        </w:rPr>
        <w:t>客户将可以构建存档文件和电子邮件的删除政策。</w:t>
      </w:r>
    </w:p>
    <w:p w14:paraId="2A4AE79F" w14:textId="77777777" w:rsidR="001A19E0" w:rsidRPr="008E2AD9" w:rsidRDefault="001A19E0" w:rsidP="001A19E0">
      <w:pPr>
        <w:pStyle w:val="ProductList-Body"/>
        <w:ind w:left="180"/>
        <w:rPr>
          <w:color w:val="4668C5"/>
        </w:rPr>
      </w:pPr>
    </w:p>
    <w:p w14:paraId="16A48951" w14:textId="77777777" w:rsidR="001A19E0" w:rsidRPr="008E2AD9" w:rsidRDefault="001A19E0" w:rsidP="003A5243">
      <w:pPr>
        <w:pStyle w:val="ProductList-Body"/>
        <w:keepNext/>
        <w:ind w:left="187"/>
        <w:rPr>
          <w:b/>
          <w:color w:val="4668C5"/>
        </w:rPr>
      </w:pPr>
      <w:r w:rsidRPr="008E2AD9">
        <w:rPr>
          <w:rFonts w:hint="eastAsia"/>
          <w:b/>
          <w:color w:val="0072C6"/>
        </w:rPr>
        <w:t>已删除邮件和邮箱恢复</w:t>
      </w:r>
    </w:p>
    <w:p w14:paraId="4134B800" w14:textId="069CEC44" w:rsidR="001A19E0" w:rsidRPr="008E2AD9" w:rsidRDefault="001A19E0" w:rsidP="001A19E0">
      <w:pPr>
        <w:pStyle w:val="ProductList-Body"/>
        <w:ind w:left="180"/>
      </w:pPr>
      <w:r w:rsidRPr="008E2AD9">
        <w:rPr>
          <w:rFonts w:hint="eastAsia"/>
        </w:rPr>
        <w:t>客户将可以恢复已删除的邮箱的内容，并且最终用户将能够恢复从一个最终用户的电子邮件文件夹中删除的邮件。</w:t>
      </w:r>
    </w:p>
    <w:p w14:paraId="1E83AE18" w14:textId="77777777" w:rsidR="001A19E0" w:rsidRPr="008E2AD9" w:rsidRDefault="001A19E0" w:rsidP="001A19E0">
      <w:pPr>
        <w:pStyle w:val="ProductList-Body"/>
        <w:ind w:left="180"/>
      </w:pPr>
    </w:p>
    <w:p w14:paraId="3CBA9D3E" w14:textId="77777777" w:rsidR="001A19E0" w:rsidRPr="008E2AD9" w:rsidRDefault="001A19E0" w:rsidP="001A19E0">
      <w:pPr>
        <w:pStyle w:val="ProductList-Body"/>
        <w:ind w:left="180"/>
        <w:rPr>
          <w:b/>
          <w:color w:val="4668C5"/>
        </w:rPr>
      </w:pPr>
      <w:r w:rsidRPr="008E2AD9">
        <w:rPr>
          <w:rFonts w:hint="eastAsia"/>
          <w:b/>
          <w:color w:val="0072C6"/>
        </w:rPr>
        <w:t>多邮箱搜索</w:t>
      </w:r>
    </w:p>
    <w:p w14:paraId="5E2F3B26" w14:textId="77777777" w:rsidR="001A19E0" w:rsidRPr="008E2AD9" w:rsidRDefault="001A19E0" w:rsidP="001A19E0">
      <w:pPr>
        <w:pStyle w:val="ProductList-Body"/>
        <w:ind w:left="180"/>
      </w:pPr>
      <w:r w:rsidRPr="008E2AD9">
        <w:rPr>
          <w:rFonts w:hint="eastAsia"/>
        </w:rPr>
        <w:t>客户将可以在其组织中跨多个邮箱搜索内容。</w:t>
      </w:r>
    </w:p>
    <w:p w14:paraId="54FD02A9" w14:textId="77777777" w:rsidR="001A19E0" w:rsidRPr="008E2AD9" w:rsidRDefault="001A19E0" w:rsidP="001A19E0">
      <w:pPr>
        <w:pStyle w:val="ProductList-Body"/>
        <w:ind w:left="180"/>
      </w:pPr>
    </w:p>
    <w:p w14:paraId="095BEFC7" w14:textId="77777777" w:rsidR="001A19E0" w:rsidRPr="008E2AD9" w:rsidRDefault="001A19E0" w:rsidP="001A19E0">
      <w:pPr>
        <w:pStyle w:val="ProductList-Body"/>
        <w:ind w:left="180"/>
        <w:rPr>
          <w:b/>
          <w:color w:val="0072C6"/>
        </w:rPr>
      </w:pPr>
      <w:r w:rsidRPr="008E2AD9">
        <w:rPr>
          <w:rFonts w:hint="eastAsia"/>
          <w:b/>
          <w:color w:val="0072C6"/>
        </w:rPr>
        <w:t>日历</w:t>
      </w:r>
    </w:p>
    <w:p w14:paraId="270A6BBA" w14:textId="77777777" w:rsidR="001A19E0" w:rsidRPr="008E2AD9" w:rsidRDefault="001A19E0" w:rsidP="001A19E0">
      <w:pPr>
        <w:pStyle w:val="ProductList-Body"/>
        <w:ind w:left="180"/>
      </w:pPr>
      <w:r w:rsidRPr="008E2AD9">
        <w:rPr>
          <w:rFonts w:hint="eastAsia"/>
        </w:rPr>
        <w:t>最终用户将可以查看日历，计划约会、会议并自动回复传入的电子邮件。</w:t>
      </w:r>
    </w:p>
    <w:p w14:paraId="55D38E85" w14:textId="77777777" w:rsidR="001A19E0" w:rsidRPr="008E2AD9" w:rsidRDefault="001A19E0" w:rsidP="001A19E0">
      <w:pPr>
        <w:pStyle w:val="ProductList-Body"/>
        <w:ind w:left="180"/>
      </w:pPr>
    </w:p>
    <w:p w14:paraId="300F56E4" w14:textId="77777777" w:rsidR="001A19E0" w:rsidRPr="008E2AD9" w:rsidRDefault="001A19E0" w:rsidP="001A19E0">
      <w:pPr>
        <w:pStyle w:val="ProductList-Body"/>
        <w:ind w:left="180"/>
        <w:rPr>
          <w:b/>
          <w:color w:val="0072C6"/>
        </w:rPr>
      </w:pPr>
      <w:r w:rsidRPr="008E2AD9">
        <w:rPr>
          <w:rFonts w:hint="eastAsia"/>
          <w:b/>
          <w:color w:val="0072C6"/>
        </w:rPr>
        <w:t>联系人</w:t>
      </w:r>
    </w:p>
    <w:p w14:paraId="578522BF" w14:textId="77777777" w:rsidR="001A19E0" w:rsidRPr="008E2AD9" w:rsidRDefault="001A19E0" w:rsidP="001A19E0">
      <w:pPr>
        <w:pStyle w:val="ProductList-Body"/>
        <w:ind w:left="180"/>
      </w:pPr>
      <w:r w:rsidRPr="008E2AD9">
        <w:rPr>
          <w:rFonts w:hint="eastAsia"/>
        </w:rPr>
        <w:t>通过</w:t>
      </w:r>
      <w:r w:rsidRPr="008E2AD9">
        <w:rPr>
          <w:rFonts w:hint="eastAsia"/>
        </w:rPr>
        <w:t xml:space="preserve"> Exchange Online </w:t>
      </w:r>
      <w:r w:rsidRPr="008E2AD9">
        <w:rPr>
          <w:rFonts w:hint="eastAsia"/>
        </w:rPr>
        <w:t>提供的用户界面，客户将可以创建和管理通讯组和组织范围内的已启用邮件功能的最终用户、通讯组和外部联系人的目录。</w:t>
      </w:r>
    </w:p>
    <w:p w14:paraId="2992E2E3" w14:textId="77777777" w:rsidR="001A19E0" w:rsidRPr="008E2AD9" w:rsidRDefault="001A19E0" w:rsidP="001A19E0">
      <w:pPr>
        <w:pStyle w:val="ProductList-Body"/>
      </w:pPr>
    </w:p>
    <w:p w14:paraId="0316EEB8" w14:textId="77777777" w:rsidR="00DC0A1F" w:rsidRPr="008E2AD9" w:rsidRDefault="00DC0A1F" w:rsidP="00DC0A1F">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 Archiving</w:t>
      </w:r>
    </w:p>
    <w:p w14:paraId="21D0AA90" w14:textId="77777777" w:rsidR="00DC0A1F" w:rsidRPr="008E2AD9" w:rsidRDefault="00DC0A1F" w:rsidP="00DC0A1F">
      <w:pPr>
        <w:pStyle w:val="ProductList-Body"/>
      </w:pPr>
      <w:r w:rsidRPr="008E2AD9">
        <w:rPr>
          <w:rFonts w:hint="eastAsia"/>
        </w:rPr>
        <w:t xml:space="preserve">Exchange Online Archiving </w:t>
      </w:r>
      <w:r w:rsidRPr="008E2AD9">
        <w:rPr>
          <w:rFonts w:hint="eastAsia"/>
        </w:rPr>
        <w:t>或其后续服务将具有以下</w:t>
      </w:r>
      <w:r w:rsidR="00871C0C">
        <w:fldChar w:fldCharType="begin"/>
      </w:r>
      <w:r w:rsidR="00871C0C">
        <w:instrText xml:space="preserve"> HYPERLINK \l "CoreFeaturesforOffice365Services" </w:instrText>
      </w:r>
      <w:r w:rsidR="00871C0C">
        <w:fldChar w:fldCharType="separate"/>
      </w:r>
      <w:r w:rsidRPr="008E2AD9">
        <w:rPr>
          <w:rStyle w:val="Hyperlink"/>
          <w:rFonts w:hint="eastAsia"/>
        </w:rPr>
        <w:t>核心功能</w:t>
      </w:r>
      <w:r w:rsidR="00871C0C">
        <w:rPr>
          <w:rStyle w:val="Hyperlink"/>
        </w:rPr>
        <w:fldChar w:fldCharType="end"/>
      </w:r>
      <w:r w:rsidRPr="008E2AD9">
        <w:rPr>
          <w:rFonts w:hint="eastAsia"/>
        </w:rPr>
        <w:t>：</w:t>
      </w:r>
    </w:p>
    <w:p w14:paraId="5D2C261D" w14:textId="77777777" w:rsidR="000B0627" w:rsidRPr="008E2AD9" w:rsidRDefault="000B0627" w:rsidP="00DC0A1F">
      <w:pPr>
        <w:pStyle w:val="ProductList-Body"/>
      </w:pPr>
    </w:p>
    <w:p w14:paraId="01BF022D" w14:textId="77777777" w:rsidR="00ED50E6" w:rsidRPr="008E2AD9" w:rsidRDefault="001A19E0" w:rsidP="00ED50E6">
      <w:pPr>
        <w:pStyle w:val="ProductList-Body"/>
        <w:ind w:left="180"/>
        <w:rPr>
          <w:b/>
          <w:color w:val="0072C6"/>
        </w:rPr>
      </w:pPr>
      <w:r w:rsidRPr="008E2AD9">
        <w:rPr>
          <w:rFonts w:hint="eastAsia"/>
          <w:b/>
          <w:color w:val="0072C6"/>
        </w:rPr>
        <w:t>存储</w:t>
      </w:r>
    </w:p>
    <w:p w14:paraId="17C33172" w14:textId="77777777" w:rsidR="001A19E0" w:rsidRPr="008E2AD9" w:rsidRDefault="001A19E0" w:rsidP="00ED50E6">
      <w:pPr>
        <w:pStyle w:val="ProductList-Body"/>
        <w:ind w:left="180"/>
      </w:pPr>
      <w:r w:rsidRPr="008E2AD9">
        <w:rPr>
          <w:rFonts w:hint="eastAsia"/>
        </w:rPr>
        <w:t>客户将可以允许最终用户存储电子邮件。</w:t>
      </w:r>
    </w:p>
    <w:p w14:paraId="364CA5A1" w14:textId="77777777" w:rsidR="00ED50E6" w:rsidRPr="008E2AD9" w:rsidRDefault="00ED50E6" w:rsidP="00ED50E6">
      <w:pPr>
        <w:pStyle w:val="ProductList-Body"/>
        <w:ind w:left="180"/>
      </w:pPr>
    </w:p>
    <w:p w14:paraId="357AD958" w14:textId="77777777" w:rsidR="00ED50E6" w:rsidRPr="008E2AD9" w:rsidRDefault="001A19E0" w:rsidP="00ED50E6">
      <w:pPr>
        <w:pStyle w:val="ProductList-Body"/>
        <w:ind w:left="180"/>
        <w:rPr>
          <w:b/>
          <w:color w:val="0072C6"/>
        </w:rPr>
      </w:pPr>
      <w:r w:rsidRPr="008E2AD9">
        <w:rPr>
          <w:rFonts w:hint="eastAsia"/>
          <w:b/>
          <w:color w:val="0072C6"/>
        </w:rPr>
        <w:t>保留政策</w:t>
      </w:r>
    </w:p>
    <w:p w14:paraId="44F0E63A" w14:textId="77777777" w:rsidR="00640366" w:rsidRPr="008E2AD9" w:rsidRDefault="001A19E0" w:rsidP="00ED50E6">
      <w:pPr>
        <w:pStyle w:val="ProductList-Body"/>
        <w:ind w:left="180"/>
      </w:pPr>
      <w:r w:rsidRPr="008E2AD9">
        <w:rPr>
          <w:rFonts w:hint="eastAsia"/>
        </w:rPr>
        <w:t>客户将可以建立存档文件和不同于最终用户可应用于最终用户自己的邮箱的政策的电子邮件删除政策。</w:t>
      </w:r>
    </w:p>
    <w:p w14:paraId="68BD1011" w14:textId="77777777" w:rsidR="00ED50E6" w:rsidRPr="008E2AD9" w:rsidRDefault="00ED50E6" w:rsidP="00ED50E6">
      <w:pPr>
        <w:pStyle w:val="ProductList-Body"/>
        <w:ind w:left="180"/>
      </w:pPr>
    </w:p>
    <w:p w14:paraId="381E4394" w14:textId="77777777" w:rsidR="00ED50E6" w:rsidRPr="008E2AD9" w:rsidRDefault="001A19E0" w:rsidP="00ED50E6">
      <w:pPr>
        <w:pStyle w:val="ProductList-Body"/>
        <w:ind w:left="180"/>
        <w:rPr>
          <w:b/>
          <w:color w:val="0072C6"/>
        </w:rPr>
      </w:pPr>
      <w:r w:rsidRPr="008E2AD9">
        <w:rPr>
          <w:rFonts w:hint="eastAsia"/>
          <w:b/>
          <w:color w:val="0072C6"/>
        </w:rPr>
        <w:t>已删除邮件和邮箱恢复</w:t>
      </w:r>
    </w:p>
    <w:p w14:paraId="7C1351B7" w14:textId="77777777" w:rsidR="001A19E0" w:rsidRPr="008E2AD9" w:rsidRDefault="001A19E0" w:rsidP="00ED50E6">
      <w:pPr>
        <w:pStyle w:val="ProductList-Body"/>
        <w:ind w:left="180"/>
      </w:pPr>
      <w:r w:rsidRPr="008E2AD9">
        <w:rPr>
          <w:rFonts w:hint="eastAsia"/>
        </w:rPr>
        <w:t>通过</w:t>
      </w:r>
      <w:r w:rsidRPr="008E2AD9">
        <w:rPr>
          <w:rFonts w:hint="eastAsia"/>
        </w:rPr>
        <w:t xml:space="preserve"> Office 365 </w:t>
      </w:r>
      <w:r w:rsidRPr="008E2AD9">
        <w:rPr>
          <w:rFonts w:hint="eastAsia"/>
        </w:rPr>
        <w:t>支持服务，客户将可以恢复已删除的存档邮箱，并且最终用户将能够恢复从最终用户的存档邮箱中的一个电子邮件文件夹中删除的邮件。</w:t>
      </w:r>
    </w:p>
    <w:p w14:paraId="0C32C83A" w14:textId="77777777" w:rsidR="00ED50E6" w:rsidRPr="008E2AD9" w:rsidRDefault="00ED50E6" w:rsidP="00ED50E6">
      <w:pPr>
        <w:pStyle w:val="ProductList-Body"/>
        <w:ind w:left="180"/>
      </w:pPr>
    </w:p>
    <w:p w14:paraId="13381E88" w14:textId="77777777" w:rsidR="00ED50E6" w:rsidRPr="008E2AD9" w:rsidRDefault="001A19E0" w:rsidP="00ED50E6">
      <w:pPr>
        <w:pStyle w:val="ProductList-Body"/>
        <w:ind w:left="180"/>
        <w:rPr>
          <w:b/>
          <w:color w:val="0072C6"/>
        </w:rPr>
      </w:pPr>
      <w:r w:rsidRPr="008E2AD9">
        <w:rPr>
          <w:rFonts w:hint="eastAsia"/>
          <w:b/>
          <w:color w:val="0072C6"/>
        </w:rPr>
        <w:t>多邮箱搜索</w:t>
      </w:r>
    </w:p>
    <w:p w14:paraId="6AF8097E" w14:textId="77777777" w:rsidR="001A19E0" w:rsidRPr="008E2AD9" w:rsidRDefault="001A19E0" w:rsidP="00ED50E6">
      <w:pPr>
        <w:pStyle w:val="ProductList-Body"/>
        <w:ind w:left="180"/>
      </w:pPr>
      <w:r w:rsidRPr="008E2AD9">
        <w:rPr>
          <w:rFonts w:hint="eastAsia"/>
        </w:rPr>
        <w:t>客户将可以在其组织中跨多个邮箱搜索内容。</w:t>
      </w:r>
    </w:p>
    <w:p w14:paraId="4891088E" w14:textId="77777777" w:rsidR="00ED50E6" w:rsidRPr="008E2AD9" w:rsidRDefault="00ED50E6" w:rsidP="00ED50E6">
      <w:pPr>
        <w:pStyle w:val="ProductList-Body"/>
        <w:ind w:left="180"/>
      </w:pPr>
    </w:p>
    <w:p w14:paraId="7F020B12" w14:textId="77777777" w:rsidR="00ED50E6" w:rsidRPr="008E2AD9" w:rsidRDefault="001A19E0" w:rsidP="00ED50E6">
      <w:pPr>
        <w:pStyle w:val="ProductList-Body"/>
        <w:ind w:left="180"/>
        <w:rPr>
          <w:b/>
          <w:color w:val="0072C6"/>
        </w:rPr>
      </w:pPr>
      <w:r w:rsidRPr="008E2AD9">
        <w:rPr>
          <w:rFonts w:hint="eastAsia"/>
          <w:b/>
          <w:color w:val="0072C6"/>
        </w:rPr>
        <w:t>依法保留</w:t>
      </w:r>
    </w:p>
    <w:p w14:paraId="0C6FA96E" w14:textId="77777777" w:rsidR="001A19E0" w:rsidRPr="008E2AD9" w:rsidRDefault="001A19E0" w:rsidP="00ED50E6">
      <w:pPr>
        <w:pStyle w:val="ProductList-Body"/>
        <w:ind w:left="180"/>
      </w:pPr>
      <w:r w:rsidRPr="008E2AD9">
        <w:rPr>
          <w:rFonts w:hint="eastAsia"/>
        </w:rPr>
        <w:lastRenderedPageBreak/>
        <w:t>客户将可以对最终用户的主邮箱和存档邮箱进行“依法保留”以保留这些邮箱的内容。</w:t>
      </w:r>
    </w:p>
    <w:p w14:paraId="32C3860D" w14:textId="77777777" w:rsidR="006523C8" w:rsidRPr="008E2AD9" w:rsidRDefault="006523C8" w:rsidP="006523C8">
      <w:pPr>
        <w:pStyle w:val="ProductList-Body"/>
      </w:pPr>
    </w:p>
    <w:p w14:paraId="11FA7731" w14:textId="77777777" w:rsidR="006523C8" w:rsidRPr="008E2AD9" w:rsidRDefault="006523C8" w:rsidP="006523C8">
      <w:pPr>
        <w:pStyle w:val="ProductList-Body"/>
        <w:ind w:left="180"/>
        <w:rPr>
          <w:b/>
          <w:color w:val="0072C6"/>
        </w:rPr>
      </w:pPr>
      <w:r w:rsidRPr="008E2AD9">
        <w:rPr>
          <w:rFonts w:hint="eastAsia"/>
          <w:b/>
          <w:color w:val="0072C6"/>
        </w:rPr>
        <w:t>Archiving</w:t>
      </w:r>
    </w:p>
    <w:p w14:paraId="50BB5DCE" w14:textId="77777777" w:rsidR="006523C8" w:rsidRPr="008E2AD9" w:rsidRDefault="006523C8" w:rsidP="006523C8">
      <w:pPr>
        <w:pStyle w:val="ProductList-Body"/>
        <w:ind w:left="180"/>
      </w:pPr>
      <w:r w:rsidRPr="008E2AD9">
        <w:rPr>
          <w:rFonts w:hint="eastAsia"/>
        </w:rPr>
        <w:t xml:space="preserve">Archiving </w:t>
      </w:r>
      <w:r w:rsidRPr="008E2AD9">
        <w:rPr>
          <w:rFonts w:hint="eastAsia"/>
        </w:rPr>
        <w:t>仅可用于使用</w:t>
      </w:r>
      <w:r w:rsidRPr="008E2AD9">
        <w:rPr>
          <w:rFonts w:hint="eastAsia"/>
        </w:rPr>
        <w:t xml:space="preserve"> Exchange Online </w:t>
      </w:r>
      <w:r w:rsidRPr="008E2AD9">
        <w:rPr>
          <w:rFonts w:hint="eastAsia"/>
        </w:rPr>
        <w:t>计划</w:t>
      </w:r>
      <w:r w:rsidRPr="008E2AD9">
        <w:rPr>
          <w:rFonts w:hint="eastAsia"/>
        </w:rPr>
        <w:t xml:space="preserve"> 1 </w:t>
      </w:r>
      <w:r w:rsidRPr="008E2AD9">
        <w:rPr>
          <w:rFonts w:hint="eastAsia"/>
        </w:rPr>
        <w:t>和</w:t>
      </w:r>
      <w:r w:rsidRPr="008E2AD9">
        <w:rPr>
          <w:rFonts w:hint="eastAsia"/>
        </w:rPr>
        <w:t xml:space="preserve"> 2 </w:t>
      </w:r>
      <w:r w:rsidRPr="008E2AD9">
        <w:rPr>
          <w:rFonts w:hint="eastAsia"/>
        </w:rPr>
        <w:t>的消息存储。</w:t>
      </w:r>
    </w:p>
    <w:p w14:paraId="3F0A7ADB" w14:textId="77777777" w:rsidR="006523C8" w:rsidRPr="008E2AD9" w:rsidRDefault="006523C8" w:rsidP="006523C8">
      <w:pPr>
        <w:pStyle w:val="ProductList-Body"/>
        <w:ind w:left="180"/>
      </w:pPr>
    </w:p>
    <w:p w14:paraId="1018074B" w14:textId="77777777" w:rsidR="006523C8" w:rsidRPr="008E2AD9" w:rsidRDefault="006523C8" w:rsidP="006523C8">
      <w:pPr>
        <w:pStyle w:val="ProductList-Body"/>
        <w:ind w:left="180"/>
        <w:rPr>
          <w:b/>
          <w:color w:val="0072C6"/>
        </w:rPr>
      </w:pPr>
      <w:r w:rsidRPr="008E2AD9">
        <w:rPr>
          <w:rFonts w:hint="eastAsia"/>
          <w:b/>
          <w:color w:val="0072C6"/>
        </w:rPr>
        <w:t>Archiving for Exchange Server</w:t>
      </w:r>
    </w:p>
    <w:p w14:paraId="04DC72A9" w14:textId="05D14A1C" w:rsidR="006523C8" w:rsidRDefault="006523C8" w:rsidP="006523C8">
      <w:pPr>
        <w:pStyle w:val="ProductList-Body"/>
        <w:ind w:left="180"/>
      </w:pPr>
      <w:r w:rsidRPr="008E2AD9">
        <w:rPr>
          <w:rFonts w:hint="eastAsia"/>
        </w:rPr>
        <w:t>获得</w:t>
      </w:r>
      <w:r w:rsidRPr="008E2AD9">
        <w:rPr>
          <w:rFonts w:hint="eastAsia"/>
        </w:rPr>
        <w:t xml:space="preserve"> Exchange Server 2013 Standard </w:t>
      </w:r>
      <w:r w:rsidRPr="008E2AD9">
        <w:rPr>
          <w:rFonts w:hint="eastAsia"/>
        </w:rPr>
        <w:t>客户端访问许可的用户可以访问必要的</w:t>
      </w:r>
      <w:r w:rsidRPr="008E2AD9">
        <w:rPr>
          <w:rFonts w:hint="eastAsia"/>
        </w:rPr>
        <w:t xml:space="preserve"> Exchange Server 2013 Enterprise </w:t>
      </w:r>
      <w:r w:rsidRPr="008E2AD9">
        <w:rPr>
          <w:rFonts w:hint="eastAsia"/>
        </w:rPr>
        <w:t>客户端访问许可功能，以便使用</w:t>
      </w:r>
      <w:r w:rsidRPr="008E2AD9">
        <w:rPr>
          <w:rFonts w:hint="eastAsia"/>
        </w:rPr>
        <w:t xml:space="preserve"> Exchange Online Archiving for Exchange Server</w:t>
      </w:r>
      <w:r w:rsidRPr="008E2AD9">
        <w:rPr>
          <w:rFonts w:hint="eastAsia"/>
        </w:rPr>
        <w:t>。</w:t>
      </w:r>
    </w:p>
    <w:p w14:paraId="4914D07D" w14:textId="77777777" w:rsidR="004E4762" w:rsidRDefault="004E4762" w:rsidP="006523C8">
      <w:pPr>
        <w:pStyle w:val="ProductList-Body"/>
        <w:ind w:left="180"/>
      </w:pPr>
    </w:p>
    <w:p w14:paraId="3EC97D74" w14:textId="77777777" w:rsidR="004E4762" w:rsidRPr="00F97A44" w:rsidRDefault="004E4762" w:rsidP="004E4762">
      <w:pPr>
        <w:pStyle w:val="ProductList-ClauseHeading"/>
        <w:rPr>
          <w:rFonts w:cstheme="minorHAnsi"/>
        </w:rPr>
      </w:pPr>
      <w:r w:rsidRPr="00F97A44">
        <w:rPr>
          <w:rFonts w:cstheme="minorHAnsi"/>
        </w:rPr>
        <w:t>智能手机和平板电脑设备</w:t>
      </w:r>
    </w:p>
    <w:p w14:paraId="18276988" w14:textId="4179FED6" w:rsidR="006523C8" w:rsidRPr="008E2AD9" w:rsidRDefault="004E4762" w:rsidP="007F7D52">
      <w:pPr>
        <w:pStyle w:val="ProductList-Body"/>
      </w:pPr>
      <w:r w:rsidRPr="00F97A44">
        <w:rPr>
          <w:rFonts w:cstheme="minorHAnsi"/>
        </w:rPr>
        <w:t>客户为其分配了</w:t>
      </w:r>
      <w:r w:rsidRPr="00F97A44">
        <w:rPr>
          <w:rFonts w:cstheme="minorHAnsi"/>
        </w:rPr>
        <w:t xml:space="preserve"> Exchange Online </w:t>
      </w:r>
      <w:r w:rsidRPr="00F97A44">
        <w:rPr>
          <w:rFonts w:cstheme="minorHAnsi"/>
        </w:rPr>
        <w:t>用户</w:t>
      </w:r>
      <w:r w:rsidRPr="00F97A44">
        <w:rPr>
          <w:rFonts w:cstheme="minorHAnsi"/>
        </w:rPr>
        <w:t xml:space="preserve"> SL </w:t>
      </w:r>
      <w:r w:rsidRPr="00F97A44">
        <w:rPr>
          <w:rFonts w:cstheme="minorHAnsi"/>
        </w:rPr>
        <w:t>的每位用户也可以在最多五台智能手机和五台平板电脑上激活和使用</w:t>
      </w:r>
      <w:r w:rsidRPr="00F97A44">
        <w:rPr>
          <w:rFonts w:cstheme="minorHAnsi"/>
        </w:rPr>
        <w:t xml:space="preserve"> Microsoft Outlook Mobile </w:t>
      </w:r>
      <w:r w:rsidRPr="00F97A44">
        <w:rPr>
          <w:rFonts w:cstheme="minorHAnsi"/>
        </w:rPr>
        <w:t>软件。</w:t>
      </w:r>
    </w:p>
    <w:p w14:paraId="3B08395C" w14:textId="2B917E51" w:rsidR="006523C8" w:rsidRPr="008E2AD9" w:rsidRDefault="006523C8" w:rsidP="00C91713">
      <w:pPr>
        <w:pStyle w:val="ProductList-ClauseHeading"/>
        <w:rPr>
          <w:b w:val="0"/>
        </w:rPr>
      </w:pPr>
      <w:r w:rsidRPr="008E2AD9">
        <w:rPr>
          <w:rFonts w:hint="eastAsia"/>
        </w:rPr>
        <w:t xml:space="preserve">Exchange Hosted Archive </w:t>
      </w:r>
      <w:r w:rsidRPr="008E2AD9">
        <w:rPr>
          <w:rFonts w:hint="eastAsia"/>
        </w:rPr>
        <w:t>迁移中的</w:t>
      </w:r>
      <w:r w:rsidRPr="008E2AD9">
        <w:rPr>
          <w:rFonts w:hint="eastAsia"/>
        </w:rPr>
        <w:t xml:space="preserve"> Exchange Online </w:t>
      </w:r>
      <w:r w:rsidRPr="008E2AD9">
        <w:rPr>
          <w:rFonts w:hint="eastAsia"/>
        </w:rPr>
        <w:t>计划</w:t>
      </w:r>
      <w:r w:rsidRPr="008E2AD9">
        <w:rPr>
          <w:rFonts w:hint="eastAsia"/>
        </w:rPr>
        <w:t xml:space="preserve"> 2</w:t>
      </w:r>
    </w:p>
    <w:p w14:paraId="458D45AE" w14:textId="22E7CB82" w:rsidR="006523C8" w:rsidRPr="008E2AD9" w:rsidRDefault="006523C8" w:rsidP="006523C8">
      <w:pPr>
        <w:pStyle w:val="ProductList-Body"/>
        <w:tabs>
          <w:tab w:val="clear" w:pos="158"/>
          <w:tab w:val="left" w:pos="270"/>
        </w:tabs>
      </w:pPr>
      <w:r w:rsidRPr="008E2AD9">
        <w:rPr>
          <w:rFonts w:hint="eastAsia"/>
        </w:rPr>
        <w:t xml:space="preserve">Exchange Online Plan 2 </w:t>
      </w:r>
      <w:r w:rsidRPr="008E2AD9">
        <w:rPr>
          <w:rFonts w:hint="eastAsia"/>
        </w:rPr>
        <w:t>是</w:t>
      </w:r>
      <w:r w:rsidRPr="008E2AD9">
        <w:rPr>
          <w:rFonts w:hint="eastAsia"/>
        </w:rPr>
        <w:t xml:space="preserve"> Exchange Hosted Archive </w:t>
      </w:r>
      <w:r w:rsidRPr="008E2AD9">
        <w:rPr>
          <w:rFonts w:hint="eastAsia"/>
        </w:rPr>
        <w:t>的后续在线服务。如果客户是从</w:t>
      </w:r>
      <w:r w:rsidRPr="008E2AD9">
        <w:rPr>
          <w:rFonts w:hint="eastAsia"/>
        </w:rPr>
        <w:t xml:space="preserve"> Exchange Hosted Archive </w:t>
      </w:r>
      <w:r w:rsidRPr="008E2AD9">
        <w:rPr>
          <w:rFonts w:hint="eastAsia"/>
        </w:rPr>
        <w:t>改为续订</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，并且尚未迁移至</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，则客户的许可用户可以依照</w:t>
      </w:r>
      <w:r w:rsidRPr="008E2AD9">
        <w:rPr>
          <w:rFonts w:hint="eastAsia"/>
        </w:rPr>
        <w:t xml:space="preserve"> 2011 </w:t>
      </w:r>
      <w:r w:rsidRPr="008E2AD9">
        <w:rPr>
          <w:rFonts w:hint="eastAsia"/>
        </w:rPr>
        <w:t>年</w:t>
      </w:r>
      <w:r w:rsidRPr="008E2AD9">
        <w:rPr>
          <w:rFonts w:hint="eastAsia"/>
        </w:rPr>
        <w:t xml:space="preserve"> 3 </w:t>
      </w:r>
      <w:r w:rsidRPr="008E2AD9">
        <w:rPr>
          <w:rFonts w:hint="eastAsia"/>
        </w:rPr>
        <w:t>月的产品使用权利条款继续使用</w:t>
      </w:r>
      <w:r w:rsidRPr="008E2AD9">
        <w:rPr>
          <w:rFonts w:hint="eastAsia"/>
        </w:rPr>
        <w:t xml:space="preserve"> Exchange Hosted Archive </w:t>
      </w:r>
      <w:r w:rsidRPr="008E2AD9">
        <w:rPr>
          <w:rFonts w:hint="eastAsia"/>
        </w:rPr>
        <w:t>服务，直至以下两个日期中较早的日期：客户迁移至</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之日或客户的</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期满之日。产品使用权利位于</w:t>
      </w:r>
      <w:r w:rsidRPr="008E2AD9">
        <w:rPr>
          <w:rFonts w:hint="eastAsia"/>
        </w:rPr>
        <w:t xml:space="preserve"> http://www.21vbluecloud.com/ostpt</w:t>
      </w:r>
    </w:p>
    <w:p w14:paraId="57B6F415" w14:textId="77777777" w:rsidR="006523C8" w:rsidRPr="008E2AD9" w:rsidRDefault="006523C8" w:rsidP="006523C8">
      <w:pPr>
        <w:pStyle w:val="ProductList-Body"/>
      </w:pPr>
    </w:p>
    <w:p w14:paraId="20BEBB99" w14:textId="1B0987B6" w:rsidR="009427A1" w:rsidRPr="008E2AD9" w:rsidRDefault="005A2ADF" w:rsidP="009427A1">
      <w:pPr>
        <w:pStyle w:val="ProductList-Body"/>
        <w:tabs>
          <w:tab w:val="clear" w:pos="158"/>
          <w:tab w:val="left" w:pos="180"/>
        </w:tabs>
        <w:rPr>
          <w:b/>
          <w:color w:val="00188F"/>
        </w:rPr>
      </w:pPr>
      <w:r>
        <w:rPr>
          <w:rFonts w:hint="eastAsia"/>
          <w:b/>
          <w:color w:val="00188F"/>
        </w:rPr>
        <w:t>O</w:t>
      </w:r>
      <w:r>
        <w:rPr>
          <w:b/>
          <w:color w:val="00188F"/>
        </w:rPr>
        <w:t>ffice</w:t>
      </w:r>
      <w:r w:rsidR="00054D02">
        <w:rPr>
          <w:b/>
          <w:color w:val="00188F"/>
        </w:rPr>
        <w:t xml:space="preserve"> </w:t>
      </w:r>
      <w:r>
        <w:rPr>
          <w:b/>
          <w:color w:val="00188F"/>
        </w:rPr>
        <w:t>365</w:t>
      </w:r>
      <w:r w:rsidR="009427A1" w:rsidRPr="008E2AD9">
        <w:rPr>
          <w:rFonts w:hint="eastAsia"/>
          <w:b/>
          <w:color w:val="00188F"/>
        </w:rPr>
        <w:t>数据丢失防护设备许可</w:t>
      </w:r>
    </w:p>
    <w:p w14:paraId="502F9A9F" w14:textId="210C6E26" w:rsidR="005E05F1" w:rsidRPr="008E2AD9" w:rsidRDefault="009427A1" w:rsidP="00741ED8">
      <w:pPr>
        <w:pStyle w:val="ProductList-Body"/>
      </w:pPr>
      <w:r w:rsidRPr="008E2AD9">
        <w:rPr>
          <w:rFonts w:hint="eastAsia"/>
        </w:rPr>
        <w:t>如果客户</w:t>
      </w:r>
      <w:r w:rsidR="00FC36EB" w:rsidRPr="00BD5C0B">
        <w:t>具备</w:t>
      </w:r>
      <w:r w:rsidR="00FC36EB">
        <w:rPr>
          <w:rFonts w:hint="eastAsia"/>
        </w:rPr>
        <w:t>O</w:t>
      </w:r>
      <w:r w:rsidR="00FC36EB">
        <w:t>ffice</w:t>
      </w:r>
      <w:r w:rsidR="00CA18DA">
        <w:t xml:space="preserve"> 365</w:t>
      </w:r>
      <w:r w:rsidRPr="008E2AD9">
        <w:rPr>
          <w:rFonts w:hint="eastAsia"/>
        </w:rPr>
        <w:t>数据丢失防护</w:t>
      </w:r>
      <w:r w:rsidR="00DC3D07" w:rsidRPr="00BD5C0B">
        <w:t>（按设备）</w:t>
      </w:r>
      <w:r w:rsidRPr="008E2AD9">
        <w:rPr>
          <w:rFonts w:hint="eastAsia"/>
        </w:rPr>
        <w:t>许可，则许可设备的所有用户都具有该在线服务的许可。</w:t>
      </w:r>
      <w:bookmarkStart w:id="89" w:name="_Hlk486589626"/>
    </w:p>
    <w:bookmarkEnd w:id="89"/>
    <w:p w14:paraId="4D4BAEE3" w14:textId="77777777" w:rsidR="00D30486" w:rsidRPr="008E2AD9" w:rsidRDefault="00D30486" w:rsidP="00227E95">
      <w:pPr>
        <w:pStyle w:val="ProductList-Body"/>
        <w:tabs>
          <w:tab w:val="clear" w:pos="158"/>
          <w:tab w:val="left" w:pos="180"/>
        </w:tabs>
      </w:pPr>
    </w:p>
    <w:p w14:paraId="6B810E3B" w14:textId="77777777" w:rsidR="00CC1325" w:rsidRPr="008E2AD9" w:rsidRDefault="00CC1325" w:rsidP="00072DBA">
      <w:pPr>
        <w:pStyle w:val="ProductList-Body"/>
        <w:rPr>
          <w:b/>
        </w:rPr>
      </w:pPr>
      <w:r w:rsidRPr="008E2AD9">
        <w:rPr>
          <w:rFonts w:hint="eastAsia"/>
          <w:b/>
          <w:color w:val="00188F"/>
        </w:rPr>
        <w:t>服务级别协议</w:t>
      </w:r>
    </w:p>
    <w:p w14:paraId="308BBE2C" w14:textId="2CE1CD4B" w:rsidR="005E6A3B" w:rsidRDefault="00CC1325" w:rsidP="008F14E6">
      <w:pPr>
        <w:pStyle w:val="ProductList-Body"/>
      </w:pPr>
      <w:r w:rsidRPr="008E2AD9">
        <w:rPr>
          <w:rFonts w:hint="eastAsia"/>
        </w:rPr>
        <w:t>没有适用于</w:t>
      </w:r>
      <w:r w:rsidRPr="008E2AD9">
        <w:rPr>
          <w:rFonts w:hint="eastAsia"/>
        </w:rPr>
        <w:t xml:space="preserve"> Office 365 </w:t>
      </w:r>
      <w:r w:rsidRPr="008E2AD9">
        <w:rPr>
          <w:rFonts w:hint="eastAsia"/>
        </w:rPr>
        <w:t>高级威胁防护或</w:t>
      </w:r>
      <w:r w:rsidRPr="008E2AD9">
        <w:rPr>
          <w:rFonts w:hint="eastAsia"/>
        </w:rPr>
        <w:t xml:space="preserve"> Office 365 Threat Intelligence </w:t>
      </w:r>
      <w:r w:rsidRPr="008E2AD9">
        <w:rPr>
          <w:rFonts w:hint="eastAsia"/>
        </w:rPr>
        <w:t>的</w:t>
      </w:r>
      <w:r w:rsidRPr="008E2AD9">
        <w:rPr>
          <w:rFonts w:hint="eastAsia"/>
        </w:rPr>
        <w:t xml:space="preserve"> SLA</w:t>
      </w:r>
      <w:r w:rsidRPr="008E2AD9">
        <w:rPr>
          <w:rFonts w:hint="eastAsia"/>
        </w:rPr>
        <w:t>。</w:t>
      </w:r>
      <w:bookmarkStart w:id="90" w:name="O365Applications"/>
      <w:bookmarkStart w:id="91" w:name="_Toc487134039"/>
    </w:p>
    <w:p w14:paraId="6D8D8C09" w14:textId="77777777" w:rsidR="008F14E6" w:rsidRDefault="008F14E6" w:rsidP="008F14E6">
      <w:pPr>
        <w:pStyle w:val="ProductList-Body"/>
      </w:pPr>
    </w:p>
    <w:p w14:paraId="20B71093" w14:textId="36ECABE8" w:rsidR="00862C50" w:rsidRPr="008E2AD9" w:rsidRDefault="00862C50" w:rsidP="00D73EC5">
      <w:pPr>
        <w:pStyle w:val="ProductList-Offering2Heading"/>
        <w:outlineLvl w:val="2"/>
      </w:pPr>
      <w:bookmarkStart w:id="92" w:name="_Toc535945640"/>
      <w:r w:rsidRPr="008E2AD9">
        <w:rPr>
          <w:rFonts w:hint="eastAsia"/>
        </w:rPr>
        <w:t xml:space="preserve">Office 365 </w:t>
      </w:r>
      <w:r w:rsidRPr="008E2AD9">
        <w:rPr>
          <w:rFonts w:hint="eastAsia"/>
        </w:rPr>
        <w:t>应用程序</w:t>
      </w:r>
      <w:bookmarkEnd w:id="90"/>
      <w:bookmarkEnd w:id="91"/>
      <w:bookmarkEnd w:id="92"/>
    </w:p>
    <w:p w14:paraId="2A038962"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64BA2DFF" w14:textId="77777777" w:rsidR="00414009" w:rsidRPr="008E2AD9" w:rsidRDefault="00414009" w:rsidP="00862C50">
      <w:pPr>
        <w:pStyle w:val="ProductList-Body"/>
        <w:rPr>
          <w:rFonts w:asciiTheme="majorHAnsi" w:hAnsiTheme="majorHAnsi"/>
          <w:sz w:val="16"/>
          <w:szCs w:val="16"/>
        </w:rPr>
      </w:pPr>
      <w:r w:rsidRPr="008E2AD9">
        <w:rPr>
          <w:rFonts w:asciiTheme="majorHAnsi" w:hAnsiTheme="majorHAnsi" w:hint="eastAsia"/>
          <w:sz w:val="16"/>
          <w:szCs w:val="16"/>
        </w:rPr>
        <w:t>Office 365 Business</w:t>
      </w:r>
    </w:p>
    <w:p w14:paraId="55836EB8" w14:textId="77777777" w:rsidR="00414009"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 xml:space="preserve">Office 365 </w:t>
      </w:r>
      <w:proofErr w:type="spellStart"/>
      <w:r w:rsidRPr="008E2AD9">
        <w:rPr>
          <w:rFonts w:asciiTheme="majorHAnsi" w:hAnsiTheme="majorHAnsi" w:hint="eastAsia"/>
          <w:sz w:val="16"/>
          <w:szCs w:val="16"/>
        </w:rPr>
        <w:t>ProPlus</w:t>
      </w:r>
      <w:proofErr w:type="spellEnd"/>
    </w:p>
    <w:p w14:paraId="2E3B75F1" w14:textId="74EA5FED" w:rsidR="00862C50"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Visio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3A286403"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3A91892D" w14:textId="77777777" w:rsidR="00123E7D" w:rsidRPr="008E2AD9" w:rsidRDefault="00123E7D" w:rsidP="00862C50">
      <w:pPr>
        <w:pStyle w:val="ProductList-Body"/>
        <w:pBdr>
          <w:top w:val="single" w:sz="4" w:space="1" w:color="BFBFBF" w:themeColor="background1" w:themeShade="BF"/>
        </w:pBdr>
        <w:rPr>
          <w:b/>
          <w:color w:val="000000" w:themeColor="text1"/>
          <w:sz w:val="8"/>
          <w:szCs w:val="8"/>
        </w:rPr>
      </w:pPr>
    </w:p>
    <w:p w14:paraId="7C486520" w14:textId="77777777" w:rsidR="00123E7D" w:rsidRPr="008E2AD9" w:rsidRDefault="00123E7D" w:rsidP="00123E7D">
      <w:pPr>
        <w:pStyle w:val="ProductList-Body"/>
        <w:rPr>
          <w:b/>
          <w:color w:val="00188F"/>
        </w:rPr>
      </w:pPr>
      <w:r w:rsidRPr="008E2AD9">
        <w:rPr>
          <w:rFonts w:hint="eastAsia"/>
          <w:b/>
          <w:color w:val="00188F"/>
        </w:rPr>
        <w:t>服务级别协议</w:t>
      </w:r>
    </w:p>
    <w:p w14:paraId="005C7E68" w14:textId="77777777" w:rsidR="00123E7D" w:rsidRPr="008E2AD9" w:rsidRDefault="00123E7D" w:rsidP="00123E7D">
      <w:pPr>
        <w:pStyle w:val="ProductList-Body"/>
      </w:pPr>
      <w:r w:rsidRPr="008E2AD9">
        <w:rPr>
          <w:rFonts w:hint="eastAsia"/>
        </w:rPr>
        <w:t>没有适用于</w:t>
      </w:r>
      <w:r w:rsidRPr="008E2AD9">
        <w:rPr>
          <w:rFonts w:hint="eastAsia"/>
        </w:rPr>
        <w:t xml:space="preserve"> Visio Online </w:t>
      </w:r>
      <w:r w:rsidRPr="008E2AD9">
        <w:rPr>
          <w:rFonts w:hint="eastAsia"/>
        </w:rPr>
        <w:t>的服务水平协议</w:t>
      </w:r>
      <w:r w:rsidRPr="008E2AD9">
        <w:rPr>
          <w:rFonts w:hint="eastAsia"/>
        </w:rPr>
        <w:t xml:space="preserve"> (SLA)</w:t>
      </w:r>
      <w:r w:rsidRPr="008E2AD9">
        <w:rPr>
          <w:rFonts w:hint="eastAsia"/>
        </w:rPr>
        <w:t>。</w:t>
      </w:r>
    </w:p>
    <w:p w14:paraId="7769FFF8" w14:textId="77777777" w:rsidR="00123E7D" w:rsidRPr="008E2AD9" w:rsidRDefault="00123E7D" w:rsidP="00123E7D">
      <w:pPr>
        <w:pStyle w:val="ProductList-Body"/>
      </w:pPr>
    </w:p>
    <w:p w14:paraId="388DC308" w14:textId="77777777" w:rsidR="007A78D1" w:rsidRPr="008E2AD9" w:rsidRDefault="007A78D1" w:rsidP="00123E7D">
      <w:pPr>
        <w:pStyle w:val="ProductList-Body"/>
        <w:tabs>
          <w:tab w:val="clear" w:pos="158"/>
          <w:tab w:val="left" w:pos="180"/>
        </w:tabs>
        <w:rPr>
          <w:b/>
          <w:color w:val="00188F"/>
        </w:rPr>
      </w:pPr>
      <w:r w:rsidRPr="008E2AD9">
        <w:rPr>
          <w:rFonts w:hint="eastAsia"/>
          <w:b/>
          <w:color w:val="00188F"/>
        </w:rPr>
        <w:t>安装和使用权利</w:t>
      </w:r>
      <w:r w:rsidRPr="008E2AD9">
        <w:rPr>
          <w:rFonts w:hint="eastAsia"/>
          <w:b/>
          <w:color w:val="00188F"/>
        </w:rPr>
        <w:t xml:space="preserve"> </w:t>
      </w:r>
    </w:p>
    <w:p w14:paraId="317FEE63" w14:textId="77777777" w:rsidR="007A78D1" w:rsidRPr="008E2AD9" w:rsidRDefault="007A78D1" w:rsidP="00123E7D">
      <w:pPr>
        <w:pStyle w:val="ProductList-Body"/>
        <w:tabs>
          <w:tab w:val="clear" w:pos="158"/>
          <w:tab w:val="left" w:pos="180"/>
        </w:tabs>
      </w:pPr>
      <w:r w:rsidRPr="008E2AD9">
        <w:rPr>
          <w:rFonts w:hint="eastAsia"/>
        </w:rPr>
        <w:t>客户向其分配用户</w:t>
      </w:r>
      <w:r w:rsidRPr="008E2AD9">
        <w:rPr>
          <w:rFonts w:hint="eastAsia"/>
        </w:rPr>
        <w:t xml:space="preserve"> SL </w:t>
      </w:r>
      <w:r w:rsidRPr="008E2AD9">
        <w:rPr>
          <w:rFonts w:hint="eastAsia"/>
        </w:rPr>
        <w:t>的每位用户必须拥有工作或学校账户，才能使用订购提供的软件。这些用户：</w:t>
      </w:r>
    </w:p>
    <w:p w14:paraId="13E915B3" w14:textId="77777777" w:rsidR="007A78D1" w:rsidRPr="008E2AD9" w:rsidRDefault="007A78D1" w:rsidP="00FD705A">
      <w:pPr>
        <w:pStyle w:val="ProductList-Body"/>
        <w:numPr>
          <w:ilvl w:val="0"/>
          <w:numId w:val="7"/>
        </w:numPr>
        <w:ind w:left="450" w:hanging="270"/>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6FF21D4F" w14:textId="6127ECCB" w:rsidR="007A78D1" w:rsidRPr="008E2AD9" w:rsidRDefault="007A78D1" w:rsidP="00FD705A">
      <w:pPr>
        <w:pStyle w:val="ProductList-Body"/>
        <w:numPr>
          <w:ilvl w:val="0"/>
          <w:numId w:val="7"/>
        </w:numPr>
        <w:spacing w:before="40"/>
        <w:ind w:left="450" w:hanging="274"/>
      </w:pPr>
      <w:r w:rsidRPr="008E2AD9">
        <w:rPr>
          <w:rFonts w:hint="eastAsia"/>
        </w:rPr>
        <w:t>还可以</w:t>
      </w:r>
      <w:r w:rsidR="00B61D9D" w:rsidRPr="00B17391">
        <w:rPr>
          <w:rFonts w:ascii="Calibri" w:hAnsi="Calibri" w:cs="Times New Roman" w:hint="eastAsia"/>
        </w:rPr>
        <w:t>通过</w:t>
      </w:r>
      <w:r w:rsidR="00DF5C1B" w:rsidRPr="00B17391">
        <w:rPr>
          <w:rFonts w:ascii="Calibri" w:hAnsi="Calibri" w:cs="Times New Roman" w:hint="eastAsia"/>
        </w:rPr>
        <w:t>共享</w:t>
      </w:r>
      <w:r w:rsidR="008E3318" w:rsidRPr="00B17391">
        <w:rPr>
          <w:rFonts w:ascii="Calibri" w:hAnsi="Calibri" w:cs="Times New Roman" w:hint="eastAsia"/>
        </w:rPr>
        <w:t>计算机激活</w:t>
      </w:r>
      <w:r w:rsidR="008E3318" w:rsidRPr="008E2AD9">
        <w:rPr>
          <w:rFonts w:hint="eastAsia"/>
        </w:rPr>
        <w:t>、</w:t>
      </w:r>
      <w:r w:rsidRPr="008E2AD9">
        <w:rPr>
          <w:rFonts w:hint="eastAsia"/>
        </w:rPr>
        <w:t>在共享设备、网络服务器、</w:t>
      </w:r>
      <w:r w:rsidRPr="008E2AD9">
        <w:rPr>
          <w:rFonts w:hint="eastAsia"/>
        </w:rPr>
        <w:t xml:space="preserve">Microsoft Azure </w:t>
      </w:r>
      <w:r w:rsidRPr="008E2AD9">
        <w:rPr>
          <w:rFonts w:hint="eastAsia"/>
        </w:rPr>
        <w:t>上的共享服务器或由符合资格的多租户托管合作伙伴提供服务的共享服务器上安装和使用该软件。符合资格的多租户托管合作伙伴以及其他部署要求列表可以从以下网址获取：</w:t>
      </w:r>
      <w:r w:rsidR="00871C0C">
        <w:fldChar w:fldCharType="begin"/>
      </w:r>
      <w:r w:rsidR="00871C0C">
        <w:instrText xml:space="preserve"> HYPERLINK "http://www.office.com/sca" </w:instrText>
      </w:r>
      <w:r w:rsidR="00871C0C">
        <w:fldChar w:fldCharType="separate"/>
      </w:r>
      <w:r w:rsidRPr="008E2AD9">
        <w:rPr>
          <w:rStyle w:val="Hyperlink"/>
          <w:rFonts w:hint="eastAsia"/>
        </w:rPr>
        <w:t>www.office.com/sca</w:t>
      </w:r>
      <w:r w:rsidR="00871C0C">
        <w:rPr>
          <w:rStyle w:val="Hyperlink"/>
        </w:rPr>
        <w:fldChar w:fldCharType="end"/>
      </w:r>
      <w:r w:rsidRPr="008E2AD9">
        <w:rPr>
          <w:rFonts w:hint="eastAsia"/>
        </w:rPr>
        <w:t>。此共享计算机激活条款不适用于</w:t>
      </w:r>
      <w:r w:rsidRPr="008E2AD9">
        <w:rPr>
          <w:rFonts w:hint="eastAsia"/>
        </w:rPr>
        <w:t xml:space="preserve"> Office 365 Business </w:t>
      </w:r>
      <w:r w:rsidRPr="008E2AD9">
        <w:rPr>
          <w:rFonts w:hint="eastAsia"/>
        </w:rPr>
        <w:t>的客户许可；</w:t>
      </w:r>
    </w:p>
    <w:p w14:paraId="365B6320" w14:textId="62FE18BD" w:rsidR="00FF3FF1" w:rsidRPr="008E2AD9" w:rsidRDefault="007A78D1" w:rsidP="004E28E9">
      <w:pPr>
        <w:pStyle w:val="ProductList-Body"/>
        <w:numPr>
          <w:ilvl w:val="0"/>
          <w:numId w:val="19"/>
        </w:numPr>
        <w:tabs>
          <w:tab w:val="num" w:pos="360"/>
        </w:tabs>
        <w:spacing w:before="40"/>
        <w:ind w:left="450" w:hanging="274"/>
        <w:rPr>
          <w:b/>
          <w:color w:val="00188F"/>
        </w:rPr>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6AF68D2D" w14:textId="61E136D7" w:rsidR="00EA312E" w:rsidRPr="008E2AD9" w:rsidRDefault="00EA312E" w:rsidP="00FD705A">
      <w:pPr>
        <w:pStyle w:val="ProductList-Body"/>
        <w:numPr>
          <w:ilvl w:val="0"/>
          <w:numId w:val="7"/>
        </w:numPr>
        <w:spacing w:before="40"/>
        <w:ind w:left="450" w:hanging="274"/>
        <w:rPr>
          <w:b/>
          <w:color w:val="00188F"/>
        </w:rPr>
      </w:pPr>
      <w:r w:rsidRPr="008E2AD9">
        <w:rPr>
          <w:rFonts w:hint="eastAsia"/>
        </w:rPr>
        <w:t>可以使用作为</w:t>
      </w:r>
      <w:r w:rsidRPr="008E2AD9">
        <w:rPr>
          <w:rFonts w:hint="eastAsia"/>
        </w:rPr>
        <w:t xml:space="preserve"> </w:t>
      </w:r>
      <w:proofErr w:type="spellStart"/>
      <w:r w:rsidRPr="008E2AD9">
        <w:rPr>
          <w:rFonts w:hint="eastAsia"/>
        </w:rPr>
        <w:t>ProPlus</w:t>
      </w:r>
      <w:proofErr w:type="spellEnd"/>
      <w:r w:rsidRPr="008E2AD9">
        <w:rPr>
          <w:rFonts w:hint="eastAsia"/>
        </w:rPr>
        <w:t xml:space="preserve"> </w:t>
      </w:r>
      <w:r w:rsidRPr="008E2AD9">
        <w:rPr>
          <w:rFonts w:hint="eastAsia"/>
        </w:rPr>
        <w:t>一部分提供的互联网连接的在线服务。此外，如果客户允许，用户可以选择使用产品文档中列明受本</w:t>
      </w:r>
      <w:r w:rsidRPr="008E2AD9">
        <w:rPr>
          <w:rFonts w:hint="eastAsia"/>
        </w:rPr>
        <w:t xml:space="preserve"> </w:t>
      </w:r>
      <w:r w:rsidR="00987723">
        <w:rPr>
          <w:rFonts w:hint="eastAsia"/>
        </w:rPr>
        <w:t>在线服务条款</w:t>
      </w:r>
      <w:r w:rsidRPr="008E2AD9">
        <w:rPr>
          <w:rFonts w:hint="eastAsia"/>
        </w:rPr>
        <w:t>外的使用条款约束、世纪互联为数据控制方的连接服务。</w:t>
      </w:r>
    </w:p>
    <w:p w14:paraId="0F92ED4A" w14:textId="77777777" w:rsidR="00FF3FF1" w:rsidRPr="008E2AD9" w:rsidRDefault="00FF3FF1" w:rsidP="00C91713">
      <w:pPr>
        <w:pStyle w:val="ProductList-Body"/>
      </w:pPr>
    </w:p>
    <w:p w14:paraId="12A5DFC4" w14:textId="77777777" w:rsidR="009427A1" w:rsidRPr="008E2AD9" w:rsidRDefault="007B677C" w:rsidP="00C91713">
      <w:pPr>
        <w:pStyle w:val="ProductList-Body"/>
        <w:spacing w:before="40"/>
        <w:rPr>
          <w:b/>
          <w:color w:val="00188F"/>
        </w:rPr>
      </w:pPr>
      <w:r w:rsidRPr="008E2AD9">
        <w:rPr>
          <w:rFonts w:hint="eastAsia"/>
          <w:b/>
          <w:color w:val="00188F"/>
        </w:rPr>
        <w:t>智能手机和平板电脑设备</w:t>
      </w:r>
    </w:p>
    <w:p w14:paraId="335F215C" w14:textId="7B3FEA01" w:rsidR="009427A1" w:rsidRPr="008E2AD9" w:rsidRDefault="004A6952" w:rsidP="00993300">
      <w:pPr>
        <w:pStyle w:val="ProductList-Body"/>
      </w:pPr>
      <w:r w:rsidRPr="007F7D52">
        <w:rPr>
          <w:rFonts w:hint="eastAsia"/>
        </w:rPr>
        <w:t>对于客户</w:t>
      </w:r>
      <w:r w:rsidR="009427A1" w:rsidRPr="008E2AD9">
        <w:rPr>
          <w:rFonts w:hint="eastAsia"/>
        </w:rPr>
        <w:t>为其分配了用户</w:t>
      </w:r>
      <w:r w:rsidR="009427A1" w:rsidRPr="008E2AD9">
        <w:rPr>
          <w:rFonts w:hint="eastAsia"/>
        </w:rPr>
        <w:t xml:space="preserve"> SL </w:t>
      </w:r>
      <w:r w:rsidR="009427A1" w:rsidRPr="008E2AD9">
        <w:rPr>
          <w:rFonts w:hint="eastAsia"/>
        </w:rPr>
        <w:t>的每位用户最多可以在五部智能手机和五台平板电脑上激活和使用</w:t>
      </w:r>
      <w:r w:rsidR="009427A1" w:rsidRPr="008E2AD9">
        <w:rPr>
          <w:rFonts w:hint="eastAsia"/>
        </w:rPr>
        <w:t xml:space="preserve"> Microsoft Office Mobile </w:t>
      </w:r>
      <w:r w:rsidR="009427A1" w:rsidRPr="008E2AD9">
        <w:rPr>
          <w:rFonts w:hint="eastAsia"/>
        </w:rPr>
        <w:t>软件。</w:t>
      </w:r>
      <w:r w:rsidR="00993300" w:rsidRPr="00993300">
        <w:rPr>
          <w:rFonts w:hint="eastAsia"/>
        </w:rPr>
        <w:t>对于</w:t>
      </w:r>
      <w:r w:rsidR="00993300" w:rsidRPr="00993300">
        <w:rPr>
          <w:rFonts w:hint="eastAsia"/>
        </w:rPr>
        <w:t xml:space="preserve"> Office 365 E1</w:t>
      </w:r>
      <w:r w:rsidR="00993300" w:rsidRPr="00993300">
        <w:rPr>
          <w:rFonts w:hint="eastAsia"/>
        </w:rPr>
        <w:t>、</w:t>
      </w:r>
      <w:r w:rsidR="00993300" w:rsidRPr="00993300">
        <w:rPr>
          <w:rFonts w:hint="eastAsia"/>
        </w:rPr>
        <w:t xml:space="preserve">F1 </w:t>
      </w:r>
      <w:r w:rsidR="00993300" w:rsidRPr="00993300">
        <w:rPr>
          <w:rFonts w:hint="eastAsia"/>
        </w:rPr>
        <w:t>和</w:t>
      </w:r>
      <w:r w:rsidR="00993300" w:rsidRPr="00993300">
        <w:rPr>
          <w:rFonts w:hint="eastAsia"/>
        </w:rPr>
        <w:t xml:space="preserve"> Business Essentials </w:t>
      </w:r>
      <w:r w:rsidR="00993300" w:rsidRPr="00993300">
        <w:rPr>
          <w:rFonts w:hint="eastAsia"/>
        </w:rPr>
        <w:t>以及</w:t>
      </w:r>
      <w:r w:rsidR="00993300" w:rsidRPr="00993300">
        <w:rPr>
          <w:rFonts w:hint="eastAsia"/>
        </w:rPr>
        <w:t xml:space="preserve"> Microsoft 365 E1</w:t>
      </w:r>
      <w:r w:rsidR="00993300" w:rsidRPr="00993300">
        <w:rPr>
          <w:rFonts w:hint="eastAsia"/>
        </w:rPr>
        <w:t>、</w:t>
      </w:r>
      <w:r w:rsidR="00993300" w:rsidRPr="00993300">
        <w:rPr>
          <w:rFonts w:hint="eastAsia"/>
        </w:rPr>
        <w:t xml:space="preserve">F1 </w:t>
      </w:r>
      <w:r w:rsidR="00993300" w:rsidRPr="00993300">
        <w:rPr>
          <w:rFonts w:hint="eastAsia"/>
        </w:rPr>
        <w:t>的用户，激活</w:t>
      </w:r>
      <w:r w:rsidR="00993300" w:rsidRPr="00993300">
        <w:rPr>
          <w:rFonts w:hint="eastAsia"/>
        </w:rPr>
        <w:t xml:space="preserve"> Microsoft Office Mobile </w:t>
      </w:r>
      <w:r w:rsidR="00993300" w:rsidRPr="00993300">
        <w:rPr>
          <w:rFonts w:hint="eastAsia"/>
        </w:rPr>
        <w:t>软件的权利仅适用于所配备的屏幕的对角线尺寸小于或等于</w:t>
      </w:r>
      <w:r w:rsidR="00993300" w:rsidRPr="00993300">
        <w:rPr>
          <w:rFonts w:hint="eastAsia"/>
        </w:rPr>
        <w:t xml:space="preserve"> 10.1" </w:t>
      </w:r>
      <w:r w:rsidR="00993300" w:rsidRPr="00993300">
        <w:rPr>
          <w:rFonts w:hint="eastAsia"/>
        </w:rPr>
        <w:t>的设备。</w:t>
      </w:r>
    </w:p>
    <w:p w14:paraId="638F82AA" w14:textId="77777777" w:rsidR="005A27D3" w:rsidRPr="008E2AD9" w:rsidRDefault="005A27D3" w:rsidP="005A27D3">
      <w:pPr>
        <w:pStyle w:val="ProductList-Body"/>
        <w:rPr>
          <w:b/>
          <w:color w:val="00188F"/>
        </w:rPr>
      </w:pPr>
      <w:r w:rsidRPr="008E2AD9">
        <w:rPr>
          <w:rFonts w:hint="eastAsia"/>
          <w:b/>
          <w:color w:val="00188F"/>
        </w:rPr>
        <w:t>以下条款仅适用于</w:t>
      </w:r>
      <w:r w:rsidRPr="008E2AD9">
        <w:rPr>
          <w:rFonts w:hint="eastAsia"/>
          <w:b/>
          <w:color w:val="00188F"/>
        </w:rPr>
        <w:t xml:space="preserve"> Office 365 </w:t>
      </w:r>
      <w:proofErr w:type="spellStart"/>
      <w:r w:rsidRPr="008E2AD9">
        <w:rPr>
          <w:rFonts w:hint="eastAsia"/>
          <w:b/>
          <w:color w:val="00188F"/>
        </w:rPr>
        <w:t>ProPlus</w:t>
      </w:r>
      <w:proofErr w:type="spellEnd"/>
    </w:p>
    <w:p w14:paraId="13949A9A" w14:textId="77777777" w:rsidR="009427A1" w:rsidRPr="008E2AD9" w:rsidRDefault="009427A1" w:rsidP="009427A1">
      <w:pPr>
        <w:pStyle w:val="ProductList-Body"/>
        <w:ind w:left="180"/>
        <w:rPr>
          <w:b/>
          <w:color w:val="0072C6"/>
        </w:rPr>
      </w:pPr>
      <w:r w:rsidRPr="008E2AD9">
        <w:rPr>
          <w:rFonts w:hint="eastAsia"/>
          <w:b/>
          <w:color w:val="0072C6"/>
        </w:rPr>
        <w:t xml:space="preserve">Office Home &amp; Student 2013 RT </w:t>
      </w:r>
      <w:r w:rsidRPr="008E2AD9">
        <w:rPr>
          <w:rFonts w:hint="eastAsia"/>
          <w:b/>
          <w:color w:val="0072C6"/>
        </w:rPr>
        <w:t>商业使用</w:t>
      </w:r>
    </w:p>
    <w:p w14:paraId="1A1C0DC0" w14:textId="77777777" w:rsidR="00927584" w:rsidRPr="003F39F0" w:rsidRDefault="00927584" w:rsidP="00927584">
      <w:pPr>
        <w:tabs>
          <w:tab w:val="left" w:pos="158"/>
        </w:tabs>
        <w:spacing w:after="0" w:line="240" w:lineRule="auto"/>
        <w:ind w:left="180"/>
        <w:rPr>
          <w:rFonts w:ascii="Calibri" w:hAnsi="Calibri" w:cs="Times New Roman"/>
          <w:sz w:val="18"/>
        </w:rPr>
      </w:pPr>
      <w:r w:rsidRPr="003F39F0">
        <w:rPr>
          <w:rFonts w:ascii="Calibri" w:hAnsi="Calibri" w:cs="Times New Roman" w:hint="eastAsia"/>
          <w:sz w:val="18"/>
        </w:rPr>
        <w:t>为各</w:t>
      </w:r>
      <w:r w:rsidRPr="003F39F0">
        <w:rPr>
          <w:rFonts w:ascii="Calibri" w:hAnsi="Calibri" w:cs="Times New Roman" w:hint="eastAsia"/>
          <w:sz w:val="18"/>
        </w:rPr>
        <w:t xml:space="preserve"> Office 365 </w:t>
      </w:r>
      <w:r w:rsidRPr="003F39F0">
        <w:rPr>
          <w:rFonts w:ascii="Calibri" w:hAnsi="Calibri" w:cs="Times New Roman" w:hint="eastAsia"/>
          <w:sz w:val="18"/>
        </w:rPr>
        <w:t>专业增强版用户</w:t>
      </w:r>
      <w:r w:rsidRPr="003F39F0">
        <w:rPr>
          <w:rFonts w:ascii="Calibri" w:hAnsi="Calibri" w:cs="Times New Roman" w:hint="eastAsia"/>
          <w:sz w:val="18"/>
        </w:rPr>
        <w:t xml:space="preserve"> SL </w:t>
      </w:r>
      <w:r w:rsidRPr="003F39F0">
        <w:rPr>
          <w:rFonts w:ascii="Calibri" w:hAnsi="Calibri" w:cs="Times New Roman" w:hint="eastAsia"/>
          <w:sz w:val="18"/>
        </w:rPr>
        <w:t>免除了</w:t>
      </w:r>
      <w:r w:rsidRPr="003F39F0">
        <w:rPr>
          <w:rFonts w:ascii="Calibri" w:hAnsi="Calibri" w:cs="Times New Roman" w:hint="eastAsia"/>
          <w:sz w:val="18"/>
        </w:rPr>
        <w:t xml:space="preserve"> Office Home &amp; Student 2013 RT </w:t>
      </w:r>
      <w:r w:rsidRPr="003F39F0">
        <w:rPr>
          <w:rFonts w:ascii="Calibri" w:hAnsi="Calibri" w:cs="Times New Roman" w:hint="eastAsia"/>
          <w:sz w:val="18"/>
        </w:rPr>
        <w:t>的商业使用限制。除在本节中规定的内容之外，应以随</w:t>
      </w:r>
      <w:r w:rsidRPr="003F39F0">
        <w:rPr>
          <w:rFonts w:ascii="Calibri" w:hAnsi="Calibri" w:cs="Times New Roman" w:hint="eastAsia"/>
          <w:sz w:val="18"/>
        </w:rPr>
        <w:t xml:space="preserve"> Office</w:t>
      </w:r>
      <w:r>
        <w:rPr>
          <w:rFonts w:ascii="Calibri" w:hAnsi="Calibri" w:cs="Times New Roman" w:hint="eastAsia"/>
          <w:sz w:val="18"/>
        </w:rPr>
        <w:t> </w:t>
      </w:r>
      <w:r w:rsidRPr="003F39F0">
        <w:rPr>
          <w:rFonts w:ascii="Calibri" w:hAnsi="Calibri" w:cs="Times New Roman" w:hint="eastAsia"/>
          <w:sz w:val="18"/>
        </w:rPr>
        <w:t xml:space="preserve">Home &amp; Student 2013 RT </w:t>
      </w:r>
      <w:r w:rsidRPr="003F39F0">
        <w:rPr>
          <w:rFonts w:ascii="Calibri" w:hAnsi="Calibri" w:cs="Times New Roman" w:hint="eastAsia"/>
          <w:sz w:val="18"/>
        </w:rPr>
        <w:t>许可提供的条款为准。</w:t>
      </w:r>
    </w:p>
    <w:p w14:paraId="40E2E2F8" w14:textId="77777777" w:rsidR="009427A1" w:rsidRPr="008E2AD9" w:rsidRDefault="009427A1" w:rsidP="009427A1">
      <w:pPr>
        <w:pStyle w:val="ProductList-Body"/>
        <w:ind w:left="180"/>
      </w:pPr>
    </w:p>
    <w:p w14:paraId="5B2A17B6" w14:textId="77777777" w:rsidR="009427A1" w:rsidRPr="008E2AD9" w:rsidRDefault="009427A1" w:rsidP="009427A1">
      <w:pPr>
        <w:pStyle w:val="ProductList-Body"/>
        <w:ind w:left="180"/>
        <w:rPr>
          <w:b/>
          <w:color w:val="0072C6"/>
        </w:rPr>
      </w:pPr>
      <w:r w:rsidRPr="008E2AD9">
        <w:rPr>
          <w:rFonts w:hint="eastAsia"/>
          <w:b/>
          <w:color w:val="0072C6"/>
        </w:rPr>
        <w:t>Office Online Server</w:t>
      </w:r>
    </w:p>
    <w:p w14:paraId="78DC963A" w14:textId="4D72DB71" w:rsidR="007A2E6E" w:rsidRPr="008E2AD9" w:rsidRDefault="007343B6" w:rsidP="00003503">
      <w:pPr>
        <w:pStyle w:val="ProductList-Body"/>
        <w:ind w:left="180"/>
      </w:pPr>
      <w:r w:rsidRPr="008E2AD9">
        <w:rPr>
          <w:rFonts w:hint="eastAsia"/>
        </w:rPr>
        <w:t>对于每个</w:t>
      </w:r>
      <w:r w:rsidRPr="008E2AD9">
        <w:rPr>
          <w:rFonts w:hint="eastAsia"/>
        </w:rPr>
        <w:t xml:space="preserve"> Office 365 </w:t>
      </w:r>
      <w:proofErr w:type="spellStart"/>
      <w:r w:rsidRPr="008E2AD9">
        <w:rPr>
          <w:rFonts w:hint="eastAsia"/>
        </w:rPr>
        <w:t>ProPlus</w:t>
      </w:r>
      <w:proofErr w:type="spellEnd"/>
      <w:r w:rsidRPr="008E2AD9">
        <w:rPr>
          <w:rFonts w:hint="eastAsia"/>
        </w:rPr>
        <w:t xml:space="preserve"> </w:t>
      </w:r>
      <w:r w:rsidRPr="008E2AD9">
        <w:rPr>
          <w:rFonts w:hint="eastAsia"/>
        </w:rPr>
        <w:t>订购，客户可以在专供客户使用的任意服务器上安装</w:t>
      </w:r>
      <w:r w:rsidRPr="008E2AD9">
        <w:rPr>
          <w:rFonts w:hint="eastAsia"/>
        </w:rPr>
        <w:t xml:space="preserve"> Office Online Server </w:t>
      </w:r>
      <w:r w:rsidRPr="008E2AD9">
        <w:rPr>
          <w:rFonts w:hint="eastAsia"/>
        </w:rPr>
        <w:t>的任意数量的副本。每个</w:t>
      </w:r>
      <w:r w:rsidRPr="008E2AD9">
        <w:rPr>
          <w:rFonts w:hint="eastAsia"/>
        </w:rPr>
        <w:t xml:space="preserve"> Office 365 </w:t>
      </w:r>
      <w:proofErr w:type="spellStart"/>
      <w:r w:rsidRPr="008E2AD9">
        <w:rPr>
          <w:rFonts w:hint="eastAsia"/>
        </w:rPr>
        <w:t>ProPlus</w:t>
      </w:r>
      <w:proofErr w:type="spellEnd"/>
      <w:r w:rsidRPr="008E2AD9">
        <w:rPr>
          <w:rFonts w:hint="eastAsia"/>
        </w:rPr>
        <w:t xml:space="preserve"> </w:t>
      </w:r>
      <w:r w:rsidRPr="008E2AD9">
        <w:rPr>
          <w:rFonts w:hint="eastAsia"/>
        </w:rPr>
        <w:t>用户均可使用</w:t>
      </w:r>
      <w:r w:rsidRPr="008E2AD9">
        <w:rPr>
          <w:rFonts w:hint="eastAsia"/>
        </w:rPr>
        <w:t xml:space="preserve"> Office Online Server </w:t>
      </w:r>
      <w:r w:rsidRPr="008E2AD9">
        <w:rPr>
          <w:rFonts w:hint="eastAsia"/>
        </w:rPr>
        <w:t>软件。如果客户根据其他仅涵盖在线服务的世纪互联协议获得此产品的许可，则上述条款不适用。</w:t>
      </w:r>
    </w:p>
    <w:p w14:paraId="417C2B9A" w14:textId="77777777" w:rsidR="00640366" w:rsidRPr="008E2AD9" w:rsidRDefault="00640366" w:rsidP="005B7124">
      <w:pPr>
        <w:pStyle w:val="ProductList-Body"/>
        <w:ind w:left="180"/>
        <w:rPr>
          <w:color w:val="0072C6"/>
        </w:rPr>
      </w:pPr>
    </w:p>
    <w:p w14:paraId="00A956CE" w14:textId="77777777" w:rsidR="00C756E7" w:rsidRPr="008E2AD9" w:rsidRDefault="00C756E7" w:rsidP="005B7124">
      <w:pPr>
        <w:pStyle w:val="ProductList-Body"/>
        <w:ind w:left="180"/>
      </w:pPr>
    </w:p>
    <w:p w14:paraId="3ED4AE38" w14:textId="77777777" w:rsidR="00976EB6" w:rsidRPr="008E2AD9" w:rsidRDefault="00976EB6" w:rsidP="00D73EC5">
      <w:pPr>
        <w:pStyle w:val="ProductList-Offering2Heading"/>
        <w:outlineLvl w:val="2"/>
      </w:pPr>
      <w:r w:rsidRPr="008E2AD9">
        <w:rPr>
          <w:rFonts w:hint="eastAsia"/>
        </w:rPr>
        <w:tab/>
      </w:r>
      <w:bookmarkStart w:id="93" w:name="_Toc487134041"/>
      <w:bookmarkStart w:id="94" w:name="_Toc535945641"/>
      <w:r w:rsidRPr="008E2AD9">
        <w:rPr>
          <w:rFonts w:hint="eastAsia"/>
        </w:rPr>
        <w:t>Office Online</w:t>
      </w:r>
      <w:bookmarkEnd w:id="93"/>
      <w:bookmarkEnd w:id="94"/>
    </w:p>
    <w:p w14:paraId="002C5F6F"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4155C492" w14:textId="77777777" w:rsidR="00D7478E" w:rsidRPr="008E2AD9" w:rsidRDefault="00D7478E" w:rsidP="00EF1136">
      <w:pPr>
        <w:pStyle w:val="ProductList-Body"/>
      </w:pPr>
      <w:r w:rsidRPr="008E2AD9">
        <w:rPr>
          <w:rFonts w:hint="eastAsia"/>
        </w:rPr>
        <w:t xml:space="preserve">Office Online </w:t>
      </w:r>
      <w:r w:rsidRPr="008E2AD9">
        <w:rPr>
          <w:rFonts w:hint="eastAsia"/>
        </w:rPr>
        <w:t>或其后续服务将具有以下</w:t>
      </w:r>
      <w:r w:rsidR="00871C0C">
        <w:fldChar w:fldCharType="begin"/>
      </w:r>
      <w:r w:rsidR="00871C0C">
        <w:instrText xml:space="preserve"> HYPERLINK \l "CoreFeaturesforOffice365Services" </w:instrText>
      </w:r>
      <w:r w:rsidR="00871C0C">
        <w:fldChar w:fldCharType="separate"/>
      </w:r>
      <w:r w:rsidRPr="008E2AD9">
        <w:rPr>
          <w:rStyle w:val="Hyperlink"/>
          <w:rFonts w:hint="eastAsia"/>
        </w:rPr>
        <w:t>核心功能</w:t>
      </w:r>
      <w:r w:rsidR="00871C0C">
        <w:rPr>
          <w:rStyle w:val="Hyperlink"/>
        </w:rPr>
        <w:fldChar w:fldCharType="end"/>
      </w:r>
      <w:r w:rsidRPr="008E2AD9">
        <w:rPr>
          <w:rFonts w:hint="eastAsia"/>
        </w:rPr>
        <w:t>：</w:t>
      </w:r>
    </w:p>
    <w:p w14:paraId="1262E511" w14:textId="77777777" w:rsidR="00976EB6" w:rsidRPr="008E2AD9" w:rsidRDefault="00976EB6" w:rsidP="00EF1136">
      <w:pPr>
        <w:pStyle w:val="ProductList-Body"/>
      </w:pPr>
      <w:r w:rsidRPr="008E2AD9">
        <w:rPr>
          <w:rFonts w:hint="eastAsia"/>
        </w:rPr>
        <w:t>最终用户将可以在</w:t>
      </w:r>
      <w:r w:rsidRPr="008E2AD9">
        <w:rPr>
          <w:rFonts w:hint="eastAsia"/>
        </w:rPr>
        <w:t xml:space="preserve"> Microsoft Word</w:t>
      </w:r>
      <w:r w:rsidRPr="008E2AD9">
        <w:rPr>
          <w:rFonts w:hint="eastAsia"/>
        </w:rPr>
        <w:t>、</w:t>
      </w:r>
      <w:r w:rsidRPr="008E2AD9">
        <w:rPr>
          <w:rFonts w:hint="eastAsia"/>
        </w:rPr>
        <w:t>Excel</w:t>
      </w:r>
      <w:r w:rsidRPr="008E2AD9">
        <w:rPr>
          <w:rFonts w:hint="eastAsia"/>
        </w:rPr>
        <w:t>、</w:t>
      </w:r>
      <w:r w:rsidRPr="008E2AD9">
        <w:rPr>
          <w:rFonts w:hint="eastAsia"/>
        </w:rPr>
        <w:t xml:space="preserve">PowerPoint </w:t>
      </w:r>
      <w:r w:rsidRPr="008E2AD9">
        <w:rPr>
          <w:rFonts w:hint="eastAsia"/>
        </w:rPr>
        <w:t>中创建、查看和编辑文档，还可以创建、查看和编辑受</w:t>
      </w:r>
      <w:r w:rsidRPr="008E2AD9">
        <w:rPr>
          <w:rFonts w:hint="eastAsia"/>
        </w:rPr>
        <w:t xml:space="preserve"> Office Online </w:t>
      </w:r>
      <w:r w:rsidRPr="008E2AD9">
        <w:rPr>
          <w:rFonts w:hint="eastAsia"/>
        </w:rPr>
        <w:t>或其后续服务支持的</w:t>
      </w:r>
      <w:r w:rsidRPr="008E2AD9">
        <w:rPr>
          <w:rFonts w:hint="eastAsia"/>
        </w:rPr>
        <w:t xml:space="preserve"> OneNote </w:t>
      </w:r>
      <w:r w:rsidRPr="008E2AD9">
        <w:rPr>
          <w:rFonts w:hint="eastAsia"/>
        </w:rPr>
        <w:t>文件类型。</w:t>
      </w:r>
    </w:p>
    <w:p w14:paraId="76FA7EBC" w14:textId="77777777" w:rsidR="00976EB6" w:rsidRPr="008E2AD9" w:rsidRDefault="00976EB6" w:rsidP="00976EB6">
      <w:pPr>
        <w:pStyle w:val="ProductList-Body"/>
        <w:tabs>
          <w:tab w:val="clear" w:pos="158"/>
          <w:tab w:val="left" w:pos="180"/>
        </w:tabs>
        <w:rPr>
          <w:b/>
          <w:color w:val="00188F"/>
        </w:rPr>
      </w:pPr>
    </w:p>
    <w:p w14:paraId="02DCF008" w14:textId="77777777" w:rsidR="00976EB6" w:rsidRPr="008E2AD9" w:rsidRDefault="00976EB6" w:rsidP="00976EB6">
      <w:pPr>
        <w:pStyle w:val="ProductList-Body"/>
        <w:tabs>
          <w:tab w:val="clear" w:pos="158"/>
          <w:tab w:val="left" w:pos="180"/>
        </w:tabs>
        <w:rPr>
          <w:b/>
          <w:color w:val="00188F"/>
        </w:rPr>
      </w:pPr>
      <w:r w:rsidRPr="008E2AD9">
        <w:rPr>
          <w:rFonts w:hint="eastAsia"/>
          <w:b/>
          <w:color w:val="00188F"/>
        </w:rPr>
        <w:t>外部用户</w:t>
      </w:r>
    </w:p>
    <w:p w14:paraId="6AC98CB9" w14:textId="7B73C7FE" w:rsidR="00976EB6" w:rsidRDefault="00976EB6" w:rsidP="005E6A3B">
      <w:pPr>
        <w:pStyle w:val="ProductList-Body"/>
      </w:pPr>
      <w:r w:rsidRPr="008E2AD9">
        <w:rPr>
          <w:rFonts w:hint="eastAsia"/>
        </w:rPr>
        <w:t>通过“通过邮件共享”功能受邀访问网站集的外部用户不需要</w:t>
      </w:r>
      <w:r w:rsidRPr="008E2AD9">
        <w:rPr>
          <w:rFonts w:hint="eastAsia"/>
        </w:rPr>
        <w:t xml:space="preserve"> Office Online </w:t>
      </w:r>
      <w:r w:rsidRPr="008E2AD9">
        <w:rPr>
          <w:rFonts w:hint="eastAsia"/>
        </w:rPr>
        <w:t>用户</w:t>
      </w:r>
      <w:r w:rsidRPr="008E2AD9">
        <w:rPr>
          <w:rFonts w:hint="eastAsia"/>
        </w:rPr>
        <w:t xml:space="preserve"> SL</w:t>
      </w:r>
      <w:r w:rsidRPr="008E2AD9">
        <w:rPr>
          <w:rFonts w:hint="eastAsia"/>
        </w:rPr>
        <w:t>。</w:t>
      </w:r>
    </w:p>
    <w:p w14:paraId="23CC4D18" w14:textId="77777777" w:rsidR="00C756E7" w:rsidRPr="008E2AD9" w:rsidRDefault="00C756E7" w:rsidP="005E6A3B">
      <w:pPr>
        <w:pStyle w:val="ProductList-Body"/>
        <w:rPr>
          <w:sz w:val="16"/>
          <w:szCs w:val="16"/>
        </w:rPr>
      </w:pPr>
    </w:p>
    <w:p w14:paraId="51288C44" w14:textId="77777777" w:rsidR="005B7124" w:rsidRPr="008E2AD9" w:rsidRDefault="005B7124" w:rsidP="00D73EC5">
      <w:pPr>
        <w:pStyle w:val="ProductList-Offering2Heading"/>
        <w:outlineLvl w:val="2"/>
      </w:pPr>
      <w:r w:rsidRPr="008E2AD9">
        <w:rPr>
          <w:rFonts w:hint="eastAsia"/>
        </w:rPr>
        <w:tab/>
      </w:r>
      <w:bookmarkStart w:id="95" w:name="_Toc487134042"/>
      <w:bookmarkStart w:id="96" w:name="_Toc535945642"/>
      <w:r w:rsidRPr="008E2AD9">
        <w:rPr>
          <w:rFonts w:hint="eastAsia"/>
        </w:rPr>
        <w:t>OneDrive for Business</w:t>
      </w:r>
      <w:bookmarkEnd w:id="95"/>
      <w:bookmarkEnd w:id="96"/>
    </w:p>
    <w:p w14:paraId="1B99FEAC" w14:textId="77777777" w:rsidR="006523C8" w:rsidRPr="008E2AD9" w:rsidRDefault="006523C8" w:rsidP="006523C8">
      <w:pPr>
        <w:pStyle w:val="ProductList-Body"/>
        <w:tabs>
          <w:tab w:val="clear" w:pos="158"/>
          <w:tab w:val="left" w:pos="180"/>
        </w:tabs>
        <w:rPr>
          <w:b/>
          <w:color w:val="00188F"/>
        </w:rPr>
      </w:pPr>
      <w:r w:rsidRPr="008E2AD9">
        <w:rPr>
          <w:rFonts w:hint="eastAsia"/>
          <w:b/>
          <w:color w:val="00188F"/>
        </w:rPr>
        <w:t>外部用户</w:t>
      </w:r>
    </w:p>
    <w:p w14:paraId="7DCBCA86" w14:textId="5ABCFB1E" w:rsidR="00F677F2" w:rsidRDefault="006523C8"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OneDrive for Business </w:t>
      </w:r>
      <w:r w:rsidRPr="008E2AD9">
        <w:rPr>
          <w:rFonts w:hint="eastAsia"/>
        </w:rPr>
        <w:t>用户</w:t>
      </w:r>
      <w:r w:rsidRPr="008E2AD9">
        <w:rPr>
          <w:rFonts w:hint="eastAsia"/>
        </w:rPr>
        <w:t xml:space="preserve"> SL</w:t>
      </w:r>
      <w:r w:rsidRPr="008E2AD9">
        <w:rPr>
          <w:rFonts w:hint="eastAsia"/>
        </w:rPr>
        <w:t>。</w:t>
      </w:r>
    </w:p>
    <w:p w14:paraId="1EFA9620" w14:textId="77777777" w:rsidR="00C756E7" w:rsidRPr="008E2AD9" w:rsidRDefault="00C756E7" w:rsidP="006523C8">
      <w:pPr>
        <w:pStyle w:val="ProductList-Body"/>
        <w:tabs>
          <w:tab w:val="clear" w:pos="158"/>
          <w:tab w:val="left" w:pos="180"/>
        </w:tabs>
      </w:pPr>
    </w:p>
    <w:p w14:paraId="4AD935AE" w14:textId="77777777" w:rsidR="005108F0" w:rsidRPr="008E2AD9" w:rsidRDefault="005B7124" w:rsidP="005108F0">
      <w:pPr>
        <w:pStyle w:val="ProductList-Offering2Heading"/>
        <w:outlineLvl w:val="2"/>
      </w:pPr>
      <w:r w:rsidRPr="008E2AD9">
        <w:rPr>
          <w:rFonts w:hint="eastAsia"/>
        </w:rPr>
        <w:tab/>
      </w:r>
      <w:bookmarkStart w:id="97" w:name="_Toc487134043"/>
      <w:bookmarkStart w:id="98" w:name="_Toc535945643"/>
      <w:bookmarkStart w:id="99" w:name="ProjectOnline"/>
      <w:r w:rsidRPr="008E2AD9">
        <w:rPr>
          <w:rFonts w:hint="eastAsia"/>
        </w:rPr>
        <w:t>Project Online</w:t>
      </w:r>
      <w:bookmarkEnd w:id="97"/>
      <w:bookmarkEnd w:id="98"/>
    </w:p>
    <w:bookmarkEnd w:id="99"/>
    <w:p w14:paraId="09ED37DF"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6C850973"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Essentials</w:t>
      </w:r>
    </w:p>
    <w:p w14:paraId="46C87DC2"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Professional</w:t>
      </w:r>
    </w:p>
    <w:p w14:paraId="148D546B"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Premium</w:t>
      </w:r>
    </w:p>
    <w:p w14:paraId="0CEC57A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61EB5FC8" w14:textId="77777777" w:rsidR="005108F0" w:rsidRPr="008E2AD9" w:rsidRDefault="005108F0" w:rsidP="005108F0">
      <w:pPr>
        <w:pStyle w:val="ProductList-Body"/>
        <w:pBdr>
          <w:top w:val="single" w:sz="4" w:space="1" w:color="BFBFBF" w:themeColor="background1" w:themeShade="BF"/>
        </w:pBdr>
        <w:rPr>
          <w:b/>
          <w:color w:val="000000" w:themeColor="text1"/>
          <w:sz w:val="8"/>
          <w:szCs w:val="8"/>
        </w:rPr>
      </w:pPr>
    </w:p>
    <w:p w14:paraId="1DC66BC0" w14:textId="77777777" w:rsidR="005108F0" w:rsidRPr="008E2AD9" w:rsidRDefault="005108F0" w:rsidP="005108F0">
      <w:pPr>
        <w:pStyle w:val="ProductList-Body"/>
        <w:rPr>
          <w:b/>
          <w:color w:val="00188F"/>
        </w:rPr>
      </w:pPr>
      <w:r w:rsidRPr="008E2AD9">
        <w:rPr>
          <w:rFonts w:hint="eastAsia"/>
          <w:b/>
          <w:color w:val="00188F"/>
        </w:rPr>
        <w:t xml:space="preserve">Project </w:t>
      </w:r>
      <w:r w:rsidRPr="008E2AD9">
        <w:rPr>
          <w:rFonts w:hint="eastAsia"/>
          <w:b/>
          <w:color w:val="00188F"/>
        </w:rPr>
        <w:t>应用程序的安装和使用权利</w:t>
      </w:r>
    </w:p>
    <w:p w14:paraId="60207466" w14:textId="2C6F3BF0" w:rsidR="005108F0" w:rsidRPr="008E2AD9" w:rsidRDefault="005108F0" w:rsidP="005108F0">
      <w:pPr>
        <w:pStyle w:val="ProductList-Body"/>
      </w:pPr>
      <w:r w:rsidRPr="008E2AD9">
        <w:rPr>
          <w:rFonts w:hint="eastAsia"/>
        </w:rPr>
        <w:t>客户向其分配</w:t>
      </w:r>
      <w:r w:rsidRPr="008E2AD9">
        <w:rPr>
          <w:rFonts w:hint="eastAsia"/>
        </w:rPr>
        <w:t xml:space="preserve"> Project Online Professional </w:t>
      </w:r>
      <w:r w:rsidRPr="008E2AD9">
        <w:rPr>
          <w:rFonts w:hint="eastAsia"/>
        </w:rPr>
        <w:t>或</w:t>
      </w:r>
      <w:r w:rsidRPr="008E2AD9">
        <w:rPr>
          <w:rFonts w:hint="eastAsia"/>
        </w:rPr>
        <w:t xml:space="preserve"> Project Online Premium </w:t>
      </w:r>
      <w:r w:rsidRPr="008E2AD9">
        <w:rPr>
          <w:rFonts w:hint="eastAsia"/>
        </w:rPr>
        <w:t>用户</w:t>
      </w:r>
      <w:r w:rsidRPr="008E2AD9">
        <w:rPr>
          <w:rFonts w:hint="eastAsia"/>
        </w:rPr>
        <w:t xml:space="preserve"> SL </w:t>
      </w:r>
      <w:r w:rsidRPr="008E2AD9">
        <w:rPr>
          <w:rFonts w:hint="eastAsia"/>
        </w:rPr>
        <w:t>的用户必须拥有</w:t>
      </w:r>
      <w:r w:rsidRPr="008E2AD9">
        <w:rPr>
          <w:rFonts w:hint="eastAsia"/>
        </w:rPr>
        <w:t xml:space="preserve"> Microsoft </w:t>
      </w:r>
      <w:r w:rsidRPr="008E2AD9">
        <w:rPr>
          <w:rFonts w:hint="eastAsia"/>
        </w:rPr>
        <w:t>帐户，才能使用订购时提供的软件。这些用户：</w:t>
      </w:r>
    </w:p>
    <w:p w14:paraId="581E4A1D" w14:textId="77777777" w:rsidR="005108F0" w:rsidRPr="008E2AD9" w:rsidRDefault="005108F0" w:rsidP="00C22B95">
      <w:pPr>
        <w:pStyle w:val="ProductList-Body"/>
        <w:numPr>
          <w:ilvl w:val="0"/>
          <w:numId w:val="20"/>
        </w:numPr>
        <w:tabs>
          <w:tab w:val="num" w:pos="360"/>
        </w:tabs>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1D0E2B4E" w14:textId="5A47685E" w:rsidR="005108F0" w:rsidRPr="008E2AD9" w:rsidRDefault="005108F0" w:rsidP="00C22B95">
      <w:pPr>
        <w:pStyle w:val="ProductList-Body"/>
        <w:numPr>
          <w:ilvl w:val="0"/>
          <w:numId w:val="20"/>
        </w:numPr>
        <w:tabs>
          <w:tab w:val="num" w:pos="360"/>
        </w:tabs>
      </w:pPr>
      <w:r w:rsidRPr="008E2AD9">
        <w:rPr>
          <w:rFonts w:hint="eastAsia"/>
        </w:rPr>
        <w:t>还可以通过共享计算机激活，在共享设备、网络服务器</w:t>
      </w:r>
      <w:r w:rsidR="0086401A" w:rsidRPr="003F39F0">
        <w:rPr>
          <w:rFonts w:ascii="Calibri" w:hAnsi="Calibri" w:cs="Times New Roman" w:hint="eastAsia"/>
        </w:rPr>
        <w:t>、</w:t>
      </w:r>
      <w:r w:rsidR="0086401A" w:rsidRPr="003F39F0">
        <w:rPr>
          <w:rFonts w:ascii="Calibri" w:hAnsi="Calibri" w:cs="Times New Roman" w:hint="eastAsia"/>
        </w:rPr>
        <w:t xml:space="preserve">Microsoft Azure </w:t>
      </w:r>
      <w:r w:rsidR="0086401A" w:rsidRPr="003F39F0">
        <w:rPr>
          <w:rFonts w:ascii="Calibri" w:hAnsi="Calibri" w:cs="Times New Roman" w:hint="eastAsia"/>
        </w:rPr>
        <w:t>上的</w:t>
      </w:r>
      <w:r w:rsidR="005C1F7A" w:rsidRPr="008E2AD9">
        <w:rPr>
          <w:rFonts w:hint="eastAsia"/>
        </w:rPr>
        <w:t>共享的服务器</w:t>
      </w:r>
      <w:r w:rsidRPr="008E2AD9">
        <w:rPr>
          <w:rFonts w:hint="eastAsia"/>
        </w:rPr>
        <w:t>或</w:t>
      </w:r>
      <w:r w:rsidR="00217E8A" w:rsidRPr="003F39F0">
        <w:rPr>
          <w:rFonts w:ascii="Calibri" w:hAnsi="Calibri" w:cs="Times New Roman" w:hint="eastAsia"/>
        </w:rPr>
        <w:t>由</w:t>
      </w:r>
      <w:r w:rsidRPr="008E2AD9">
        <w:rPr>
          <w:rFonts w:hint="eastAsia"/>
        </w:rPr>
        <w:t>符合资格的云合作伙伴共享的服务器上安装并使用该软件。符合资格的云合作伙伴以及其他部署要求列表可以从以下网址获取：</w:t>
      </w:r>
      <w:r w:rsidRPr="008E2AD9">
        <w:rPr>
          <w:rFonts w:hint="eastAsia"/>
        </w:rPr>
        <w:t>www.office.com/sca</w:t>
      </w:r>
      <w:r w:rsidR="006F3F4E" w:rsidRPr="003F39F0">
        <w:rPr>
          <w:rFonts w:ascii="Calibri" w:hAnsi="Calibri" w:cs="Times New Roman" w:hint="eastAsia"/>
        </w:rPr>
        <w:t>；</w:t>
      </w:r>
      <w:r w:rsidRPr="008E2AD9">
        <w:rPr>
          <w:rFonts w:hint="eastAsia"/>
        </w:rPr>
        <w:t>并且</w:t>
      </w:r>
    </w:p>
    <w:p w14:paraId="312ED752" w14:textId="0AA5ECD0" w:rsidR="0056361E" w:rsidRPr="008E2AD9" w:rsidRDefault="005108F0">
      <w:pPr>
        <w:pStyle w:val="ProductList-Body"/>
        <w:numPr>
          <w:ilvl w:val="0"/>
          <w:numId w:val="20"/>
        </w:numPr>
        <w:tabs>
          <w:tab w:val="num" w:pos="360"/>
        </w:tabs>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51F18B8B" w14:textId="77777777" w:rsidR="0056361E" w:rsidRDefault="0056361E" w:rsidP="0056361E">
      <w:pPr>
        <w:pStyle w:val="ProductList-ClauseHeading"/>
        <w:rPr>
          <w:rFonts w:cstheme="minorHAnsi"/>
        </w:rPr>
      </w:pPr>
    </w:p>
    <w:p w14:paraId="234D9C54" w14:textId="6D683621" w:rsidR="0056361E" w:rsidRPr="00F97A44" w:rsidRDefault="0056361E" w:rsidP="0056361E">
      <w:pPr>
        <w:pStyle w:val="ProductList-ClauseHeading"/>
        <w:rPr>
          <w:rFonts w:cstheme="minorHAnsi"/>
        </w:rPr>
      </w:pPr>
      <w:r w:rsidRPr="00F97A44">
        <w:rPr>
          <w:rFonts w:cstheme="minorHAnsi"/>
        </w:rPr>
        <w:t xml:space="preserve">SharePoint Online </w:t>
      </w:r>
      <w:r w:rsidRPr="00F97A44">
        <w:rPr>
          <w:rFonts w:cstheme="minorHAnsi"/>
        </w:rPr>
        <w:t>的使用</w:t>
      </w:r>
    </w:p>
    <w:p w14:paraId="73730C78" w14:textId="77777777" w:rsidR="0056361E" w:rsidRPr="00F97A44" w:rsidRDefault="0056361E" w:rsidP="0056361E">
      <w:pPr>
        <w:pStyle w:val="ProductList-Body"/>
        <w:rPr>
          <w:rFonts w:cstheme="minorHAnsi"/>
        </w:rPr>
      </w:pPr>
      <w:r w:rsidRPr="00F97A44">
        <w:rPr>
          <w:rFonts w:cstheme="minorHAnsi"/>
        </w:rPr>
        <w:t>仅限出于为</w:t>
      </w:r>
      <w:r w:rsidRPr="00F97A44">
        <w:rPr>
          <w:rFonts w:cstheme="minorHAnsi"/>
        </w:rPr>
        <w:t xml:space="preserve"> Project Online </w:t>
      </w:r>
      <w:r w:rsidRPr="00F97A44">
        <w:rPr>
          <w:rFonts w:cstheme="minorHAnsi"/>
        </w:rPr>
        <w:t>提供支持之目的，将对随</w:t>
      </w:r>
      <w:r w:rsidRPr="00F97A44">
        <w:rPr>
          <w:rFonts w:cstheme="minorHAnsi"/>
        </w:rPr>
        <w:t xml:space="preserve"> Project Online Professional </w:t>
      </w:r>
      <w:r w:rsidRPr="00F97A44">
        <w:rPr>
          <w:rFonts w:cstheme="minorHAnsi"/>
        </w:rPr>
        <w:t>或</w:t>
      </w:r>
      <w:r w:rsidRPr="00F97A44">
        <w:rPr>
          <w:rFonts w:cstheme="minorHAnsi"/>
        </w:rPr>
        <w:t xml:space="preserve"> Premium </w:t>
      </w:r>
      <w:r w:rsidRPr="00F97A44">
        <w:rPr>
          <w:rFonts w:cstheme="minorHAnsi"/>
        </w:rPr>
        <w:t>用户</w:t>
      </w:r>
      <w:r w:rsidRPr="00F97A44">
        <w:rPr>
          <w:rFonts w:cstheme="minorHAnsi"/>
        </w:rPr>
        <w:t xml:space="preserve"> SL </w:t>
      </w:r>
      <w:r w:rsidRPr="00F97A44">
        <w:rPr>
          <w:rFonts w:cstheme="minorHAnsi"/>
        </w:rPr>
        <w:t>提供的</w:t>
      </w:r>
      <w:r w:rsidRPr="00F97A44">
        <w:rPr>
          <w:rFonts w:cstheme="minorHAnsi"/>
        </w:rPr>
        <w:t xml:space="preserve"> SharePoint Online </w:t>
      </w:r>
      <w:r w:rsidRPr="00F97A44">
        <w:rPr>
          <w:rFonts w:cstheme="minorHAnsi"/>
        </w:rPr>
        <w:t>功能的权利用于存储和访问数据。</w:t>
      </w:r>
    </w:p>
    <w:p w14:paraId="6EB7FECA" w14:textId="77777777" w:rsidR="005B7124" w:rsidRPr="008E2AD9" w:rsidRDefault="005B7124" w:rsidP="005108F0">
      <w:pPr>
        <w:pStyle w:val="ProductList-Body"/>
        <w:rPr>
          <w:rFonts w:asciiTheme="majorHAnsi" w:hAnsiTheme="majorHAnsi"/>
          <w:sz w:val="16"/>
          <w:szCs w:val="16"/>
        </w:rPr>
      </w:pPr>
    </w:p>
    <w:p w14:paraId="2B470023" w14:textId="77777777" w:rsidR="005B7124" w:rsidRPr="008E2AD9" w:rsidRDefault="005B7124" w:rsidP="00D73EC5">
      <w:pPr>
        <w:pStyle w:val="ProductList-Offering2Heading"/>
        <w:outlineLvl w:val="2"/>
      </w:pPr>
      <w:r w:rsidRPr="008E2AD9">
        <w:rPr>
          <w:rFonts w:hint="eastAsia"/>
        </w:rPr>
        <w:tab/>
      </w:r>
      <w:bookmarkStart w:id="100" w:name="_Toc487134044"/>
      <w:bookmarkStart w:id="101" w:name="SharePointOnline"/>
      <w:bookmarkStart w:id="102" w:name="_Toc535945644"/>
      <w:r w:rsidRPr="008E2AD9">
        <w:rPr>
          <w:rFonts w:hint="eastAsia"/>
        </w:rPr>
        <w:t>SharePoint Online</w:t>
      </w:r>
      <w:bookmarkEnd w:id="100"/>
      <w:bookmarkEnd w:id="101"/>
      <w:bookmarkEnd w:id="102"/>
    </w:p>
    <w:p w14:paraId="5DDD0AFE"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03FB88AB" w14:textId="77777777" w:rsidR="00976EB6" w:rsidRPr="008E2AD9" w:rsidRDefault="00976EB6" w:rsidP="00866323">
      <w:pPr>
        <w:pStyle w:val="ProductList-Body"/>
        <w:rPr>
          <w:rFonts w:asciiTheme="majorHAnsi" w:hAnsiTheme="majorHAnsi"/>
          <w:sz w:val="16"/>
          <w:szCs w:val="16"/>
        </w:rPr>
      </w:pPr>
      <w:r w:rsidRPr="008E2AD9">
        <w:rPr>
          <w:rFonts w:asciiTheme="majorHAnsi" w:hAnsiTheme="majorHAnsi" w:hint="eastAsia"/>
          <w:sz w:val="16"/>
          <w:szCs w:val="16"/>
        </w:rPr>
        <w:t xml:space="preserve">Duet Enterprise Online for Microsoft SharePoint </w:t>
      </w:r>
      <w:r w:rsidRPr="008E2AD9">
        <w:rPr>
          <w:rFonts w:asciiTheme="majorHAnsi" w:hAnsiTheme="majorHAnsi" w:hint="eastAsia"/>
          <w:sz w:val="16"/>
          <w:szCs w:val="16"/>
        </w:rPr>
        <w:t>和</w:t>
      </w:r>
      <w:r w:rsidRPr="008E2AD9">
        <w:rPr>
          <w:rFonts w:asciiTheme="majorHAnsi" w:hAnsiTheme="majorHAnsi" w:hint="eastAsia"/>
          <w:sz w:val="16"/>
          <w:szCs w:val="16"/>
        </w:rPr>
        <w:t xml:space="preserve"> SAP</w:t>
      </w:r>
    </w:p>
    <w:p w14:paraId="63B6CC27" w14:textId="007BC1CF" w:rsidR="005B7124" w:rsidRPr="008E2AD9" w:rsidRDefault="005B7124" w:rsidP="00866323">
      <w:pPr>
        <w:pStyle w:val="ProductList-Body"/>
        <w:rPr>
          <w:rFonts w:asciiTheme="majorHAnsi" w:hAnsiTheme="majorHAnsi"/>
          <w:sz w:val="16"/>
          <w:szCs w:val="16"/>
        </w:rPr>
      </w:pPr>
      <w:r w:rsidRPr="008E2AD9">
        <w:rPr>
          <w:rFonts w:asciiTheme="majorHAnsi" w:hAnsiTheme="majorHAnsi" w:hint="eastAsia"/>
          <w:sz w:val="16"/>
          <w:szCs w:val="16"/>
        </w:rPr>
        <w:t xml:space="preserve">SharePoint Online </w:t>
      </w:r>
      <w:r w:rsidR="00DE6901">
        <w:rPr>
          <w:rFonts w:asciiTheme="majorHAnsi" w:hAnsiTheme="majorHAnsi"/>
          <w:sz w:val="16"/>
          <w:szCs w:val="16"/>
        </w:rPr>
        <w:t>K</w:t>
      </w:r>
      <w:r w:rsidRPr="008E2AD9">
        <w:rPr>
          <w:rFonts w:asciiTheme="majorHAnsi" w:hAnsiTheme="majorHAnsi" w:hint="eastAsia"/>
          <w:sz w:val="16"/>
          <w:szCs w:val="16"/>
        </w:rPr>
        <w:t>1</w:t>
      </w:r>
    </w:p>
    <w:p w14:paraId="76C2F1AB" w14:textId="26C6C5A4" w:rsidR="005B7124" w:rsidRPr="008E2AD9" w:rsidRDefault="005B7124" w:rsidP="00866323">
      <w:pPr>
        <w:pStyle w:val="ProductList-Body"/>
        <w:rPr>
          <w:rFonts w:asciiTheme="majorHAnsi" w:hAnsiTheme="majorHAnsi"/>
          <w:sz w:val="16"/>
          <w:szCs w:val="16"/>
        </w:rPr>
      </w:pPr>
      <w:r w:rsidRPr="008E2AD9">
        <w:rPr>
          <w:rFonts w:asciiTheme="majorHAnsi" w:hAnsiTheme="majorHAnsi" w:hint="eastAsia"/>
          <w:sz w:val="16"/>
          <w:szCs w:val="16"/>
        </w:rPr>
        <w:t>SharePoint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2FBE36D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2F4AAA8D" w14:textId="77777777" w:rsidR="00581CDB" w:rsidRPr="008E2AD9" w:rsidRDefault="00581CDB" w:rsidP="00581CDB">
      <w:pPr>
        <w:pStyle w:val="ProductList-Body"/>
        <w:pBdr>
          <w:top w:val="single" w:sz="4" w:space="1" w:color="BFBFBF" w:themeColor="background1" w:themeShade="BF"/>
        </w:pBdr>
        <w:rPr>
          <w:b/>
          <w:color w:val="000000" w:themeColor="text1"/>
          <w:sz w:val="8"/>
          <w:szCs w:val="8"/>
        </w:rPr>
      </w:pPr>
    </w:p>
    <w:p w14:paraId="5E7DB1E5"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71E93C2" w14:textId="77777777" w:rsidR="00D7478E" w:rsidRPr="008E2AD9" w:rsidRDefault="004B79A4" w:rsidP="00D7478E">
      <w:pPr>
        <w:pStyle w:val="ProductList-Body"/>
      </w:pPr>
      <w:r w:rsidRPr="008E2AD9">
        <w:rPr>
          <w:rFonts w:hint="eastAsia"/>
        </w:rPr>
        <w:t xml:space="preserve">SharePoint Online </w:t>
      </w:r>
      <w:r w:rsidRPr="008E2AD9">
        <w:rPr>
          <w:rFonts w:hint="eastAsia"/>
        </w:rPr>
        <w:t>或其后续服务将具有以下</w:t>
      </w:r>
      <w:r w:rsidR="00871C0C">
        <w:fldChar w:fldCharType="begin"/>
      </w:r>
      <w:r w:rsidR="00871C0C">
        <w:instrText xml:space="preserve"> HYPERLINK \l "CoreFeaturesforOffice365Services" </w:instrText>
      </w:r>
      <w:r w:rsidR="00871C0C">
        <w:fldChar w:fldCharType="separate"/>
      </w:r>
      <w:r w:rsidRPr="008E2AD9">
        <w:rPr>
          <w:rStyle w:val="Hyperlink"/>
          <w:rFonts w:hint="eastAsia"/>
        </w:rPr>
        <w:t>核心功能</w:t>
      </w:r>
      <w:r w:rsidR="00871C0C">
        <w:rPr>
          <w:rStyle w:val="Hyperlink"/>
        </w:rPr>
        <w:fldChar w:fldCharType="end"/>
      </w:r>
      <w:r w:rsidRPr="008E2AD9">
        <w:rPr>
          <w:rFonts w:hint="eastAsia"/>
        </w:rPr>
        <w:t>：</w:t>
      </w:r>
    </w:p>
    <w:p w14:paraId="0B172CBB" w14:textId="77777777" w:rsidR="00D7478E" w:rsidRPr="008E2AD9" w:rsidRDefault="00D7478E" w:rsidP="00D7478E">
      <w:pPr>
        <w:pStyle w:val="ProductList-Body"/>
      </w:pPr>
    </w:p>
    <w:p w14:paraId="131BBEB4"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协作站点</w:t>
      </w:r>
    </w:p>
    <w:p w14:paraId="2A6FBEC8" w14:textId="77777777" w:rsidR="001A19E0" w:rsidRPr="008E2AD9" w:rsidRDefault="001A19E0" w:rsidP="00D7478E">
      <w:pPr>
        <w:pStyle w:val="ProductList-Body"/>
        <w:tabs>
          <w:tab w:val="clear" w:pos="158"/>
          <w:tab w:val="left" w:pos="180"/>
        </w:tabs>
        <w:ind w:left="180"/>
      </w:pPr>
      <w:r w:rsidRPr="008E2AD9">
        <w:rPr>
          <w:rFonts w:hint="eastAsia"/>
        </w:rPr>
        <w:t>最终用户将可以创建可通过</w:t>
      </w:r>
      <w:r w:rsidRPr="008E2AD9">
        <w:rPr>
          <w:rFonts w:hint="eastAsia"/>
        </w:rPr>
        <w:t xml:space="preserve"> Web </w:t>
      </w:r>
      <w:r w:rsidRPr="008E2AD9">
        <w:rPr>
          <w:rFonts w:hint="eastAsia"/>
        </w:rPr>
        <w:t>浏览器访问的站点（最终用户可通过其上载和共享内容），并管理有权访问该站点的人员。</w:t>
      </w:r>
    </w:p>
    <w:p w14:paraId="1BF6CBC3" w14:textId="77777777" w:rsidR="00ED50E6" w:rsidRPr="008E2AD9" w:rsidRDefault="00ED50E6" w:rsidP="00D7478E">
      <w:pPr>
        <w:pStyle w:val="ProductList-Body"/>
        <w:tabs>
          <w:tab w:val="clear" w:pos="158"/>
          <w:tab w:val="left" w:pos="180"/>
        </w:tabs>
        <w:ind w:left="180"/>
      </w:pPr>
    </w:p>
    <w:p w14:paraId="65F3A7CB"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存储</w:t>
      </w:r>
    </w:p>
    <w:p w14:paraId="4F78FA2D" w14:textId="77777777" w:rsidR="001A19E0" w:rsidRPr="008E2AD9" w:rsidRDefault="001A19E0" w:rsidP="00D7478E">
      <w:pPr>
        <w:pStyle w:val="ProductList-Body"/>
        <w:tabs>
          <w:tab w:val="clear" w:pos="158"/>
          <w:tab w:val="left" w:pos="180"/>
        </w:tabs>
        <w:ind w:left="180"/>
      </w:pPr>
      <w:r w:rsidRPr="008E2AD9">
        <w:rPr>
          <w:rFonts w:hint="eastAsia"/>
        </w:rPr>
        <w:t>客户将可以为最终用户创建的站点设置存储容量限制。</w:t>
      </w:r>
    </w:p>
    <w:p w14:paraId="6F226B9C" w14:textId="77777777" w:rsidR="00ED50E6" w:rsidRPr="008E2AD9" w:rsidRDefault="00ED50E6" w:rsidP="001A19E0">
      <w:pPr>
        <w:pStyle w:val="ProductList-Body"/>
      </w:pPr>
    </w:p>
    <w:p w14:paraId="168722A8"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外部用户</w:t>
      </w:r>
    </w:p>
    <w:p w14:paraId="5949388F" w14:textId="77777777" w:rsidR="001A19E0" w:rsidRPr="008E2AD9" w:rsidRDefault="001A19E0"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SharePoint Online F1</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w:t>
      </w:r>
      <w:r w:rsidRPr="008E2AD9">
        <w:rPr>
          <w:rFonts w:hint="eastAsia"/>
        </w:rPr>
        <w:t>。</w:t>
      </w:r>
      <w:r w:rsidRPr="008E2AD9">
        <w:rPr>
          <w:rFonts w:hint="eastAsia"/>
        </w:rPr>
        <w:t xml:space="preserve"> </w:t>
      </w:r>
    </w:p>
    <w:p w14:paraId="690BA242" w14:textId="77777777" w:rsidR="00974EAE" w:rsidRPr="008E2AD9" w:rsidRDefault="00974EAE" w:rsidP="006523C8">
      <w:pPr>
        <w:pStyle w:val="ProductList-Body"/>
        <w:tabs>
          <w:tab w:val="clear" w:pos="158"/>
          <w:tab w:val="left" w:pos="180"/>
        </w:tabs>
      </w:pPr>
    </w:p>
    <w:p w14:paraId="7E5CB5C9"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存储附加</w:t>
      </w:r>
      <w:r w:rsidRPr="008E2AD9">
        <w:rPr>
          <w:rFonts w:hint="eastAsia"/>
          <w:b/>
          <w:color w:val="00188F"/>
        </w:rPr>
        <w:t xml:space="preserve"> SL</w:t>
      </w:r>
    </w:p>
    <w:p w14:paraId="45B6CADE" w14:textId="3DB25CBC" w:rsidR="001A19E0" w:rsidRDefault="001A19E0" w:rsidP="006523C8">
      <w:pPr>
        <w:pStyle w:val="ProductList-Body"/>
        <w:tabs>
          <w:tab w:val="clear" w:pos="158"/>
          <w:tab w:val="left" w:pos="180"/>
        </w:tabs>
      </w:pPr>
      <w:r w:rsidRPr="008E2AD9">
        <w:rPr>
          <w:rFonts w:hint="eastAsia"/>
        </w:rPr>
        <w:t>超过</w:t>
      </w:r>
      <w:r w:rsidRPr="008E2AD9">
        <w:rPr>
          <w:rFonts w:hint="eastAsia"/>
        </w:rPr>
        <w:t xml:space="preserve"> SharePoint Online </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提供的存储空间的每千兆字节存储空间均需要</w:t>
      </w:r>
      <w:r w:rsidRPr="008E2AD9">
        <w:rPr>
          <w:rFonts w:hint="eastAsia"/>
        </w:rPr>
        <w:t xml:space="preserve"> Office 365 Extra File Storage</w:t>
      </w:r>
      <w:r w:rsidRPr="008E2AD9">
        <w:rPr>
          <w:rFonts w:hint="eastAsia"/>
        </w:rPr>
        <w:t>。</w:t>
      </w:r>
    </w:p>
    <w:p w14:paraId="7E9C646C" w14:textId="77777777" w:rsidR="008F14E6" w:rsidRPr="008E2AD9" w:rsidRDefault="008F14E6" w:rsidP="006523C8">
      <w:pPr>
        <w:pStyle w:val="ProductList-Body"/>
        <w:tabs>
          <w:tab w:val="clear" w:pos="158"/>
          <w:tab w:val="left" w:pos="180"/>
        </w:tabs>
      </w:pPr>
    </w:p>
    <w:p w14:paraId="391D8B88" w14:textId="77777777" w:rsidR="0081293D" w:rsidRPr="008E2AD9" w:rsidRDefault="00CB6005" w:rsidP="0081293D">
      <w:pPr>
        <w:pStyle w:val="ProductList-Offering2Heading"/>
        <w:outlineLvl w:val="2"/>
      </w:pPr>
      <w:r w:rsidRPr="008E2AD9">
        <w:rPr>
          <w:rFonts w:hint="eastAsia"/>
        </w:rPr>
        <w:tab/>
      </w:r>
      <w:bookmarkStart w:id="103" w:name="SkypeforBusinessOnline"/>
      <w:bookmarkStart w:id="104" w:name="_Toc487134045"/>
      <w:bookmarkStart w:id="105" w:name="_Toc535945645"/>
      <w:r w:rsidRPr="008E2AD9">
        <w:rPr>
          <w:rFonts w:hint="eastAsia"/>
        </w:rPr>
        <w:t>Skype for Business Online</w:t>
      </w:r>
      <w:bookmarkEnd w:id="103"/>
      <w:bookmarkEnd w:id="104"/>
      <w:bookmarkEnd w:id="105"/>
    </w:p>
    <w:p w14:paraId="73E8AC63" w14:textId="77777777" w:rsidR="00C72BDA" w:rsidRDefault="00C72BDA" w:rsidP="00E3585C">
      <w:pPr>
        <w:pStyle w:val="ProductList-Offering1"/>
        <w:ind w:left="0"/>
      </w:pPr>
    </w:p>
    <w:p w14:paraId="4001287A" w14:textId="77777777" w:rsidR="0081293D" w:rsidRPr="008E2AD9" w:rsidRDefault="0081293D" w:rsidP="0081293D">
      <w:pPr>
        <w:pStyle w:val="ProductList-Body"/>
        <w:rPr>
          <w:rFonts w:asciiTheme="majorHAnsi" w:hAnsiTheme="majorHAnsi"/>
          <w:sz w:val="16"/>
          <w:szCs w:val="16"/>
        </w:rPr>
      </w:pPr>
      <w:r w:rsidRPr="008E2AD9">
        <w:rPr>
          <w:rFonts w:asciiTheme="majorHAnsi" w:hAnsiTheme="majorHAnsi" w:hint="eastAsia"/>
          <w:sz w:val="16"/>
          <w:szCs w:val="16"/>
        </w:rPr>
        <w:t>Skype for Business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077A982E" w14:textId="77777777" w:rsidR="008105E4"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音频会议</w:t>
      </w:r>
      <w:r w:rsidRPr="008E2AD9">
        <w:rPr>
          <w:rFonts w:asciiTheme="majorHAnsi" w:hAnsiTheme="majorHAnsi" w:hint="eastAsia"/>
          <w:sz w:val="16"/>
          <w:szCs w:val="16"/>
        </w:rPr>
        <w:t xml:space="preserve"> </w:t>
      </w:r>
    </w:p>
    <w:p w14:paraId="052CD79C" w14:textId="77777777" w:rsidR="00BB6B1C"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通话套餐</w:t>
      </w:r>
    </w:p>
    <w:p w14:paraId="2458264F" w14:textId="77777777" w:rsidR="00396C66" w:rsidRPr="008E2AD9" w:rsidRDefault="00396C66" w:rsidP="0081293D">
      <w:pPr>
        <w:pStyle w:val="ProductList-Body"/>
        <w:rPr>
          <w:rFonts w:asciiTheme="majorHAnsi" w:hAnsiTheme="majorHAnsi"/>
          <w:sz w:val="16"/>
          <w:szCs w:val="16"/>
        </w:rPr>
      </w:pPr>
      <w:r w:rsidRPr="008E2AD9">
        <w:rPr>
          <w:rFonts w:asciiTheme="majorHAnsi" w:hAnsiTheme="majorHAnsi" w:hint="eastAsia"/>
          <w:sz w:val="16"/>
          <w:szCs w:val="16"/>
        </w:rPr>
        <w:t>公用区域电话</w:t>
      </w:r>
    </w:p>
    <w:p w14:paraId="64C265BC" w14:textId="77777777" w:rsidR="00BB6B1C"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通信点数</w:t>
      </w:r>
    </w:p>
    <w:p w14:paraId="10C5D09D" w14:textId="77777777" w:rsidR="0081293D"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电话系统</w:t>
      </w:r>
    </w:p>
    <w:p w14:paraId="40E7D12E" w14:textId="206B6E95" w:rsidR="0081293D" w:rsidRDefault="0081293D" w:rsidP="0081293D">
      <w:pPr>
        <w:pStyle w:val="ProductList-Body"/>
        <w:pBdr>
          <w:top w:val="single" w:sz="4" w:space="1" w:color="BFBFBF" w:themeColor="background1" w:themeShade="BF"/>
        </w:pBdr>
        <w:rPr>
          <w:b/>
          <w:color w:val="000000" w:themeColor="text1"/>
          <w:sz w:val="8"/>
          <w:szCs w:val="8"/>
        </w:rPr>
      </w:pPr>
    </w:p>
    <w:p w14:paraId="547DFE81" w14:textId="77777777" w:rsidR="009B69DA" w:rsidRPr="008E2AD9" w:rsidRDefault="009B69DA" w:rsidP="0081293D">
      <w:pPr>
        <w:pStyle w:val="ProductList-Body"/>
        <w:pBdr>
          <w:top w:val="single" w:sz="4" w:space="1" w:color="BFBFBF" w:themeColor="background1" w:themeShade="BF"/>
        </w:pBdr>
        <w:rPr>
          <w:b/>
          <w:color w:val="000000" w:themeColor="text1"/>
          <w:sz w:val="8"/>
          <w:szCs w:val="8"/>
        </w:rPr>
      </w:pPr>
    </w:p>
    <w:p w14:paraId="1B7F1099" w14:textId="77777777" w:rsidR="00CB6005" w:rsidRPr="008E2AD9" w:rsidRDefault="00CB6005" w:rsidP="00CB6005">
      <w:pPr>
        <w:pStyle w:val="ProductList-Body"/>
      </w:pPr>
    </w:p>
    <w:p w14:paraId="74AC8F2D" w14:textId="77777777" w:rsidR="00CB6005" w:rsidRPr="008E2AD9" w:rsidRDefault="00CB6005" w:rsidP="00CB6005">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AFDAA22" w14:textId="0EB5BD69" w:rsidR="00CB6005" w:rsidRPr="008E2AD9" w:rsidRDefault="00CB6005" w:rsidP="00CB6005">
      <w:pPr>
        <w:pStyle w:val="ProductList-Body"/>
      </w:pPr>
      <w:r w:rsidRPr="008E2AD9">
        <w:rPr>
          <w:rFonts w:hint="eastAsia"/>
        </w:rPr>
        <w:t xml:space="preserve">Skype for Business Online </w:t>
      </w:r>
      <w:r w:rsidRPr="008E2AD9">
        <w:rPr>
          <w:rFonts w:hint="eastAsia"/>
        </w:rPr>
        <w:t>计划</w:t>
      </w:r>
      <w:r w:rsidRPr="008E2AD9">
        <w:rPr>
          <w:rFonts w:hint="eastAsia"/>
        </w:rPr>
        <w:t xml:space="preserve"> 2 </w:t>
      </w:r>
      <w:r w:rsidRPr="008E2AD9">
        <w:rPr>
          <w:rFonts w:hint="eastAsia"/>
        </w:rPr>
        <w:t>或其后续服务将具有以下</w:t>
      </w:r>
      <w:r w:rsidR="00871C0C">
        <w:fldChar w:fldCharType="begin"/>
      </w:r>
      <w:r w:rsidR="00871C0C">
        <w:instrText xml:space="preserve"> HYPERLINK \l "CoreFeaturesforOffice365Services" </w:instrText>
      </w:r>
      <w:r w:rsidR="00871C0C">
        <w:fldChar w:fldCharType="separate"/>
      </w:r>
      <w:r w:rsidRPr="008E2AD9">
        <w:rPr>
          <w:rStyle w:val="Hyperlink"/>
          <w:rFonts w:hint="eastAsia"/>
        </w:rPr>
        <w:t>核心功能</w:t>
      </w:r>
      <w:r w:rsidR="00871C0C">
        <w:rPr>
          <w:rStyle w:val="Hyperlink"/>
        </w:rPr>
        <w:fldChar w:fldCharType="end"/>
      </w:r>
      <w:r w:rsidRPr="008E2AD9">
        <w:rPr>
          <w:rFonts w:hint="eastAsia"/>
        </w:rPr>
        <w:t>：</w:t>
      </w:r>
    </w:p>
    <w:p w14:paraId="1074ACB3" w14:textId="77777777" w:rsidR="00CB6005" w:rsidRPr="008E2AD9" w:rsidRDefault="00CB6005" w:rsidP="00CB6005">
      <w:pPr>
        <w:pStyle w:val="ProductList-Body"/>
      </w:pPr>
    </w:p>
    <w:p w14:paraId="67121A67"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即时消息</w:t>
      </w:r>
    </w:p>
    <w:p w14:paraId="3C8BD748" w14:textId="02446511" w:rsidR="00CB6005" w:rsidRPr="008E2AD9" w:rsidRDefault="00CB6005" w:rsidP="00CB6005">
      <w:pPr>
        <w:pStyle w:val="ProductList-Body"/>
        <w:tabs>
          <w:tab w:val="clear" w:pos="158"/>
          <w:tab w:val="left" w:pos="360"/>
        </w:tabs>
        <w:ind w:left="180"/>
      </w:pPr>
      <w:r w:rsidRPr="008E2AD9">
        <w:rPr>
          <w:rFonts w:hint="eastAsia"/>
        </w:rPr>
        <w:t>最终用户将可以通过</w:t>
      </w:r>
      <w:r w:rsidRPr="008E2AD9">
        <w:rPr>
          <w:rFonts w:hint="eastAsia"/>
        </w:rPr>
        <w:t xml:space="preserve"> Internet </w:t>
      </w:r>
      <w:r w:rsidRPr="008E2AD9">
        <w:rPr>
          <w:rFonts w:hint="eastAsia"/>
        </w:rPr>
        <w:t>协议网络将文本消息实时传输至其他最终用户。</w:t>
      </w:r>
    </w:p>
    <w:p w14:paraId="5BCEB447" w14:textId="77777777" w:rsidR="00CB6005" w:rsidRPr="008E2AD9" w:rsidRDefault="00CB6005" w:rsidP="00CB6005">
      <w:pPr>
        <w:pStyle w:val="ProductList-Body"/>
        <w:tabs>
          <w:tab w:val="clear" w:pos="158"/>
          <w:tab w:val="left" w:pos="360"/>
        </w:tabs>
        <w:ind w:left="180"/>
      </w:pPr>
    </w:p>
    <w:p w14:paraId="23E700CE"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状态显示</w:t>
      </w:r>
    </w:p>
    <w:p w14:paraId="70169FB9" w14:textId="77777777" w:rsidR="00CB6005" w:rsidRPr="008E2AD9" w:rsidRDefault="00CB6005" w:rsidP="00CB6005">
      <w:pPr>
        <w:pStyle w:val="ProductList-Body"/>
        <w:tabs>
          <w:tab w:val="clear" w:pos="158"/>
          <w:tab w:val="left" w:pos="360"/>
        </w:tabs>
        <w:ind w:left="180"/>
      </w:pPr>
      <w:r w:rsidRPr="008E2AD9">
        <w:rPr>
          <w:rFonts w:hint="eastAsia"/>
        </w:rPr>
        <w:t>最终用户将可以设置和显示最终用户的状态并查看其他最终用户的状态。</w:t>
      </w:r>
    </w:p>
    <w:p w14:paraId="2EFA6196" w14:textId="77777777" w:rsidR="00CB6005" w:rsidRPr="008E2AD9" w:rsidRDefault="00CB6005" w:rsidP="00CB6005">
      <w:pPr>
        <w:pStyle w:val="ProductList-Body"/>
        <w:tabs>
          <w:tab w:val="clear" w:pos="158"/>
          <w:tab w:val="left" w:pos="360"/>
        </w:tabs>
        <w:ind w:left="180"/>
      </w:pPr>
    </w:p>
    <w:p w14:paraId="567E8830" w14:textId="77777777" w:rsidR="00CB6005" w:rsidRPr="008E2AD9" w:rsidRDefault="00CB6005" w:rsidP="003A5243">
      <w:pPr>
        <w:pStyle w:val="ProductList-Body"/>
        <w:keepNext/>
        <w:tabs>
          <w:tab w:val="clear" w:pos="158"/>
          <w:tab w:val="left" w:pos="360"/>
        </w:tabs>
        <w:ind w:left="187"/>
        <w:rPr>
          <w:b/>
          <w:color w:val="0072C6"/>
        </w:rPr>
      </w:pPr>
      <w:r w:rsidRPr="008E2AD9">
        <w:rPr>
          <w:rFonts w:hint="eastAsia"/>
          <w:b/>
          <w:color w:val="0072C6"/>
        </w:rPr>
        <w:t>在线会议</w:t>
      </w:r>
    </w:p>
    <w:p w14:paraId="4F3B8B54" w14:textId="14E5F680" w:rsidR="00CB6005" w:rsidRPr="008E2AD9" w:rsidRDefault="00CB6005" w:rsidP="00CB6005">
      <w:pPr>
        <w:pStyle w:val="ProductList-Body"/>
        <w:tabs>
          <w:tab w:val="clear" w:pos="158"/>
          <w:tab w:val="left" w:pos="360"/>
        </w:tabs>
        <w:ind w:left="180"/>
      </w:pPr>
      <w:r w:rsidRPr="008E2AD9">
        <w:rPr>
          <w:rFonts w:hint="eastAsia"/>
        </w:rPr>
        <w:t>最终用户将可以与其他最终用户进行基于</w:t>
      </w:r>
      <w:r w:rsidRPr="008E2AD9">
        <w:rPr>
          <w:rFonts w:hint="eastAsia"/>
        </w:rPr>
        <w:t xml:space="preserve"> Internet </w:t>
      </w:r>
      <w:r w:rsidRPr="008E2AD9">
        <w:rPr>
          <w:rFonts w:hint="eastAsia"/>
        </w:rPr>
        <w:t>的会议（具有音频和视频会议功能）。</w:t>
      </w:r>
    </w:p>
    <w:p w14:paraId="3A5CF2F4" w14:textId="77777777" w:rsidR="00CB6005" w:rsidRPr="008E2AD9" w:rsidRDefault="00CB6005" w:rsidP="00CB6005">
      <w:pPr>
        <w:pStyle w:val="ProductList-Body"/>
        <w:tabs>
          <w:tab w:val="clear" w:pos="158"/>
          <w:tab w:val="left" w:pos="360"/>
        </w:tabs>
      </w:pPr>
    </w:p>
    <w:p w14:paraId="0B49BE25" w14:textId="77777777" w:rsidR="001601EC" w:rsidRPr="008E2AD9" w:rsidRDefault="001601EC" w:rsidP="001601EC">
      <w:pPr>
        <w:pStyle w:val="ProductList-Body"/>
        <w:tabs>
          <w:tab w:val="clear" w:pos="158"/>
          <w:tab w:val="left" w:pos="360"/>
        </w:tabs>
        <w:rPr>
          <w:b/>
          <w:color w:val="00188F"/>
        </w:rPr>
      </w:pPr>
      <w:r w:rsidRPr="008E2AD9">
        <w:rPr>
          <w:rFonts w:hint="eastAsia"/>
          <w:b/>
          <w:color w:val="00188F"/>
        </w:rPr>
        <w:t>声明</w:t>
      </w:r>
    </w:p>
    <w:p w14:paraId="27103F00" w14:textId="77777777" w:rsidR="001601EC" w:rsidRPr="008E2AD9" w:rsidRDefault="00871C0C" w:rsidP="001601EC">
      <w:pPr>
        <w:pStyle w:val="ProductList-Body"/>
      </w:pPr>
      <w:hyperlink w:anchor="Attachment1" w:history="1">
        <w:r w:rsidR="001601EC" w:rsidRPr="008E2AD9">
          <w:rPr>
            <w:rStyle w:val="Hyperlink"/>
            <w:rFonts w:hint="eastAsia"/>
          </w:rPr>
          <w:t>附件</w:t>
        </w:r>
        <w:r w:rsidR="001601EC" w:rsidRPr="008E2AD9">
          <w:rPr>
            <w:rStyle w:val="Hyperlink"/>
            <w:rFonts w:hint="eastAsia"/>
          </w:rPr>
          <w:t xml:space="preserve"> 1</w:t>
        </w:r>
      </w:hyperlink>
      <w:r w:rsidR="001601EC" w:rsidRPr="008E2AD9">
        <w:rPr>
          <w:rFonts w:hint="eastAsia"/>
        </w:rPr>
        <w:t xml:space="preserve"> </w:t>
      </w:r>
      <w:r w:rsidR="001601EC" w:rsidRPr="008E2AD9">
        <w:rPr>
          <w:rFonts w:hint="eastAsia"/>
        </w:rPr>
        <w:t>中的</w:t>
      </w:r>
      <w:r w:rsidR="001601EC" w:rsidRPr="008E2AD9">
        <w:rPr>
          <w:rFonts w:hint="eastAsia"/>
        </w:rPr>
        <w:t xml:space="preserve"> H.264/MPEG-4 AVC </w:t>
      </w:r>
      <w:r w:rsidR="001601EC" w:rsidRPr="008E2AD9">
        <w:rPr>
          <w:rFonts w:hint="eastAsia"/>
        </w:rPr>
        <w:t>和</w:t>
      </w:r>
      <w:r w:rsidR="001601EC" w:rsidRPr="008E2AD9">
        <w:rPr>
          <w:rFonts w:hint="eastAsia"/>
        </w:rPr>
        <w:t>/</w:t>
      </w:r>
      <w:r w:rsidR="001601EC" w:rsidRPr="008E2AD9">
        <w:rPr>
          <w:rFonts w:hint="eastAsia"/>
        </w:rPr>
        <w:t>或</w:t>
      </w:r>
      <w:r w:rsidR="001601EC" w:rsidRPr="008E2AD9">
        <w:rPr>
          <w:rFonts w:hint="eastAsia"/>
        </w:rPr>
        <w:t xml:space="preserve"> VC-1 </w:t>
      </w:r>
      <w:r w:rsidR="001601EC" w:rsidRPr="008E2AD9">
        <w:rPr>
          <w:rFonts w:hint="eastAsia"/>
        </w:rPr>
        <w:t>声明适用。</w:t>
      </w:r>
    </w:p>
    <w:p w14:paraId="38F432B3" w14:textId="77777777" w:rsidR="001601EC" w:rsidRDefault="001601EC" w:rsidP="00CB6005">
      <w:pPr>
        <w:pStyle w:val="ProductList-Body"/>
        <w:tabs>
          <w:tab w:val="clear" w:pos="158"/>
          <w:tab w:val="left" w:pos="360"/>
        </w:tabs>
        <w:rPr>
          <w:b/>
          <w:color w:val="00188F"/>
        </w:rPr>
      </w:pPr>
    </w:p>
    <w:p w14:paraId="1AE14186" w14:textId="6844F83D" w:rsidR="00CB6005" w:rsidRPr="008E2AD9" w:rsidRDefault="00CB6005" w:rsidP="00CB6005">
      <w:pPr>
        <w:pStyle w:val="ProductList-Body"/>
        <w:tabs>
          <w:tab w:val="clear" w:pos="158"/>
          <w:tab w:val="left" w:pos="360"/>
        </w:tabs>
        <w:rPr>
          <w:b/>
          <w:color w:val="00188F"/>
        </w:rPr>
      </w:pPr>
      <w:r w:rsidRPr="008E2AD9">
        <w:rPr>
          <w:rFonts w:hint="eastAsia"/>
          <w:b/>
          <w:color w:val="00188F"/>
        </w:rPr>
        <w:t>外部用户和未经</w:t>
      </w:r>
      <w:r w:rsidRPr="008E2AD9">
        <w:rPr>
          <w:rFonts w:hint="eastAsia"/>
          <w:b/>
          <w:color w:val="00188F"/>
        </w:rPr>
        <w:t xml:space="preserve"> Skype for Business Online </w:t>
      </w:r>
      <w:r w:rsidRPr="008E2AD9">
        <w:rPr>
          <w:rFonts w:hint="eastAsia"/>
          <w:b/>
          <w:color w:val="00188F"/>
        </w:rPr>
        <w:t>进行身份验证的用户</w:t>
      </w:r>
    </w:p>
    <w:p w14:paraId="4E9B8513" w14:textId="77777777" w:rsidR="00CB6005" w:rsidRPr="008E2AD9" w:rsidRDefault="00221880" w:rsidP="00CB6005">
      <w:pPr>
        <w:pStyle w:val="ProductList-Body"/>
        <w:tabs>
          <w:tab w:val="clear" w:pos="158"/>
          <w:tab w:val="left" w:pos="360"/>
        </w:tabs>
      </w:pPr>
      <w:r w:rsidRPr="008E2AD9">
        <w:rPr>
          <w:rFonts w:hint="eastAsia"/>
        </w:rPr>
        <w:t>外部用户和未经</w:t>
      </w:r>
      <w:r w:rsidRPr="008E2AD9">
        <w:rPr>
          <w:rFonts w:hint="eastAsia"/>
        </w:rPr>
        <w:t xml:space="preserve"> Skype for Business Online </w:t>
      </w:r>
      <w:r w:rsidRPr="008E2AD9">
        <w:rPr>
          <w:rFonts w:hint="eastAsia"/>
        </w:rPr>
        <w:t>服务进行身份验证的用户不需要用户</w:t>
      </w:r>
      <w:r w:rsidRPr="008E2AD9">
        <w:rPr>
          <w:rFonts w:hint="eastAsia"/>
        </w:rPr>
        <w:t xml:space="preserve"> SL</w:t>
      </w:r>
      <w:r w:rsidRPr="008E2AD9">
        <w:rPr>
          <w:rFonts w:hint="eastAsia"/>
        </w:rPr>
        <w:t>。</w:t>
      </w:r>
    </w:p>
    <w:p w14:paraId="3F4D0A1C" w14:textId="77777777" w:rsidR="007A51E4" w:rsidRPr="008E2AD9" w:rsidRDefault="007A51E4" w:rsidP="00CB6005">
      <w:pPr>
        <w:pStyle w:val="ProductList-Body"/>
        <w:tabs>
          <w:tab w:val="clear" w:pos="158"/>
          <w:tab w:val="left" w:pos="360"/>
        </w:tabs>
      </w:pPr>
    </w:p>
    <w:p w14:paraId="0989B6B5" w14:textId="77777777" w:rsidR="007A51E4" w:rsidRPr="008E2AD9" w:rsidRDefault="007A51E4" w:rsidP="00CB6005">
      <w:pPr>
        <w:pStyle w:val="ProductList-Body"/>
        <w:tabs>
          <w:tab w:val="clear" w:pos="158"/>
          <w:tab w:val="left" w:pos="360"/>
        </w:tabs>
      </w:pPr>
      <w:r w:rsidRPr="008E2AD9">
        <w:rPr>
          <w:rFonts w:hint="eastAsia"/>
          <w:b/>
          <w:color w:val="00188F"/>
        </w:rPr>
        <w:t>公用区域电话</w:t>
      </w:r>
    </w:p>
    <w:p w14:paraId="0332EBC4" w14:textId="77777777" w:rsidR="00A23924" w:rsidRPr="008E2AD9" w:rsidRDefault="008603A8" w:rsidP="00CB6005">
      <w:pPr>
        <w:pStyle w:val="ProductList-Body"/>
        <w:tabs>
          <w:tab w:val="clear" w:pos="158"/>
          <w:tab w:val="left" w:pos="360"/>
        </w:tabs>
      </w:pPr>
      <w:r w:rsidRPr="008E2AD9">
        <w:rPr>
          <w:rFonts w:hint="eastAsia"/>
        </w:rPr>
        <w:t>公用区域电话是一种由多个不使用</w:t>
      </w:r>
      <w:r w:rsidRPr="008E2AD9">
        <w:rPr>
          <w:rFonts w:hint="eastAsia"/>
        </w:rPr>
        <w:t xml:space="preserve"> Office 365 </w:t>
      </w:r>
      <w:r w:rsidRPr="008E2AD9">
        <w:rPr>
          <w:rFonts w:hint="eastAsia"/>
        </w:rPr>
        <w:t>凭证登录设备的用户共享的、仅可拨打和接听语音呼叫的设备。世纪互联的公用区域电话产品是一种设备</w:t>
      </w:r>
      <w:r w:rsidRPr="008E2AD9">
        <w:rPr>
          <w:rFonts w:hint="eastAsia"/>
        </w:rPr>
        <w:t xml:space="preserve"> SL</w:t>
      </w:r>
      <w:r w:rsidRPr="008E2AD9">
        <w:rPr>
          <w:rFonts w:hint="eastAsia"/>
        </w:rPr>
        <w:t>。任何数量的用户均可访问和使用每个公用区域电话许可设备。</w:t>
      </w:r>
    </w:p>
    <w:p w14:paraId="538B5F8C" w14:textId="77777777" w:rsidR="00913927" w:rsidRPr="008E2AD9" w:rsidRDefault="00913927" w:rsidP="00CB6005">
      <w:pPr>
        <w:pStyle w:val="ProductList-Body"/>
        <w:tabs>
          <w:tab w:val="clear" w:pos="158"/>
          <w:tab w:val="left" w:pos="360"/>
        </w:tabs>
      </w:pPr>
    </w:p>
    <w:p w14:paraId="70DBDBD0" w14:textId="77777777" w:rsidR="0034796C" w:rsidRPr="008E2AD9" w:rsidRDefault="004B3528" w:rsidP="00233C87">
      <w:pPr>
        <w:pStyle w:val="ProductList-OfferingGroupHeading"/>
        <w:outlineLvl w:val="1"/>
      </w:pPr>
      <w:bookmarkStart w:id="106" w:name="OtherOnlineServices"/>
      <w:bookmarkStart w:id="107" w:name="_Toc487134047"/>
      <w:bookmarkStart w:id="108" w:name="_Toc535945646"/>
      <w:r w:rsidRPr="008E2AD9">
        <w:rPr>
          <w:rFonts w:hint="eastAsia"/>
        </w:rPr>
        <w:t>其他在线服务</w:t>
      </w:r>
      <w:bookmarkEnd w:id="106"/>
      <w:bookmarkEnd w:id="107"/>
      <w:bookmarkEnd w:id="108"/>
    </w:p>
    <w:p w14:paraId="255CB988" w14:textId="77777777" w:rsidR="00C76F26" w:rsidRDefault="00C76F26">
      <w:pPr>
        <w:rPr>
          <w:rFonts w:asciiTheme="majorHAnsi" w:hAnsiTheme="majorHAnsi"/>
          <w:b/>
          <w:sz w:val="40"/>
        </w:rPr>
      </w:pPr>
      <w:bookmarkStart w:id="109" w:name="Attachment1"/>
      <w:bookmarkStart w:id="110" w:name="_Toc487134057"/>
      <w:r>
        <w:br w:type="page"/>
      </w:r>
    </w:p>
    <w:p w14:paraId="4F45F791" w14:textId="3F651ED5" w:rsidR="00844DB9" w:rsidRPr="008E2AD9" w:rsidRDefault="00844DB9" w:rsidP="00844DB9">
      <w:pPr>
        <w:pStyle w:val="ProductList-SectionHeading"/>
        <w:outlineLvl w:val="0"/>
      </w:pPr>
      <w:bookmarkStart w:id="111" w:name="_Toc535945647"/>
      <w:r w:rsidRPr="008E2AD9">
        <w:rPr>
          <w:rFonts w:hint="eastAsia"/>
        </w:rPr>
        <w:lastRenderedPageBreak/>
        <w:t>世纪互联在线服务产品提供情况</w:t>
      </w:r>
      <w:bookmarkEnd w:id="111"/>
    </w:p>
    <w:p w14:paraId="4A374746" w14:textId="77777777" w:rsidR="00844DB9" w:rsidRPr="008E2AD9" w:rsidRDefault="00844DB9" w:rsidP="00844DB9">
      <w:pPr>
        <w:pStyle w:val="ProductList-SubSubSectionHeading"/>
        <w:outlineLvl w:val="1"/>
      </w:pPr>
      <w:bookmarkStart w:id="112" w:name="_Toc535945648"/>
      <w:r w:rsidRPr="008E2AD9">
        <w:rPr>
          <w:rFonts w:hint="eastAsia"/>
        </w:rPr>
        <w:t>Microsoft Azure</w:t>
      </w:r>
      <w:bookmarkEnd w:id="112"/>
    </w:p>
    <w:p w14:paraId="45B61ADA" w14:textId="77777777" w:rsidR="00844DB9" w:rsidRPr="008E2AD9" w:rsidRDefault="00844DB9" w:rsidP="00844DB9">
      <w:pPr>
        <w:pStyle w:val="ProductList-Body"/>
      </w:pPr>
      <w:r w:rsidRPr="008E2AD9">
        <w:rPr>
          <w:rFonts w:hint="eastAsia"/>
        </w:rPr>
        <w:t>请参阅</w:t>
      </w:r>
      <w:r w:rsidRPr="008E2AD9">
        <w:rPr>
          <w:rFonts w:hint="eastAsia"/>
        </w:rPr>
        <w:t xml:space="preserve"> Azure </w:t>
      </w:r>
      <w:r w:rsidRPr="008E2AD9">
        <w:rPr>
          <w:rFonts w:hint="eastAsia"/>
        </w:rPr>
        <w:t>企业门户。</w:t>
      </w:r>
    </w:p>
    <w:p w14:paraId="7630EF8A" w14:textId="77777777" w:rsidR="00844DB9" w:rsidRPr="008E2AD9" w:rsidRDefault="00844DB9" w:rsidP="00844DB9">
      <w:pPr>
        <w:pStyle w:val="ProductList-Body"/>
      </w:pPr>
    </w:p>
    <w:p w14:paraId="4E6272E0" w14:textId="77777777" w:rsidR="00844DB9" w:rsidRPr="008E2AD9" w:rsidRDefault="00844DB9" w:rsidP="00844DB9">
      <w:pPr>
        <w:pStyle w:val="ProductList-Body"/>
      </w:pPr>
    </w:p>
    <w:p w14:paraId="31DDCB06" w14:textId="57A7FFA6" w:rsidR="003F2BA0" w:rsidRPr="008E2AD9" w:rsidRDefault="00B32841" w:rsidP="00844DB9">
      <w:pPr>
        <w:pStyle w:val="ProductList-SubSubSectionHeading"/>
        <w:outlineLvl w:val="1"/>
      </w:pPr>
      <w:bookmarkStart w:id="113" w:name="_Toc535945649"/>
      <w:r>
        <w:rPr>
          <w:rFonts w:hint="eastAsia"/>
        </w:rPr>
        <w:t>Office</w:t>
      </w:r>
      <w:r w:rsidR="00054D02">
        <w:t xml:space="preserve"> </w:t>
      </w:r>
      <w:r w:rsidR="00844DB9" w:rsidRPr="008E2AD9">
        <w:rPr>
          <w:rFonts w:hint="eastAsia"/>
        </w:rPr>
        <w:t>365</w:t>
      </w:r>
      <w:bookmarkEnd w:id="113"/>
    </w:p>
    <w:p w14:paraId="24C2823E" w14:textId="77777777" w:rsidR="00844DB9" w:rsidRPr="008E2AD9" w:rsidRDefault="00844DB9" w:rsidP="00844DB9">
      <w:pPr>
        <w:pStyle w:val="ProductList-Body"/>
      </w:pPr>
      <w:r w:rsidRPr="008E2AD9">
        <w:rPr>
          <w:rFonts w:hint="eastAsia"/>
        </w:rPr>
        <w:t>客户可以使用客户协议中明确允许的在线服务。世纪互联保留所有其他权利。</w:t>
      </w:r>
    </w:p>
    <w:p w14:paraId="550B4EED" w14:textId="77777777" w:rsidR="00844DB9" w:rsidRPr="008E2AD9" w:rsidRDefault="00844DB9" w:rsidP="00844DB9">
      <w:pPr>
        <w:pStyle w:val="ProductList-Body"/>
      </w:pPr>
    </w:p>
    <w:p w14:paraId="2DDFC219" w14:textId="2B65136F" w:rsidR="001D507E" w:rsidRPr="008E2AD9" w:rsidRDefault="00B32841" w:rsidP="001D507E">
      <w:pPr>
        <w:keepNext/>
        <w:spacing w:before="360" w:after="120"/>
        <w:rPr>
          <w:sz w:val="18"/>
          <w:szCs w:val="18"/>
        </w:rPr>
      </w:pPr>
      <w:proofErr w:type="gramStart"/>
      <w:r>
        <w:rPr>
          <w:rFonts w:hint="eastAsia"/>
          <w:b/>
          <w:sz w:val="18"/>
          <w:szCs w:val="18"/>
        </w:rPr>
        <w:t>Office</w:t>
      </w:r>
      <w:r w:rsidR="00054D02">
        <w:rPr>
          <w:b/>
          <w:sz w:val="18"/>
          <w:szCs w:val="18"/>
        </w:rPr>
        <w:t xml:space="preserve">  </w:t>
      </w:r>
      <w:r w:rsidR="003F2BA0" w:rsidRPr="008E2AD9">
        <w:rPr>
          <w:rFonts w:hint="eastAsia"/>
          <w:b/>
          <w:sz w:val="18"/>
          <w:szCs w:val="18"/>
        </w:rPr>
        <w:t>365</w:t>
      </w:r>
      <w:proofErr w:type="gramEnd"/>
      <w:r w:rsidR="003F2BA0" w:rsidRPr="008E2AD9">
        <w:rPr>
          <w:rFonts w:hint="eastAsia"/>
          <w:b/>
          <w:sz w:val="18"/>
          <w:szCs w:val="18"/>
        </w:rPr>
        <w:t xml:space="preserve"> </w:t>
      </w:r>
      <w:r w:rsidR="003F2BA0" w:rsidRPr="00FD705A">
        <w:rPr>
          <w:rFonts w:hint="eastAsia"/>
          <w:b/>
          <w:sz w:val="18"/>
          <w:szCs w:val="18"/>
        </w:rPr>
        <w:t>可用服务表。</w:t>
      </w:r>
      <w:r w:rsidR="003F2BA0" w:rsidRPr="00FD705A">
        <w:rPr>
          <w:rFonts w:hint="eastAsia"/>
          <w:sz w:val="18"/>
          <w:szCs w:val="18"/>
        </w:rPr>
        <w:t>以下是可用的企业在线服务和其他在线服务</w:t>
      </w:r>
      <w:r w:rsidR="003F2BA0" w:rsidRPr="008E2AD9">
        <w:rPr>
          <w:rFonts w:hint="eastAsia"/>
          <w:sz w:val="18"/>
          <w:szCs w:val="18"/>
        </w:rPr>
        <w:t>。</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8E2AD9" w14:paraId="7E4675C2"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7C26176A"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企业在线服务</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5C5D31A5" w14:textId="77777777" w:rsidR="001D507E" w:rsidRPr="008E2AD9" w:rsidRDefault="001D507E" w:rsidP="002B2ED3">
            <w:pPr>
              <w:keepNext/>
              <w:jc w:val="center"/>
              <w:rPr>
                <w:rFonts w:cs="Tahoma"/>
                <w:b/>
                <w:color w:val="FFFFFF" w:themeColor="background1"/>
                <w:sz w:val="18"/>
              </w:rPr>
            </w:pPr>
            <w:r w:rsidRPr="008E2AD9">
              <w:rPr>
                <w:rFonts w:hint="eastAsia"/>
                <w:b/>
                <w:bCs/>
                <w:color w:val="FFFFFF" w:themeColor="background1"/>
                <w:sz w:val="18"/>
              </w:rPr>
              <w:t>其他在线服务</w:t>
            </w:r>
          </w:p>
        </w:tc>
      </w:tr>
      <w:tr w:rsidR="001D507E" w:rsidRPr="008E2AD9" w14:paraId="2CBB59F9"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7020861D" w14:textId="77777777" w:rsidR="001D507E" w:rsidRPr="008E2AD9" w:rsidRDefault="001D507E" w:rsidP="00FD705A">
            <w:pPr>
              <w:numPr>
                <w:ilvl w:val="0"/>
                <w:numId w:val="12"/>
              </w:numPr>
              <w:spacing w:after="0" w:line="240" w:lineRule="auto"/>
              <w:ind w:left="907"/>
              <w:jc w:val="both"/>
              <w:rPr>
                <w:rFonts w:cs="Tahoma"/>
                <w:sz w:val="18"/>
              </w:rPr>
            </w:pPr>
            <w:r w:rsidRPr="008E2AD9">
              <w:rPr>
                <w:rFonts w:hint="eastAsia"/>
                <w:sz w:val="18"/>
              </w:rPr>
              <w:t>Office 365 Enterprise E1</w:t>
            </w:r>
          </w:p>
          <w:p w14:paraId="2AC60371"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E3</w:t>
            </w:r>
          </w:p>
          <w:p w14:paraId="097ED81A"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E4</w:t>
            </w:r>
          </w:p>
          <w:p w14:paraId="62350CF3"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sz w:val="18"/>
                <w:szCs w:val="18"/>
              </w:rPr>
              <w:t xml:space="preserve">Office 365 </w:t>
            </w:r>
            <w:proofErr w:type="spellStart"/>
            <w:r w:rsidRPr="008E2AD9">
              <w:rPr>
                <w:rFonts w:hint="eastAsia"/>
                <w:sz w:val="18"/>
                <w:szCs w:val="18"/>
              </w:rPr>
              <w:t>ProPlus</w:t>
            </w:r>
            <w:proofErr w:type="spellEnd"/>
          </w:p>
          <w:p w14:paraId="283EA643" w14:textId="77777777" w:rsidR="001D507E" w:rsidRPr="008E2AD9" w:rsidRDefault="001D507E" w:rsidP="00C91713">
            <w:pPr>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3C5FD48" w14:textId="77777777" w:rsidR="008566F9" w:rsidRPr="00226793" w:rsidRDefault="008566F9" w:rsidP="008566F9">
            <w:pPr>
              <w:numPr>
                <w:ilvl w:val="0"/>
                <w:numId w:val="12"/>
              </w:numPr>
              <w:spacing w:after="0" w:line="240" w:lineRule="auto"/>
            </w:pPr>
            <w:r w:rsidRPr="00226793">
              <w:rPr>
                <w:sz w:val="18"/>
              </w:rPr>
              <w:t>Exchange Online Plan 1</w:t>
            </w:r>
          </w:p>
          <w:p w14:paraId="4D92873A" w14:textId="77777777" w:rsidR="008566F9" w:rsidRPr="00226793" w:rsidRDefault="008566F9" w:rsidP="008566F9">
            <w:pPr>
              <w:numPr>
                <w:ilvl w:val="0"/>
                <w:numId w:val="12"/>
              </w:numPr>
              <w:spacing w:after="0" w:line="240" w:lineRule="auto"/>
            </w:pPr>
            <w:r w:rsidRPr="00226793">
              <w:rPr>
                <w:sz w:val="18"/>
              </w:rPr>
              <w:t>Exchange Online Plan 2</w:t>
            </w:r>
          </w:p>
          <w:p w14:paraId="095A8E45" w14:textId="77777777" w:rsidR="008566F9" w:rsidRPr="00226793" w:rsidRDefault="008566F9" w:rsidP="008566F9">
            <w:pPr>
              <w:numPr>
                <w:ilvl w:val="0"/>
                <w:numId w:val="12"/>
              </w:numPr>
              <w:spacing w:after="0" w:line="240" w:lineRule="auto"/>
            </w:pPr>
            <w:r w:rsidRPr="00226793">
              <w:rPr>
                <w:sz w:val="18"/>
              </w:rPr>
              <w:t>SharePoint Online Plan 1</w:t>
            </w:r>
          </w:p>
          <w:p w14:paraId="7210AA81" w14:textId="77777777" w:rsidR="008566F9" w:rsidRPr="00226793" w:rsidRDefault="008566F9" w:rsidP="008566F9">
            <w:pPr>
              <w:numPr>
                <w:ilvl w:val="0"/>
                <w:numId w:val="12"/>
              </w:numPr>
              <w:spacing w:after="0" w:line="240" w:lineRule="auto"/>
            </w:pPr>
            <w:r w:rsidRPr="00226793">
              <w:rPr>
                <w:sz w:val="18"/>
              </w:rPr>
              <w:t>SharePoint Online Plan 2</w:t>
            </w:r>
          </w:p>
          <w:p w14:paraId="046A14F9" w14:textId="77777777" w:rsidR="008566F9" w:rsidRPr="00226793" w:rsidRDefault="008566F9" w:rsidP="008566F9">
            <w:pPr>
              <w:numPr>
                <w:ilvl w:val="0"/>
                <w:numId w:val="12"/>
              </w:numPr>
              <w:spacing w:after="0" w:line="240" w:lineRule="auto"/>
            </w:pPr>
            <w:r>
              <w:rPr>
                <w:sz w:val="18"/>
              </w:rPr>
              <w:t>Skype for Business</w:t>
            </w:r>
            <w:r w:rsidRPr="00226793">
              <w:rPr>
                <w:sz w:val="18"/>
              </w:rPr>
              <w:t xml:space="preserve"> Online Plan 1</w:t>
            </w:r>
          </w:p>
          <w:p w14:paraId="74B33C8A" w14:textId="77777777" w:rsidR="008566F9" w:rsidRPr="00605974" w:rsidRDefault="008566F9" w:rsidP="008566F9">
            <w:pPr>
              <w:numPr>
                <w:ilvl w:val="0"/>
                <w:numId w:val="12"/>
              </w:numPr>
              <w:spacing w:after="0" w:line="240" w:lineRule="auto"/>
            </w:pPr>
            <w:r>
              <w:rPr>
                <w:sz w:val="18"/>
              </w:rPr>
              <w:t>Skype for Business</w:t>
            </w:r>
            <w:r w:rsidRPr="00226793">
              <w:rPr>
                <w:sz w:val="18"/>
              </w:rPr>
              <w:t xml:space="preserve"> Online Plan 2</w:t>
            </w:r>
          </w:p>
          <w:p w14:paraId="1B268128" w14:textId="77777777" w:rsidR="008566F9" w:rsidRPr="00226793" w:rsidRDefault="008566F9" w:rsidP="008566F9">
            <w:pPr>
              <w:numPr>
                <w:ilvl w:val="0"/>
                <w:numId w:val="12"/>
              </w:numPr>
              <w:spacing w:after="0" w:line="240" w:lineRule="auto"/>
            </w:pPr>
            <w:r w:rsidRPr="00226793">
              <w:rPr>
                <w:sz w:val="18"/>
              </w:rPr>
              <w:t>Exchange Online Kiosk</w:t>
            </w:r>
          </w:p>
          <w:p w14:paraId="2F359B4C" w14:textId="505F1B2D" w:rsidR="008566F9" w:rsidRPr="00226793" w:rsidRDefault="008566F9" w:rsidP="008566F9">
            <w:pPr>
              <w:numPr>
                <w:ilvl w:val="0"/>
                <w:numId w:val="12"/>
              </w:numPr>
              <w:spacing w:after="0" w:line="240" w:lineRule="auto"/>
            </w:pPr>
            <w:r w:rsidRPr="00226793">
              <w:rPr>
                <w:sz w:val="18"/>
              </w:rPr>
              <w:t xml:space="preserve">Office 365 Enterprise </w:t>
            </w:r>
            <w:r w:rsidR="0019599A">
              <w:rPr>
                <w:sz w:val="18"/>
              </w:rPr>
              <w:t>F1</w:t>
            </w:r>
          </w:p>
          <w:p w14:paraId="36937C31" w14:textId="77777777" w:rsidR="008566F9" w:rsidRPr="00605974" w:rsidRDefault="008566F9" w:rsidP="008566F9">
            <w:pPr>
              <w:numPr>
                <w:ilvl w:val="0"/>
                <w:numId w:val="12"/>
              </w:numPr>
              <w:spacing w:after="0" w:line="254" w:lineRule="auto"/>
              <w:rPr>
                <w:rFonts w:eastAsiaTheme="minorHAnsi" w:cs="Tahoma"/>
                <w:sz w:val="18"/>
                <w:szCs w:val="18"/>
              </w:rPr>
            </w:pPr>
            <w:r w:rsidRPr="00605974">
              <w:rPr>
                <w:rFonts w:cs="Tahoma"/>
                <w:sz w:val="18"/>
                <w:szCs w:val="18"/>
              </w:rPr>
              <w:t>Project Online Essentials</w:t>
            </w:r>
          </w:p>
          <w:p w14:paraId="53102583" w14:textId="77777777" w:rsidR="008566F9" w:rsidRPr="00605974" w:rsidRDefault="008566F9" w:rsidP="008566F9">
            <w:pPr>
              <w:numPr>
                <w:ilvl w:val="0"/>
                <w:numId w:val="12"/>
              </w:numPr>
              <w:spacing w:after="0" w:line="254" w:lineRule="auto"/>
              <w:rPr>
                <w:rFonts w:cs="Tahoma"/>
                <w:sz w:val="18"/>
                <w:szCs w:val="18"/>
              </w:rPr>
            </w:pPr>
            <w:r w:rsidRPr="00605974">
              <w:rPr>
                <w:rFonts w:cs="Tahoma"/>
                <w:sz w:val="18"/>
                <w:szCs w:val="18"/>
              </w:rPr>
              <w:t>Project Online Professional</w:t>
            </w:r>
          </w:p>
          <w:p w14:paraId="2D7BF7E5" w14:textId="77777777" w:rsidR="008566F9" w:rsidRPr="00605974" w:rsidRDefault="008566F9" w:rsidP="008566F9">
            <w:pPr>
              <w:numPr>
                <w:ilvl w:val="0"/>
                <w:numId w:val="12"/>
              </w:numPr>
              <w:spacing w:after="0" w:line="240" w:lineRule="auto"/>
            </w:pPr>
            <w:r w:rsidRPr="00605974">
              <w:rPr>
                <w:rFonts w:cs="Tahoma"/>
                <w:sz w:val="18"/>
                <w:szCs w:val="18"/>
              </w:rPr>
              <w:t>Project Online Premium</w:t>
            </w:r>
          </w:p>
          <w:p w14:paraId="07E1D5DA" w14:textId="77777777" w:rsidR="008566F9" w:rsidRPr="00D050E8" w:rsidRDefault="008566F9" w:rsidP="008566F9">
            <w:pPr>
              <w:numPr>
                <w:ilvl w:val="0"/>
                <w:numId w:val="12"/>
              </w:numPr>
              <w:spacing w:after="0" w:line="240" w:lineRule="auto"/>
              <w:rPr>
                <w:rFonts w:cs="Tahoma"/>
                <w:sz w:val="18"/>
                <w:szCs w:val="18"/>
              </w:rPr>
            </w:pPr>
            <w:r w:rsidRPr="00D050E8">
              <w:rPr>
                <w:rFonts w:cs="Tahoma"/>
                <w:sz w:val="18"/>
                <w:szCs w:val="18"/>
              </w:rPr>
              <w:t>Visio Online Plan 2</w:t>
            </w:r>
          </w:p>
          <w:p w14:paraId="7DD5AE82" w14:textId="77777777" w:rsidR="008566F9" w:rsidRPr="00D050E8" w:rsidRDefault="008566F9" w:rsidP="008566F9">
            <w:pPr>
              <w:numPr>
                <w:ilvl w:val="0"/>
                <w:numId w:val="12"/>
              </w:numPr>
              <w:spacing w:after="0" w:line="240" w:lineRule="auto"/>
              <w:rPr>
                <w:rFonts w:cs="Tahoma"/>
                <w:sz w:val="18"/>
                <w:szCs w:val="18"/>
              </w:rPr>
            </w:pPr>
            <w:r w:rsidRPr="00D050E8">
              <w:rPr>
                <w:rFonts w:cs="Tahoma"/>
                <w:sz w:val="18"/>
                <w:szCs w:val="18"/>
              </w:rPr>
              <w:t>Visio Online Plan 1</w:t>
            </w:r>
          </w:p>
          <w:p w14:paraId="0994B8C7" w14:textId="77777777" w:rsidR="008566F9" w:rsidRPr="00226793" w:rsidRDefault="008566F9" w:rsidP="008566F9">
            <w:pPr>
              <w:numPr>
                <w:ilvl w:val="0"/>
                <w:numId w:val="12"/>
              </w:numPr>
              <w:spacing w:after="0" w:line="240" w:lineRule="auto"/>
            </w:pPr>
            <w:r>
              <w:rPr>
                <w:rFonts w:cs="Tahoma"/>
                <w:sz w:val="18"/>
                <w:szCs w:val="18"/>
              </w:rPr>
              <w:t>Power BI Pro</w:t>
            </w:r>
          </w:p>
          <w:p w14:paraId="29814E09" w14:textId="77777777" w:rsidR="008566F9" w:rsidRPr="00226793" w:rsidRDefault="008566F9" w:rsidP="008566F9">
            <w:pPr>
              <w:numPr>
                <w:ilvl w:val="0"/>
                <w:numId w:val="12"/>
              </w:numPr>
              <w:spacing w:after="0" w:line="240" w:lineRule="auto"/>
            </w:pPr>
            <w:r w:rsidRPr="00226793">
              <w:rPr>
                <w:sz w:val="18"/>
                <w:lang w:val="zh-CN"/>
              </w:rPr>
              <w:t xml:space="preserve">Office 365 </w:t>
            </w:r>
            <w:r w:rsidRPr="00226793">
              <w:rPr>
                <w:sz w:val="18"/>
                <w:lang w:val="zh-CN"/>
              </w:rPr>
              <w:t>额外文件存储</w:t>
            </w:r>
          </w:p>
          <w:p w14:paraId="609B7B65" w14:textId="77777777" w:rsidR="008566F9" w:rsidRPr="00605974" w:rsidRDefault="008566F9" w:rsidP="008566F9">
            <w:pPr>
              <w:pStyle w:val="ListParagraph"/>
              <w:numPr>
                <w:ilvl w:val="0"/>
                <w:numId w:val="12"/>
              </w:numPr>
              <w:spacing w:after="0" w:line="257" w:lineRule="auto"/>
              <w:contextualSpacing w:val="0"/>
              <w:rPr>
                <w:rFonts w:ascii="Arial" w:hAnsi="Arial" w:cs="Arial"/>
                <w:color w:val="000000" w:themeColor="text1"/>
                <w:sz w:val="18"/>
                <w:szCs w:val="20"/>
              </w:rPr>
            </w:pPr>
            <w:r w:rsidRPr="00605974">
              <w:rPr>
                <w:rFonts w:ascii="Arial" w:hAnsi="Arial" w:cs="Arial"/>
                <w:color w:val="000000" w:themeColor="text1"/>
                <w:sz w:val="18"/>
                <w:szCs w:val="20"/>
              </w:rPr>
              <w:t>Exchange Online Archiving for Exchange Online</w:t>
            </w:r>
          </w:p>
          <w:p w14:paraId="47D9C083" w14:textId="77777777" w:rsidR="008566F9" w:rsidRPr="00226793" w:rsidRDefault="008566F9" w:rsidP="008566F9">
            <w:pPr>
              <w:numPr>
                <w:ilvl w:val="0"/>
                <w:numId w:val="12"/>
              </w:numPr>
              <w:spacing w:after="0" w:line="240" w:lineRule="auto"/>
            </w:pPr>
            <w:r w:rsidRPr="00226793">
              <w:rPr>
                <w:sz w:val="18"/>
                <w:lang w:val="zh-CN"/>
              </w:rPr>
              <w:t>从</w:t>
            </w:r>
            <w:r w:rsidRPr="00226793">
              <w:rPr>
                <w:sz w:val="18"/>
                <w:lang w:val="zh-CN"/>
              </w:rPr>
              <w:t xml:space="preserve"> Office 365 </w:t>
            </w:r>
            <w:r w:rsidRPr="00226793">
              <w:rPr>
                <w:sz w:val="18"/>
                <w:lang w:val="zh-CN"/>
              </w:rPr>
              <w:t>计划</w:t>
            </w:r>
            <w:r w:rsidRPr="00226793">
              <w:rPr>
                <w:sz w:val="18"/>
                <w:lang w:val="zh-CN"/>
              </w:rPr>
              <w:t xml:space="preserve"> E1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E3</w:t>
            </w:r>
          </w:p>
          <w:p w14:paraId="07BB2DDF" w14:textId="77777777" w:rsidR="008566F9" w:rsidRPr="004D417D" w:rsidRDefault="008566F9" w:rsidP="008566F9">
            <w:pPr>
              <w:numPr>
                <w:ilvl w:val="0"/>
                <w:numId w:val="12"/>
              </w:numPr>
              <w:spacing w:after="0" w:line="240" w:lineRule="auto"/>
            </w:pPr>
            <w:r w:rsidRPr="00226793">
              <w:rPr>
                <w:sz w:val="18"/>
                <w:lang w:val="zh-CN"/>
              </w:rPr>
              <w:t>从</w:t>
            </w:r>
            <w:r w:rsidRPr="00226793">
              <w:rPr>
                <w:sz w:val="18"/>
                <w:lang w:val="zh-CN"/>
              </w:rPr>
              <w:t xml:space="preserve"> Exchange Online </w:t>
            </w:r>
            <w:r w:rsidRPr="00226793">
              <w:rPr>
                <w:sz w:val="18"/>
                <w:lang w:val="zh-CN"/>
              </w:rPr>
              <w:t>计划</w:t>
            </w:r>
            <w:r w:rsidRPr="00226793">
              <w:rPr>
                <w:sz w:val="18"/>
                <w:lang w:val="zh-CN"/>
              </w:rPr>
              <w:t xml:space="preserve"> 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E1</w:t>
            </w:r>
          </w:p>
          <w:p w14:paraId="32DB740B"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FF8E08" w14:textId="77777777" w:rsidR="008566F9" w:rsidRPr="004D417D" w:rsidRDefault="008566F9" w:rsidP="008566F9">
            <w:pPr>
              <w:numPr>
                <w:ilvl w:val="0"/>
                <w:numId w:val="12"/>
              </w:numPr>
              <w:spacing w:after="0" w:line="240" w:lineRule="auto"/>
              <w:rPr>
                <w:color w:val="000000" w:themeColor="text1"/>
              </w:rPr>
            </w:pPr>
            <w:r w:rsidRPr="00226793">
              <w:rPr>
                <w:sz w:val="18"/>
                <w:lang w:val="zh-CN"/>
              </w:rPr>
              <w:t>从</w:t>
            </w:r>
            <w:r w:rsidRPr="00226793">
              <w:rPr>
                <w:sz w:val="18"/>
                <w:lang w:val="zh-CN"/>
              </w:rPr>
              <w:t xml:space="preserve"> 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1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E1</w:t>
            </w:r>
          </w:p>
          <w:p w14:paraId="11F8A00D"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p>
          <w:p w14:paraId="0A20CFB8"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 xml:space="preserv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CD73C7"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FDF5A09"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4D417D">
              <w:rPr>
                <w:sz w:val="18"/>
                <w:lang w:val="zh-CN"/>
              </w:rPr>
              <w:t>Office 365 Pro Plus</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8DBC5A" w14:textId="4FA85642" w:rsidR="008566F9" w:rsidRPr="004D417D" w:rsidRDefault="008566F9" w:rsidP="008566F9">
            <w:pPr>
              <w:numPr>
                <w:ilvl w:val="0"/>
                <w:numId w:val="12"/>
              </w:numPr>
              <w:spacing w:after="0" w:line="240" w:lineRule="auto"/>
              <w:rPr>
                <w:color w:val="000000" w:themeColor="text1"/>
              </w:rPr>
            </w:pPr>
            <w:r>
              <w:rPr>
                <w:rFonts w:hint="eastAsia"/>
                <w:sz w:val="18"/>
              </w:rPr>
              <w:t>从</w:t>
            </w:r>
            <w:r w:rsidRPr="004D417D">
              <w:rPr>
                <w:sz w:val="18"/>
                <w:lang w:val="zh-CN"/>
              </w:rPr>
              <w:t>Office 365</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0019599A">
              <w:rPr>
                <w:sz w:val="18"/>
                <w:lang w:val="zh-CN"/>
              </w:rPr>
              <w:t>F1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7F7B33" w14:textId="77777777" w:rsidR="008566F9" w:rsidRPr="00B847F9" w:rsidRDefault="008566F9" w:rsidP="008566F9">
            <w:pPr>
              <w:numPr>
                <w:ilvl w:val="0"/>
                <w:numId w:val="12"/>
              </w:numPr>
              <w:spacing w:after="0" w:line="240" w:lineRule="auto"/>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p w14:paraId="63A61756" w14:textId="77777777" w:rsidR="008566F9" w:rsidRPr="000C3777" w:rsidRDefault="008566F9" w:rsidP="008566F9">
            <w:pPr>
              <w:numPr>
                <w:ilvl w:val="0"/>
                <w:numId w:val="12"/>
              </w:numPr>
              <w:spacing w:after="0" w:line="240" w:lineRule="auto"/>
            </w:pPr>
            <w:r w:rsidRPr="000C3777">
              <w:rPr>
                <w:rFonts w:eastAsiaTheme="minorEastAsia"/>
                <w:sz w:val="18"/>
              </w:rPr>
              <w:t>Project Online Premium Step Up from Project Online</w:t>
            </w:r>
          </w:p>
          <w:p w14:paraId="75DA26D7" w14:textId="77777777" w:rsidR="008566F9" w:rsidRPr="000C3777" w:rsidRDefault="008566F9" w:rsidP="008566F9">
            <w:pPr>
              <w:numPr>
                <w:ilvl w:val="0"/>
                <w:numId w:val="12"/>
              </w:numPr>
              <w:spacing w:after="0" w:line="240" w:lineRule="auto"/>
            </w:pPr>
            <w:r w:rsidRPr="000C3777">
              <w:rPr>
                <w:rFonts w:eastAsiaTheme="minorEastAsia"/>
                <w:sz w:val="18"/>
              </w:rPr>
              <w:t xml:space="preserve">Project Online </w:t>
            </w:r>
            <w:r>
              <w:rPr>
                <w:rFonts w:eastAsiaTheme="minorEastAsia"/>
                <w:sz w:val="18"/>
              </w:rPr>
              <w:t>Professional</w:t>
            </w:r>
            <w:r w:rsidRPr="000C3777">
              <w:rPr>
                <w:rFonts w:eastAsiaTheme="minorEastAsia"/>
                <w:sz w:val="18"/>
              </w:rPr>
              <w:t xml:space="preserve"> Step Up from Project </w:t>
            </w:r>
            <w:r>
              <w:rPr>
                <w:rFonts w:eastAsiaTheme="minorEastAsia"/>
                <w:sz w:val="18"/>
              </w:rPr>
              <w:t>Pro for Office 365</w:t>
            </w:r>
          </w:p>
          <w:p w14:paraId="4D10F5D3" w14:textId="77777777" w:rsidR="008566F9" w:rsidRPr="00B847F9" w:rsidRDefault="008566F9" w:rsidP="008566F9">
            <w:pPr>
              <w:numPr>
                <w:ilvl w:val="0"/>
                <w:numId w:val="12"/>
              </w:numPr>
              <w:spacing w:after="0" w:line="240" w:lineRule="auto"/>
            </w:pPr>
            <w:r w:rsidRPr="000C3777">
              <w:rPr>
                <w:rFonts w:eastAsiaTheme="minorEastAsia"/>
                <w:sz w:val="18"/>
              </w:rPr>
              <w:t>Project Online Premium Step Up from Project Online Professional</w:t>
            </w:r>
          </w:p>
          <w:p w14:paraId="6480654E" w14:textId="77777777" w:rsidR="001D507E" w:rsidRPr="008E2AD9" w:rsidRDefault="001D507E" w:rsidP="00C91713">
            <w:pPr>
              <w:ind w:left="900"/>
              <w:rPr>
                <w:color w:val="000000" w:themeColor="text1"/>
                <w:sz w:val="18"/>
              </w:rPr>
            </w:pPr>
          </w:p>
        </w:tc>
      </w:tr>
    </w:tbl>
    <w:p w14:paraId="2A7769DE" w14:textId="77777777" w:rsidR="00F276FA" w:rsidRPr="008E2AD9" w:rsidRDefault="00F276FA" w:rsidP="001D507E">
      <w:pPr>
        <w:keepNext/>
        <w:spacing w:after="120"/>
        <w:rPr>
          <w:b/>
          <w:sz w:val="18"/>
          <w:szCs w:val="18"/>
        </w:rPr>
      </w:pPr>
    </w:p>
    <w:p w14:paraId="42253D45" w14:textId="5FA7652F" w:rsidR="001D507E" w:rsidRPr="008E2AD9" w:rsidRDefault="00B32841" w:rsidP="001D507E">
      <w:pPr>
        <w:keepNext/>
        <w:spacing w:after="120"/>
        <w:rPr>
          <w:sz w:val="18"/>
          <w:szCs w:val="18"/>
        </w:rPr>
      </w:pPr>
      <w:r>
        <w:rPr>
          <w:rFonts w:hint="eastAsia"/>
          <w:b/>
          <w:sz w:val="18"/>
          <w:szCs w:val="18"/>
        </w:rPr>
        <w:t>Office</w:t>
      </w:r>
      <w:r w:rsidR="00054D02">
        <w:rPr>
          <w:b/>
          <w:sz w:val="18"/>
          <w:szCs w:val="18"/>
        </w:rPr>
        <w:t xml:space="preserve"> </w:t>
      </w:r>
      <w:r w:rsidR="003F2BA0" w:rsidRPr="008E2AD9">
        <w:rPr>
          <w:rFonts w:hint="eastAsia"/>
          <w:b/>
          <w:sz w:val="18"/>
          <w:szCs w:val="18"/>
        </w:rPr>
        <w:t xml:space="preserve">365 </w:t>
      </w:r>
      <w:r w:rsidR="003F2BA0" w:rsidRPr="008E2AD9">
        <w:rPr>
          <w:rFonts w:hint="eastAsia"/>
          <w:b/>
          <w:sz w:val="18"/>
          <w:szCs w:val="18"/>
        </w:rPr>
        <w:t>功能附加。</w:t>
      </w:r>
      <w:r w:rsidR="003F2BA0" w:rsidRPr="008E2AD9">
        <w:rPr>
          <w:rFonts w:hint="eastAsia"/>
          <w:sz w:val="18"/>
          <w:szCs w:val="18"/>
        </w:rPr>
        <w:t>以下是可用服务表中列出的购买可用的功能附加订购许可所需的合格服务。</w:t>
      </w:r>
      <w:r w:rsidR="003F2BA0" w:rsidRPr="008E2AD9">
        <w:rPr>
          <w:rFonts w:hint="eastAsia"/>
          <w:sz w:val="18"/>
          <w:szCs w:val="18"/>
        </w:rPr>
        <w:t xml:space="preserv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8E2AD9" w14:paraId="27EA343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29AC4ED1"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合格订购许可</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52587E18"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功能附加</w:t>
            </w:r>
          </w:p>
        </w:tc>
      </w:tr>
      <w:tr w:rsidR="005D699F" w:rsidRPr="008E2AD9" w14:paraId="148DC499"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62E07D8E" w14:textId="77777777" w:rsidR="005D699F" w:rsidRPr="00226793" w:rsidRDefault="005D699F" w:rsidP="005D699F">
            <w:pPr>
              <w:numPr>
                <w:ilvl w:val="0"/>
                <w:numId w:val="12"/>
              </w:numPr>
              <w:spacing w:after="0" w:line="240" w:lineRule="auto"/>
            </w:pPr>
            <w:r w:rsidRPr="00226793">
              <w:rPr>
                <w:sz w:val="18"/>
              </w:rPr>
              <w:t>Office 365 Enterprise E1</w:t>
            </w:r>
          </w:p>
          <w:p w14:paraId="593DACBE" w14:textId="77777777" w:rsidR="005D699F" w:rsidRPr="00226793" w:rsidRDefault="005D699F" w:rsidP="005D699F">
            <w:pPr>
              <w:numPr>
                <w:ilvl w:val="0"/>
                <w:numId w:val="12"/>
              </w:numPr>
              <w:spacing w:after="0" w:line="240" w:lineRule="auto"/>
            </w:pPr>
            <w:r w:rsidRPr="00226793">
              <w:rPr>
                <w:sz w:val="18"/>
              </w:rPr>
              <w:t>Office 365 Enterprise E3</w:t>
            </w:r>
          </w:p>
          <w:p w14:paraId="2E18CE0A" w14:textId="77777777" w:rsidR="005D699F" w:rsidRPr="00226793" w:rsidRDefault="005D699F" w:rsidP="005D699F">
            <w:pPr>
              <w:numPr>
                <w:ilvl w:val="0"/>
                <w:numId w:val="12"/>
              </w:numPr>
              <w:spacing w:after="0" w:line="240" w:lineRule="auto"/>
            </w:pPr>
            <w:r w:rsidRPr="00226793">
              <w:rPr>
                <w:sz w:val="18"/>
              </w:rPr>
              <w:t>Office 365 Enterprise E4</w:t>
            </w:r>
          </w:p>
          <w:p w14:paraId="08A52762" w14:textId="77777777" w:rsidR="005D699F" w:rsidRPr="00226793" w:rsidRDefault="005D699F" w:rsidP="005D699F">
            <w:pPr>
              <w:numPr>
                <w:ilvl w:val="0"/>
                <w:numId w:val="12"/>
              </w:numPr>
              <w:spacing w:after="0" w:line="240" w:lineRule="auto"/>
            </w:pPr>
            <w:r w:rsidRPr="00226793">
              <w:rPr>
                <w:sz w:val="18"/>
              </w:rPr>
              <w:t>SharePoint Online Plan 1</w:t>
            </w:r>
          </w:p>
          <w:p w14:paraId="2BC22CD2" w14:textId="31FA1ACB" w:rsidR="005D699F" w:rsidRPr="008E2AD9" w:rsidRDefault="005D699F" w:rsidP="00FD705A">
            <w:pPr>
              <w:numPr>
                <w:ilvl w:val="0"/>
                <w:numId w:val="12"/>
              </w:numPr>
              <w:spacing w:after="0" w:line="240" w:lineRule="auto"/>
              <w:ind w:left="907"/>
              <w:rPr>
                <w:rFonts w:cs="Tahoma"/>
                <w:color w:val="000000"/>
                <w:sz w:val="18"/>
                <w:szCs w:val="18"/>
              </w:rPr>
            </w:pPr>
            <w:r w:rsidRPr="00226793">
              <w:rPr>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533E3540"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Office 365 </w:t>
            </w:r>
            <w:r w:rsidRPr="008E2AD9">
              <w:rPr>
                <w:rFonts w:hint="eastAsia"/>
                <w:color w:val="000000"/>
                <w:sz w:val="18"/>
                <w:szCs w:val="18"/>
              </w:rPr>
              <w:t>额外文件存储</w:t>
            </w:r>
          </w:p>
        </w:tc>
      </w:tr>
      <w:tr w:rsidR="005D699F" w:rsidRPr="008E2AD9" w14:paraId="695A4262"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34A45902" w14:textId="77777777" w:rsidR="005D699F" w:rsidRPr="00226793" w:rsidRDefault="005D699F" w:rsidP="005D699F">
            <w:pPr>
              <w:numPr>
                <w:ilvl w:val="0"/>
                <w:numId w:val="12"/>
              </w:numPr>
              <w:spacing w:after="0" w:line="240" w:lineRule="auto"/>
            </w:pPr>
            <w:r w:rsidRPr="00226793">
              <w:rPr>
                <w:sz w:val="18"/>
              </w:rPr>
              <w:t>Office 365 Enterprise E1</w:t>
            </w:r>
          </w:p>
          <w:p w14:paraId="1FF77EF1" w14:textId="4B3E958A" w:rsidR="005D699F" w:rsidRPr="00226793" w:rsidRDefault="005D699F" w:rsidP="005D699F">
            <w:pPr>
              <w:numPr>
                <w:ilvl w:val="0"/>
                <w:numId w:val="12"/>
              </w:numPr>
              <w:spacing w:after="0" w:line="240" w:lineRule="auto"/>
            </w:pPr>
            <w:r w:rsidRPr="00226793">
              <w:rPr>
                <w:sz w:val="18"/>
              </w:rPr>
              <w:t xml:space="preserve">Office 365 Enterprise </w:t>
            </w:r>
            <w:r w:rsidR="0019599A">
              <w:rPr>
                <w:sz w:val="18"/>
              </w:rPr>
              <w:t>F1</w:t>
            </w:r>
          </w:p>
          <w:p w14:paraId="74CD9586" w14:textId="77777777" w:rsidR="005D699F" w:rsidRPr="00226793" w:rsidRDefault="005D699F" w:rsidP="005D699F">
            <w:pPr>
              <w:numPr>
                <w:ilvl w:val="0"/>
                <w:numId w:val="12"/>
              </w:numPr>
              <w:spacing w:after="0" w:line="240" w:lineRule="auto"/>
            </w:pPr>
            <w:r w:rsidRPr="00226793">
              <w:rPr>
                <w:sz w:val="18"/>
              </w:rPr>
              <w:t>Exchange Online Kiosk</w:t>
            </w:r>
          </w:p>
          <w:p w14:paraId="4639C09E" w14:textId="1312E225" w:rsidR="005D699F" w:rsidRPr="008E2AD9" w:rsidRDefault="005D699F" w:rsidP="00FD705A">
            <w:pPr>
              <w:numPr>
                <w:ilvl w:val="0"/>
                <w:numId w:val="12"/>
              </w:numPr>
              <w:spacing w:after="0" w:line="240" w:lineRule="auto"/>
              <w:ind w:left="907"/>
              <w:rPr>
                <w:rFonts w:cs="Tahoma"/>
                <w:sz w:val="18"/>
              </w:rPr>
            </w:pPr>
            <w:r w:rsidRPr="00226793">
              <w:rPr>
                <w:sz w:val="18"/>
              </w:rPr>
              <w:t>Exchange Online Plan 1</w:t>
            </w:r>
          </w:p>
        </w:tc>
        <w:tc>
          <w:tcPr>
            <w:tcW w:w="5590" w:type="dxa"/>
            <w:tcBorders>
              <w:top w:val="single" w:sz="4" w:space="0" w:color="auto"/>
              <w:left w:val="nil"/>
              <w:bottom w:val="single" w:sz="4" w:space="0" w:color="auto"/>
              <w:right w:val="single" w:sz="8" w:space="0" w:color="auto"/>
            </w:tcBorders>
            <w:vAlign w:val="center"/>
          </w:tcPr>
          <w:p w14:paraId="309F4657"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 Exchange Online Archiving for Exchange Online</w:t>
            </w:r>
          </w:p>
        </w:tc>
      </w:tr>
    </w:tbl>
    <w:p w14:paraId="46B18E15" w14:textId="77777777" w:rsidR="00770E36" w:rsidRPr="008E2AD9" w:rsidRDefault="00770E36" w:rsidP="001D507E">
      <w:pPr>
        <w:keepNext/>
        <w:autoSpaceDE w:val="0"/>
        <w:autoSpaceDN w:val="0"/>
        <w:spacing w:after="120"/>
        <w:rPr>
          <w:rFonts w:eastAsia="Times New Roman"/>
          <w:b/>
          <w:sz w:val="18"/>
        </w:rPr>
      </w:pPr>
    </w:p>
    <w:p w14:paraId="24A4855C" w14:textId="33E1B070" w:rsidR="001D507E" w:rsidRPr="008E2AD9" w:rsidRDefault="00B32841" w:rsidP="001D507E">
      <w:pPr>
        <w:keepNext/>
        <w:autoSpaceDE w:val="0"/>
        <w:autoSpaceDN w:val="0"/>
        <w:spacing w:after="120"/>
        <w:rPr>
          <w:rFonts w:eastAsia="Times New Roman"/>
        </w:rPr>
      </w:pPr>
      <w:r>
        <w:rPr>
          <w:rFonts w:hint="eastAsia"/>
          <w:b/>
          <w:sz w:val="18"/>
        </w:rPr>
        <w:t>Office</w:t>
      </w:r>
      <w:r w:rsidR="00054D02">
        <w:rPr>
          <w:b/>
          <w:sz w:val="18"/>
        </w:rPr>
        <w:t xml:space="preserve"> </w:t>
      </w:r>
      <w:r w:rsidR="00BA6B4C" w:rsidRPr="008E2AD9">
        <w:rPr>
          <w:rFonts w:hint="eastAsia"/>
          <w:b/>
          <w:sz w:val="18"/>
        </w:rPr>
        <w:t xml:space="preserve">365 </w:t>
      </w:r>
      <w:r w:rsidR="00BA6B4C" w:rsidRPr="008E2AD9">
        <w:rPr>
          <w:rFonts w:hint="eastAsia"/>
          <w:b/>
          <w:sz w:val="18"/>
        </w:rPr>
        <w:t>升级订购许可可用性。</w:t>
      </w:r>
      <w:r w:rsidR="00BA6B4C" w:rsidRPr="008E2AD9">
        <w:rPr>
          <w:rFonts w:hint="eastAsia"/>
          <w:sz w:val="18"/>
        </w:rPr>
        <w:t>以下是可用服务表中列出的购买可用的升级订购许可所需的合格服务。</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8E2AD9" w14:paraId="5CC0BD55"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569CEA12" w14:textId="77777777" w:rsidR="001D507E" w:rsidRPr="008E2AD9" w:rsidRDefault="001D507E" w:rsidP="002B2ED3">
            <w:pPr>
              <w:keepNext/>
              <w:jc w:val="center"/>
              <w:rPr>
                <w:rFonts w:cs="Tahoma"/>
                <w:b/>
                <w:color w:val="FFFFFF" w:themeColor="background1"/>
                <w:sz w:val="18"/>
                <w:szCs w:val="18"/>
              </w:rPr>
            </w:pPr>
            <w:r w:rsidRPr="008E2AD9">
              <w:rPr>
                <w:rFonts w:hint="eastAsia"/>
                <w:b/>
                <w:color w:val="FFFFFF" w:themeColor="background1"/>
                <w:sz w:val="18"/>
                <w:szCs w:val="18"/>
              </w:rPr>
              <w:t>升级前（合格订购许可）</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5CCC9199"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升级后</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2EFA8B5A" w14:textId="77777777" w:rsidR="001D507E" w:rsidRPr="008E2AD9" w:rsidRDefault="001D507E" w:rsidP="002B2ED3">
            <w:pPr>
              <w:keepNext/>
              <w:jc w:val="center"/>
              <w:rPr>
                <w:b/>
                <w:color w:val="FFFFFF" w:themeColor="background1"/>
                <w:sz w:val="18"/>
              </w:rPr>
            </w:pPr>
            <w:r w:rsidRPr="008E2AD9">
              <w:rPr>
                <w:rFonts w:hint="eastAsia"/>
                <w:b/>
                <w:color w:val="FFFFFF" w:themeColor="background1"/>
                <w:sz w:val="18"/>
              </w:rPr>
              <w:t>升级订购许可</w:t>
            </w:r>
          </w:p>
        </w:tc>
      </w:tr>
      <w:tr w:rsidR="002D6C9F" w:rsidRPr="008E2AD9" w14:paraId="605D065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2C4436" w14:textId="567A644E" w:rsidR="002D6C9F" w:rsidRPr="008E2AD9" w:rsidRDefault="002D6C9F" w:rsidP="00FD705A">
            <w:pPr>
              <w:numPr>
                <w:ilvl w:val="0"/>
                <w:numId w:val="12"/>
              </w:numPr>
              <w:spacing w:after="0" w:line="240" w:lineRule="auto"/>
              <w:rPr>
                <w:rFonts w:cs="Tahoma"/>
                <w:color w:val="000000"/>
                <w:sz w:val="18"/>
                <w:szCs w:val="18"/>
              </w:rPr>
            </w:pPr>
            <w:r w:rsidRPr="008B719E">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6241BFC1" w14:textId="3066ED63" w:rsidR="002D6C9F" w:rsidRPr="008E2AD9" w:rsidRDefault="002D6C9F" w:rsidP="00FD705A">
            <w:pPr>
              <w:numPr>
                <w:ilvl w:val="0"/>
                <w:numId w:val="12"/>
              </w:numPr>
              <w:spacing w:after="0" w:line="240" w:lineRule="auto"/>
              <w:rPr>
                <w:color w:val="000000" w:themeColor="text1"/>
                <w:sz w:val="18"/>
              </w:rPr>
            </w:pPr>
            <w:r w:rsidRPr="008B719E">
              <w:rPr>
                <w:rFonts w:cs="Tahoma"/>
                <w:sz w:val="18"/>
                <w:szCs w:val="18"/>
              </w:rPr>
              <w:t>Office 365 Enterprise E3</w:t>
            </w:r>
          </w:p>
        </w:tc>
        <w:tc>
          <w:tcPr>
            <w:tcW w:w="4500" w:type="dxa"/>
            <w:tcBorders>
              <w:top w:val="single" w:sz="4" w:space="0" w:color="auto"/>
              <w:left w:val="nil"/>
              <w:bottom w:val="single" w:sz="4" w:space="0" w:color="auto"/>
              <w:right w:val="single" w:sz="8" w:space="0" w:color="auto"/>
            </w:tcBorders>
          </w:tcPr>
          <w:p w14:paraId="0F663DC9" w14:textId="331A5017" w:rsidR="002D6C9F" w:rsidRPr="008E2AD9" w:rsidRDefault="002D6C9F" w:rsidP="00FD705A">
            <w:pPr>
              <w:pStyle w:val="ListParagraph"/>
              <w:numPr>
                <w:ilvl w:val="0"/>
                <w:numId w:val="12"/>
              </w:numPr>
              <w:spacing w:after="0" w:line="240" w:lineRule="auto"/>
              <w:contextualSpacing w:val="0"/>
              <w:rPr>
                <w:rFonts w:ascii="Arial" w:hAnsi="Arial"/>
                <w:color w:val="000000"/>
                <w:sz w:val="18"/>
              </w:rPr>
            </w:pPr>
            <w:r w:rsidRPr="00226793">
              <w:rPr>
                <w:rFonts w:ascii="Arial" w:hAnsi="Arial" w:cs="Arial"/>
                <w:color w:val="000000"/>
                <w:sz w:val="18"/>
                <w:lang w:val="zh-CN"/>
              </w:rPr>
              <w:t>从</w:t>
            </w:r>
            <w:r w:rsidRPr="00226793">
              <w:rPr>
                <w:rFonts w:ascii="Arial" w:hAnsi="Arial" w:cs="Arial"/>
                <w:color w:val="000000"/>
                <w:sz w:val="18"/>
                <w:lang w:val="zh-CN"/>
              </w:rPr>
              <w:t xml:space="preserve"> Office 365 </w:t>
            </w:r>
            <w:r w:rsidRPr="00226793">
              <w:rPr>
                <w:rFonts w:ascii="Arial" w:hAnsi="Arial" w:cs="Arial"/>
                <w:color w:val="000000"/>
                <w:sz w:val="18"/>
                <w:lang w:val="zh-CN"/>
              </w:rPr>
              <w:t>计划</w:t>
            </w:r>
            <w:r w:rsidRPr="00226793">
              <w:rPr>
                <w:rFonts w:ascii="Arial" w:hAnsi="Arial" w:cs="Arial"/>
                <w:color w:val="000000"/>
                <w:sz w:val="18"/>
                <w:lang w:val="zh-CN"/>
              </w:rPr>
              <w:t xml:space="preserve"> E1 </w:t>
            </w:r>
            <w:r w:rsidRPr="00226793">
              <w:rPr>
                <w:rFonts w:ascii="Arial" w:hAnsi="Arial" w:cs="Arial"/>
                <w:color w:val="000000"/>
                <w:sz w:val="18"/>
                <w:lang w:val="zh-CN"/>
              </w:rPr>
              <w:t>升级至</w:t>
            </w:r>
            <w:r w:rsidRPr="00226793">
              <w:rPr>
                <w:rFonts w:ascii="Arial" w:hAnsi="Arial" w:cs="Arial"/>
                <w:color w:val="000000"/>
                <w:sz w:val="18"/>
                <w:lang w:val="zh-CN"/>
              </w:rPr>
              <w:t xml:space="preserve"> Office 365 </w:t>
            </w:r>
            <w:r w:rsidRPr="00226793">
              <w:rPr>
                <w:rFonts w:ascii="Arial" w:hAnsi="Arial" w:cs="Arial"/>
                <w:color w:val="000000"/>
                <w:sz w:val="18"/>
                <w:lang w:val="zh-CN"/>
              </w:rPr>
              <w:t>计划</w:t>
            </w:r>
            <w:r w:rsidRPr="00226793">
              <w:rPr>
                <w:rFonts w:ascii="Arial" w:hAnsi="Arial" w:cs="Arial"/>
                <w:color w:val="000000"/>
                <w:sz w:val="18"/>
                <w:lang w:val="zh-CN"/>
              </w:rPr>
              <w:t xml:space="preserve"> E3</w:t>
            </w:r>
          </w:p>
        </w:tc>
      </w:tr>
      <w:tr w:rsidR="002D6C9F" w:rsidRPr="008E2AD9" w14:paraId="0DED76A1"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BC9D60E" w14:textId="137F5BE6"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3925C0BC" w14:textId="17F53C5B" w:rsidR="002D6C9F" w:rsidRPr="008E2AD9" w:rsidRDefault="002D6C9F" w:rsidP="00FD705A">
            <w:pPr>
              <w:numPr>
                <w:ilvl w:val="0"/>
                <w:numId w:val="12"/>
              </w:numPr>
              <w:spacing w:after="0" w:line="240" w:lineRule="auto"/>
              <w:rPr>
                <w:rFonts w:cs="Tahoma"/>
                <w:sz w:val="18"/>
              </w:rPr>
            </w:pPr>
            <w:r>
              <w:rPr>
                <w:rFonts w:cs="Tahoma"/>
                <w:sz w:val="18"/>
              </w:rPr>
              <w:t>Office 365 Enterprise E4</w:t>
            </w:r>
          </w:p>
        </w:tc>
        <w:tc>
          <w:tcPr>
            <w:tcW w:w="4500" w:type="dxa"/>
            <w:tcBorders>
              <w:top w:val="single" w:sz="4" w:space="0" w:color="auto"/>
              <w:left w:val="nil"/>
              <w:bottom w:val="single" w:sz="4" w:space="0" w:color="auto"/>
              <w:right w:val="single" w:sz="8" w:space="0" w:color="auto"/>
            </w:tcBorders>
          </w:tcPr>
          <w:p w14:paraId="785FCAA1" w14:textId="2C5BFBBF" w:rsidR="002D6C9F" w:rsidRPr="008E2AD9" w:rsidRDefault="002D6C9F" w:rsidP="00FD705A">
            <w:pPr>
              <w:numPr>
                <w:ilvl w:val="0"/>
                <w:numId w:val="12"/>
              </w:numPr>
              <w:spacing w:after="0" w:line="240" w:lineRule="auto"/>
              <w:rPr>
                <w:color w:val="000000"/>
                <w:sz w:val="18"/>
              </w:rPr>
            </w:pPr>
            <w:r>
              <w:rPr>
                <w:rFonts w:hint="eastAsia"/>
                <w:sz w:val="18"/>
              </w:rPr>
              <w:t>从</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w:t>
            </w:r>
            <w:r>
              <w:rPr>
                <w:rFonts w:hint="eastAsia"/>
                <w:sz w:val="18"/>
                <w:lang w:val="zh-CN"/>
              </w:rPr>
              <w:t>4</w:t>
            </w:r>
          </w:p>
        </w:tc>
      </w:tr>
      <w:tr w:rsidR="002D6C9F" w:rsidRPr="008E2AD9" w14:paraId="30E26633"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ECC6F1" w14:textId="526F12C5"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3B98FE31" w14:textId="0A2FFEC3"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5C7431" w14:textId="47DFDFD4"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38F0E1E1"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787789AA" w14:textId="396D3069" w:rsidR="002D6C9F" w:rsidRPr="008E2AD9" w:rsidRDefault="002D6C9F" w:rsidP="00FD705A">
            <w:pPr>
              <w:numPr>
                <w:ilvl w:val="0"/>
                <w:numId w:val="12"/>
              </w:numPr>
              <w:spacing w:after="0" w:line="240" w:lineRule="auto"/>
              <w:rPr>
                <w:color w:val="000000"/>
                <w:sz w:val="18"/>
              </w:rPr>
            </w:pPr>
            <w:r w:rsidRPr="008B719E">
              <w:rPr>
                <w:rFonts w:cs="Tahoma"/>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CE9487A" w14:textId="2CE6EED5" w:rsidR="002D6C9F" w:rsidRPr="008E2AD9" w:rsidRDefault="002D6C9F" w:rsidP="00FD705A">
            <w:pPr>
              <w:numPr>
                <w:ilvl w:val="0"/>
                <w:numId w:val="12"/>
              </w:numPr>
              <w:spacing w:after="0" w:line="240" w:lineRule="auto"/>
              <w:rPr>
                <w:color w:val="000000" w:themeColor="text1"/>
                <w:sz w:val="18"/>
              </w:rPr>
            </w:pPr>
            <w:r w:rsidRPr="008B719E">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C8E44C4" w14:textId="0D68B7E4" w:rsidR="002D6C9F" w:rsidRPr="008E2AD9" w:rsidRDefault="002D6C9F" w:rsidP="00FD705A">
            <w:pPr>
              <w:numPr>
                <w:ilvl w:val="0"/>
                <w:numId w:val="12"/>
              </w:numPr>
              <w:spacing w:after="0" w:line="240" w:lineRule="auto"/>
              <w:rPr>
                <w:rFonts w:ascii="Arial" w:hAnsi="Arial" w:cs="Arial"/>
                <w:color w:val="000000"/>
                <w:sz w:val="18"/>
                <w:szCs w:val="20"/>
              </w:rPr>
            </w:pPr>
            <w:r w:rsidRPr="00226793">
              <w:rPr>
                <w:rFonts w:ascii="Arial" w:hAnsi="Arial" w:cs="Arial"/>
                <w:color w:val="000000"/>
                <w:sz w:val="18"/>
                <w:lang w:val="zh-CN"/>
              </w:rPr>
              <w:t>从</w:t>
            </w:r>
            <w:r w:rsidRPr="00226793">
              <w:rPr>
                <w:rFonts w:ascii="Arial" w:hAnsi="Arial" w:cs="Arial"/>
                <w:color w:val="000000"/>
                <w:sz w:val="18"/>
                <w:lang w:val="zh-CN"/>
              </w:rPr>
              <w:t xml:space="preserve"> Exchange Online </w:t>
            </w:r>
            <w:r w:rsidRPr="00226793">
              <w:rPr>
                <w:rFonts w:ascii="Arial" w:hAnsi="Arial" w:cs="Arial"/>
                <w:color w:val="000000"/>
                <w:sz w:val="18"/>
                <w:lang w:val="zh-CN"/>
              </w:rPr>
              <w:t>计划</w:t>
            </w:r>
            <w:r w:rsidRPr="00226793">
              <w:rPr>
                <w:rFonts w:ascii="Arial" w:hAnsi="Arial" w:cs="Arial"/>
                <w:color w:val="000000"/>
                <w:sz w:val="18"/>
                <w:lang w:val="zh-CN"/>
              </w:rPr>
              <w:t xml:space="preserve"> 1 </w:t>
            </w:r>
            <w:r w:rsidRPr="00226793">
              <w:rPr>
                <w:rFonts w:ascii="Arial" w:hAnsi="Arial" w:cs="Arial"/>
                <w:color w:val="000000"/>
                <w:sz w:val="18"/>
                <w:lang w:val="zh-CN"/>
              </w:rPr>
              <w:t>升级至</w:t>
            </w:r>
            <w:r w:rsidRPr="00226793">
              <w:rPr>
                <w:rFonts w:ascii="Arial" w:hAnsi="Arial" w:cs="Arial"/>
                <w:color w:val="000000"/>
                <w:sz w:val="18"/>
                <w:lang w:val="zh-CN"/>
              </w:rPr>
              <w:t xml:space="preserve"> Office 365 </w:t>
            </w:r>
            <w:r w:rsidRPr="00226793">
              <w:rPr>
                <w:rFonts w:ascii="Arial" w:hAnsi="Arial" w:cs="Arial"/>
                <w:color w:val="000000"/>
                <w:sz w:val="18"/>
                <w:lang w:val="zh-CN"/>
              </w:rPr>
              <w:t>计划</w:t>
            </w:r>
            <w:r w:rsidRPr="00226793">
              <w:rPr>
                <w:rFonts w:ascii="Arial" w:hAnsi="Arial" w:cs="Arial"/>
                <w:color w:val="000000"/>
                <w:sz w:val="18"/>
                <w:lang w:val="zh-CN"/>
              </w:rPr>
              <w:t xml:space="preserve"> E1</w:t>
            </w:r>
          </w:p>
        </w:tc>
      </w:tr>
      <w:tr w:rsidR="002D6C9F" w:rsidRPr="008E2AD9" w14:paraId="5FA7E7B2"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C1643F1" w14:textId="28072C1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D3927CD" w14:textId="3991D7F6" w:rsidR="002D6C9F" w:rsidRPr="008E2AD9" w:rsidRDefault="002D6C9F" w:rsidP="00FD705A">
            <w:pPr>
              <w:numPr>
                <w:ilvl w:val="0"/>
                <w:numId w:val="12"/>
              </w:numPr>
              <w:spacing w:after="0" w:line="240" w:lineRule="auto"/>
              <w:rPr>
                <w:rFonts w:cs="Tahoma"/>
                <w:sz w:val="18"/>
              </w:rPr>
            </w:pPr>
            <w:r w:rsidRPr="004D417D">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4B8C69B" w14:textId="76F97585" w:rsidR="002D6C9F" w:rsidRPr="008E2AD9" w:rsidRDefault="002D6C9F" w:rsidP="00FD705A">
            <w:pPr>
              <w:numPr>
                <w:ilvl w:val="0"/>
                <w:numId w:val="12"/>
              </w:numPr>
              <w:spacing w:after="0" w:line="240" w:lineRule="auto"/>
              <w:rPr>
                <w:color w:val="000000"/>
                <w:sz w:val="18"/>
              </w:rPr>
            </w:pPr>
            <w:r>
              <w:rPr>
                <w:rFonts w:hint="eastAsia"/>
                <w:sz w:val="18"/>
              </w:rPr>
              <w:t>从</w:t>
            </w:r>
            <w:r w:rsidRPr="00226793">
              <w:rPr>
                <w:rFonts w:ascii="Arial" w:hAnsi="Arial" w:cs="Arial"/>
                <w:color w:val="000000"/>
                <w:sz w:val="18"/>
                <w:lang w:val="zh-CN"/>
              </w:rPr>
              <w:t xml:space="preserve">Exchange Online </w:t>
            </w:r>
            <w:r w:rsidRPr="00226793">
              <w:rPr>
                <w:rFonts w:ascii="Arial" w:hAnsi="Arial" w:cs="Arial"/>
                <w:color w:val="000000"/>
                <w:sz w:val="18"/>
                <w:lang w:val="zh-CN"/>
              </w:rPr>
              <w:t>计划</w:t>
            </w:r>
            <w:r w:rsidRPr="00226793">
              <w:rPr>
                <w:rFonts w:ascii="Arial" w:hAnsi="Arial" w:cs="Arial"/>
                <w:color w:val="000000"/>
                <w:sz w:val="18"/>
                <w:lang w:val="zh-CN"/>
              </w:rPr>
              <w:t xml:space="preserve"> </w:t>
            </w:r>
            <w:r>
              <w:rPr>
                <w:rFonts w:ascii="Arial" w:hAnsi="Arial" w:cs="Arial" w:hint="eastAsia"/>
                <w:color w:val="000000"/>
                <w:sz w:val="18"/>
                <w:lang w:val="zh-CN"/>
              </w:rPr>
              <w:t>1</w:t>
            </w:r>
            <w:r w:rsidRPr="00226793">
              <w:rPr>
                <w:rFonts w:ascii="Arial" w:hAnsi="Arial" w:cs="Arial"/>
                <w:color w:val="000000"/>
                <w:sz w:val="18"/>
                <w:lang w:val="zh-CN"/>
              </w:rPr>
              <w:t>升级至</w:t>
            </w:r>
            <w:r w:rsidRPr="00226793">
              <w:rPr>
                <w:rFonts w:ascii="Arial" w:hAnsi="Arial" w:cs="Arial"/>
                <w:color w:val="000000"/>
                <w:sz w:val="18"/>
                <w:lang w:val="zh-CN"/>
              </w:rPr>
              <w:t xml:space="preserve">Exchange Online </w:t>
            </w:r>
            <w:r w:rsidRPr="00226793">
              <w:rPr>
                <w:rFonts w:ascii="Arial" w:hAnsi="Arial" w:cs="Arial"/>
                <w:color w:val="000000"/>
                <w:sz w:val="18"/>
                <w:lang w:val="zh-CN"/>
              </w:rPr>
              <w:t>计划</w:t>
            </w:r>
            <w:r w:rsidRPr="00226793">
              <w:rPr>
                <w:rFonts w:ascii="Arial" w:hAnsi="Arial" w:cs="Arial"/>
                <w:color w:val="000000"/>
                <w:sz w:val="18"/>
                <w:lang w:val="zh-CN"/>
              </w:rPr>
              <w:t xml:space="preserve"> </w:t>
            </w:r>
            <w:r>
              <w:rPr>
                <w:rFonts w:ascii="Arial" w:hAnsi="Arial" w:cs="Arial" w:hint="eastAsia"/>
                <w:color w:val="000000"/>
                <w:sz w:val="18"/>
                <w:lang w:val="zh-CN"/>
              </w:rPr>
              <w:t>2</w:t>
            </w:r>
          </w:p>
        </w:tc>
      </w:tr>
      <w:tr w:rsidR="002D6C9F" w:rsidRPr="008E2AD9" w14:paraId="15526078"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708B21" w14:textId="61CA2D3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396474E" w14:textId="2435CE7B"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3A5EC3" w14:textId="6DAEC19B"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Office 365 Pro Plus</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2039F019"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44B985D" w14:textId="74B5A684"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3320E72D" w14:textId="77C20B4A"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10517674" w14:textId="49778B26"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Office 365</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0019599A">
              <w:rPr>
                <w:sz w:val="18"/>
                <w:lang w:val="zh-CN"/>
              </w:rPr>
              <w:t>F1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1BE13A5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BCAC25" w14:textId="0A21FD2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Office 365 Pro Plus</w:t>
            </w:r>
          </w:p>
        </w:tc>
        <w:tc>
          <w:tcPr>
            <w:tcW w:w="3330" w:type="dxa"/>
            <w:tcBorders>
              <w:top w:val="single" w:sz="4" w:space="0" w:color="auto"/>
              <w:left w:val="nil"/>
              <w:bottom w:val="single" w:sz="4" w:space="0" w:color="auto"/>
              <w:right w:val="single" w:sz="8" w:space="0" w:color="auto"/>
            </w:tcBorders>
            <w:vAlign w:val="center"/>
          </w:tcPr>
          <w:p w14:paraId="06250912" w14:textId="54F9C4E4"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55D9B428" w14:textId="77EFF099"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tc>
      </w:tr>
      <w:tr w:rsidR="002D6C9F" w:rsidRPr="008E2AD9" w14:paraId="72EA1A4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2A883DAD" w14:textId="4AEE068E"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 xml:space="preserve">Office 365 Enterprise </w:t>
            </w:r>
            <w:r w:rsidR="0019599A">
              <w:rPr>
                <w:rFonts w:cs="Tahoma"/>
                <w:sz w:val="18"/>
              </w:rPr>
              <w:t>F1</w:t>
            </w:r>
          </w:p>
        </w:tc>
        <w:tc>
          <w:tcPr>
            <w:tcW w:w="3330" w:type="dxa"/>
            <w:tcBorders>
              <w:top w:val="single" w:sz="4" w:space="0" w:color="auto"/>
              <w:left w:val="nil"/>
              <w:bottom w:val="single" w:sz="4" w:space="0" w:color="auto"/>
              <w:right w:val="single" w:sz="8" w:space="0" w:color="auto"/>
            </w:tcBorders>
            <w:vAlign w:val="center"/>
          </w:tcPr>
          <w:p w14:paraId="47B2EB6A" w14:textId="287E61DC"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35FE2BFB" w14:textId="3C16F676" w:rsidR="002D6C9F" w:rsidRPr="008E2AD9" w:rsidRDefault="002D6C9F" w:rsidP="00FD705A">
            <w:pPr>
              <w:numPr>
                <w:ilvl w:val="0"/>
                <w:numId w:val="12"/>
              </w:numPr>
              <w:spacing w:after="0" w:line="240" w:lineRule="auto"/>
              <w:rPr>
                <w:color w:val="000000"/>
                <w:sz w:val="18"/>
              </w:rPr>
            </w:pPr>
            <w:r w:rsidRPr="00226793">
              <w:rPr>
                <w:sz w:val="18"/>
                <w:lang w:val="zh-CN"/>
              </w:rPr>
              <w:t>从</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E1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5C2311AB"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9FF8E7C" w14:textId="2642FFE3" w:rsidR="002D6C9F" w:rsidRPr="008E2AD9" w:rsidRDefault="002D6C9F" w:rsidP="00FD705A">
            <w:pPr>
              <w:keepNext/>
              <w:numPr>
                <w:ilvl w:val="0"/>
                <w:numId w:val="12"/>
              </w:numPr>
              <w:spacing w:after="0" w:line="240" w:lineRule="auto"/>
              <w:rPr>
                <w:rFonts w:cs="Tahoma"/>
                <w:color w:val="000000"/>
                <w:sz w:val="18"/>
                <w:szCs w:val="18"/>
              </w:rPr>
            </w:pPr>
            <w:r w:rsidRPr="004D417D">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7C09D96D" w14:textId="289951ED" w:rsidR="002D6C9F" w:rsidRPr="008E2AD9" w:rsidRDefault="002D6C9F" w:rsidP="00FD705A">
            <w:pPr>
              <w:keepNext/>
              <w:numPr>
                <w:ilvl w:val="0"/>
                <w:numId w:val="12"/>
              </w:numPr>
              <w:spacing w:after="0" w:line="240" w:lineRule="auto"/>
              <w:rPr>
                <w:rFonts w:cs="Tahoma"/>
                <w:sz w:val="18"/>
              </w:rPr>
            </w:pPr>
            <w:r w:rsidRPr="004D417D">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0E71526" w14:textId="12581590" w:rsidR="002D6C9F" w:rsidRPr="008E2AD9" w:rsidRDefault="002D6C9F" w:rsidP="00FD705A">
            <w:pPr>
              <w:keepNext/>
              <w:numPr>
                <w:ilvl w:val="0"/>
                <w:numId w:val="12"/>
              </w:numPr>
              <w:spacing w:after="0" w:line="240" w:lineRule="auto"/>
              <w:rPr>
                <w:color w:val="000000"/>
                <w:sz w:val="18"/>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0CF3479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869B62C" w14:textId="583FE6B0"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w:t>
            </w:r>
            <w:r>
              <w:rPr>
                <w:rFonts w:eastAsiaTheme="minorEastAsia"/>
                <w:sz w:val="18"/>
              </w:rPr>
              <w:t>line</w:t>
            </w:r>
          </w:p>
        </w:tc>
        <w:tc>
          <w:tcPr>
            <w:tcW w:w="3330" w:type="dxa"/>
            <w:tcBorders>
              <w:top w:val="single" w:sz="4" w:space="0" w:color="auto"/>
              <w:left w:val="nil"/>
              <w:bottom w:val="single" w:sz="4" w:space="0" w:color="auto"/>
              <w:right w:val="single" w:sz="8" w:space="0" w:color="auto"/>
            </w:tcBorders>
            <w:vAlign w:val="center"/>
          </w:tcPr>
          <w:p w14:paraId="1A7E82CA" w14:textId="2681E2AD"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026C39D5" w14:textId="17977EB6" w:rsidR="002D6C9F" w:rsidRPr="008E2AD9" w:rsidRDefault="002D6C9F" w:rsidP="00FD705A">
            <w:pPr>
              <w:numPr>
                <w:ilvl w:val="0"/>
                <w:numId w:val="12"/>
              </w:numPr>
              <w:spacing w:after="0" w:line="240" w:lineRule="auto"/>
              <w:rPr>
                <w:color w:val="000000" w:themeColor="text1"/>
                <w:sz w:val="18"/>
              </w:rPr>
            </w:pPr>
            <w:r w:rsidRPr="00912610">
              <w:rPr>
                <w:rFonts w:eastAsiaTheme="minorEastAsia"/>
                <w:sz w:val="18"/>
              </w:rPr>
              <w:t>Proje</w:t>
            </w:r>
            <w:r w:rsidRPr="006B52AE">
              <w:rPr>
                <w:rFonts w:eastAsiaTheme="minorEastAsia"/>
                <w:sz w:val="18"/>
              </w:rPr>
              <w:t>ct Online Premium Step Up from Project Online</w:t>
            </w:r>
          </w:p>
        </w:tc>
      </w:tr>
      <w:tr w:rsidR="002D6C9F" w:rsidRPr="008E2AD9" w14:paraId="7C3BC3F6"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C0D5F71" w14:textId="29E4BF85"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 for Office 365</w:t>
            </w:r>
          </w:p>
        </w:tc>
        <w:tc>
          <w:tcPr>
            <w:tcW w:w="3330" w:type="dxa"/>
            <w:tcBorders>
              <w:top w:val="single" w:sz="4" w:space="0" w:color="auto"/>
              <w:left w:val="nil"/>
              <w:bottom w:val="single" w:sz="4" w:space="0" w:color="auto"/>
              <w:right w:val="single" w:sz="8" w:space="0" w:color="auto"/>
            </w:tcBorders>
            <w:vAlign w:val="center"/>
          </w:tcPr>
          <w:p w14:paraId="581353BF" w14:textId="47941C05"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Professional</w:t>
            </w:r>
          </w:p>
        </w:tc>
        <w:tc>
          <w:tcPr>
            <w:tcW w:w="4500" w:type="dxa"/>
            <w:tcBorders>
              <w:top w:val="single" w:sz="4" w:space="0" w:color="auto"/>
              <w:left w:val="nil"/>
              <w:bottom w:val="single" w:sz="4" w:space="0" w:color="auto"/>
              <w:right w:val="single" w:sz="8" w:space="0" w:color="auto"/>
            </w:tcBorders>
            <w:vAlign w:val="center"/>
          </w:tcPr>
          <w:p w14:paraId="7880B20E" w14:textId="2BBEB1D2" w:rsidR="002D6C9F" w:rsidRPr="008E2AD9" w:rsidDel="00314403" w:rsidRDefault="002D6C9F" w:rsidP="00FD705A">
            <w:pPr>
              <w:numPr>
                <w:ilvl w:val="0"/>
                <w:numId w:val="12"/>
              </w:numPr>
              <w:spacing w:after="0" w:line="240" w:lineRule="auto"/>
              <w:rPr>
                <w:color w:val="000000" w:themeColor="text1"/>
              </w:rPr>
            </w:pPr>
            <w:r w:rsidRPr="00912610">
              <w:rPr>
                <w:rFonts w:eastAsiaTheme="minorEastAsia"/>
                <w:sz w:val="18"/>
              </w:rPr>
              <w:t>Proje</w:t>
            </w:r>
            <w:r w:rsidRPr="006B52AE">
              <w:rPr>
                <w:rFonts w:eastAsiaTheme="minorEastAsia"/>
                <w:sz w:val="18"/>
              </w:rPr>
              <w:t>ct Online Professional Step Up from Project Pro for Office 365</w:t>
            </w:r>
          </w:p>
        </w:tc>
      </w:tr>
      <w:tr w:rsidR="002D6C9F" w:rsidRPr="008E2AD9" w14:paraId="40DF805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BD99E65" w14:textId="4DB87DEF"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Professional</w:t>
            </w:r>
          </w:p>
        </w:tc>
        <w:tc>
          <w:tcPr>
            <w:tcW w:w="3330" w:type="dxa"/>
            <w:tcBorders>
              <w:top w:val="single" w:sz="4" w:space="0" w:color="auto"/>
              <w:left w:val="nil"/>
              <w:bottom w:val="single" w:sz="4" w:space="0" w:color="auto"/>
              <w:right w:val="single" w:sz="8" w:space="0" w:color="auto"/>
            </w:tcBorders>
            <w:vAlign w:val="center"/>
          </w:tcPr>
          <w:p w14:paraId="069E3D12" w14:textId="39C41FF4"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7F998DBD" w14:textId="269BBB01" w:rsidR="002D6C9F" w:rsidRPr="008E2AD9" w:rsidDel="00314403" w:rsidRDefault="002D6C9F" w:rsidP="00FD705A">
            <w:pPr>
              <w:numPr>
                <w:ilvl w:val="0"/>
                <w:numId w:val="12"/>
              </w:numPr>
              <w:spacing w:after="0" w:line="240" w:lineRule="auto"/>
              <w:rPr>
                <w:sz w:val="20"/>
              </w:rPr>
            </w:pPr>
            <w:r w:rsidRPr="00912610">
              <w:rPr>
                <w:rFonts w:eastAsiaTheme="minorEastAsia"/>
                <w:sz w:val="18"/>
              </w:rPr>
              <w:t>Proje</w:t>
            </w:r>
            <w:r w:rsidRPr="006B52AE">
              <w:rPr>
                <w:rFonts w:eastAsiaTheme="minorEastAsia"/>
                <w:sz w:val="18"/>
              </w:rPr>
              <w:t>ct Online Premium Step Up from Project Online Professional</w:t>
            </w:r>
          </w:p>
        </w:tc>
      </w:tr>
    </w:tbl>
    <w:p w14:paraId="594AC2F2" w14:textId="77777777" w:rsidR="001D507E" w:rsidRPr="008E2AD9" w:rsidRDefault="001D507E">
      <w:pPr>
        <w:keepNext/>
        <w:rPr>
          <w:b/>
          <w:sz w:val="18"/>
        </w:rPr>
      </w:pPr>
    </w:p>
    <w:p w14:paraId="2425B31B" w14:textId="77777777" w:rsidR="000843EE" w:rsidRPr="008E2AD9" w:rsidRDefault="000843EE" w:rsidP="000843EE">
      <w:pPr>
        <w:pStyle w:val="ProductList-Body"/>
        <w:spacing w:after="120"/>
      </w:pPr>
    </w:p>
    <w:p w14:paraId="219736F5" w14:textId="743A95E5" w:rsidR="00DE2329" w:rsidRPr="008E2AD9" w:rsidRDefault="00B32841" w:rsidP="00DE2329">
      <w:pPr>
        <w:pStyle w:val="ProductList-SubSubSectionHeading"/>
        <w:outlineLvl w:val="1"/>
      </w:pPr>
      <w:bookmarkStart w:id="114" w:name="_Toc535945650"/>
      <w:r>
        <w:rPr>
          <w:rFonts w:hint="eastAsia"/>
        </w:rPr>
        <w:lastRenderedPageBreak/>
        <w:t>Office</w:t>
      </w:r>
      <w:r w:rsidR="00054D02">
        <w:t xml:space="preserve"> </w:t>
      </w:r>
      <w:r w:rsidR="00DE2329" w:rsidRPr="008E2AD9">
        <w:rPr>
          <w:rFonts w:hint="eastAsia"/>
        </w:rPr>
        <w:t>365</w:t>
      </w:r>
      <w:r w:rsidR="00ED7387" w:rsidRPr="00ED7387">
        <w:rPr>
          <w:rFonts w:hint="eastAsia"/>
        </w:rPr>
        <w:t>教育在线服务</w:t>
      </w:r>
      <w:bookmarkEnd w:id="114"/>
    </w:p>
    <w:p w14:paraId="64C1CDDE" w14:textId="77777777" w:rsidR="002E59E1" w:rsidRDefault="002E59E1" w:rsidP="00EB403F">
      <w:pPr>
        <w:pStyle w:val="ProductList-Body"/>
      </w:pPr>
    </w:p>
    <w:p w14:paraId="73D329D6" w14:textId="2E18E107" w:rsidR="00B93883" w:rsidRPr="00FA33C3" w:rsidRDefault="00B32841" w:rsidP="00B93883">
      <w:pPr>
        <w:pStyle w:val="F2VlAmend-Body-After-Table"/>
        <w:keepNext/>
        <w:spacing w:after="120"/>
        <w:rPr>
          <w:rFonts w:eastAsia="SimSun"/>
        </w:rPr>
      </w:pPr>
      <w:r>
        <w:rPr>
          <w:rFonts w:hint="eastAsia"/>
          <w:b/>
          <w:color w:val="000000" w:themeColor="text1"/>
          <w:sz w:val="18"/>
          <w:szCs w:val="18"/>
        </w:rPr>
        <w:t>Office</w:t>
      </w:r>
      <w:r w:rsidR="00054D02">
        <w:rPr>
          <w:b/>
          <w:color w:val="000000" w:themeColor="text1"/>
          <w:sz w:val="18"/>
          <w:szCs w:val="18"/>
          <w:lang w:val="en-US"/>
        </w:rPr>
        <w:t xml:space="preserve"> </w:t>
      </w:r>
      <w:r w:rsidR="002E59E1" w:rsidRPr="006E7F3B">
        <w:rPr>
          <w:rFonts w:hint="eastAsia"/>
          <w:b/>
          <w:color w:val="000000" w:themeColor="text1"/>
          <w:sz w:val="18"/>
          <w:szCs w:val="18"/>
        </w:rPr>
        <w:t xml:space="preserve">365 </w:t>
      </w:r>
      <w:r w:rsidR="00ED7387" w:rsidRPr="006E7F3B">
        <w:rPr>
          <w:rFonts w:eastAsia="SimSun"/>
          <w:b/>
          <w:color w:val="000000" w:themeColor="text1"/>
          <w:sz w:val="18"/>
          <w:szCs w:val="18"/>
        </w:rPr>
        <w:t>教育在线服务</w:t>
      </w:r>
      <w:r w:rsidR="002E59E1" w:rsidRPr="006E7F3B">
        <w:rPr>
          <w:rFonts w:hint="eastAsia"/>
          <w:b/>
          <w:color w:val="000000" w:themeColor="text1"/>
          <w:sz w:val="18"/>
          <w:szCs w:val="18"/>
        </w:rPr>
        <w:t>可用服务表</w:t>
      </w:r>
      <w:r w:rsidR="002E59E1" w:rsidRPr="00FD705A">
        <w:rPr>
          <w:rFonts w:hint="eastAsia"/>
          <w:b/>
          <w:sz w:val="18"/>
          <w:szCs w:val="18"/>
        </w:rPr>
        <w:t>。</w:t>
      </w:r>
      <w:r w:rsidR="002E59E1" w:rsidRPr="00FD705A">
        <w:rPr>
          <w:rFonts w:hint="eastAsia"/>
          <w:sz w:val="18"/>
          <w:szCs w:val="18"/>
        </w:rPr>
        <w:t>以下是可用的</w:t>
      </w:r>
      <w:r>
        <w:rPr>
          <w:rFonts w:hint="eastAsia"/>
          <w:sz w:val="18"/>
          <w:szCs w:val="18"/>
        </w:rPr>
        <w:t>Office</w:t>
      </w:r>
      <w:r w:rsidR="00054D02">
        <w:rPr>
          <w:sz w:val="18"/>
          <w:szCs w:val="18"/>
          <w:lang w:val="en-US"/>
        </w:rPr>
        <w:t xml:space="preserve"> </w:t>
      </w:r>
      <w:r w:rsidR="00ED7387" w:rsidRPr="00ED7387">
        <w:rPr>
          <w:rFonts w:hint="eastAsia"/>
          <w:sz w:val="18"/>
          <w:szCs w:val="18"/>
        </w:rPr>
        <w:t xml:space="preserve">365 </w:t>
      </w:r>
      <w:r w:rsidR="00ED7387" w:rsidRPr="00ED7387">
        <w:rPr>
          <w:rFonts w:hint="eastAsia"/>
          <w:sz w:val="18"/>
          <w:szCs w:val="18"/>
        </w:rPr>
        <w:t>教育在</w:t>
      </w:r>
      <w:r w:rsidR="00ED7387" w:rsidRPr="00ED7387">
        <w:rPr>
          <w:rFonts w:ascii="Microsoft YaHei" w:eastAsia="Microsoft YaHei" w:hAnsi="Microsoft YaHei" w:cs="Microsoft YaHei" w:hint="eastAsia"/>
          <w:sz w:val="18"/>
          <w:szCs w:val="18"/>
        </w:rPr>
        <w:t>线</w:t>
      </w:r>
      <w:r w:rsidR="00ED7387" w:rsidRPr="00ED7387">
        <w:rPr>
          <w:rFonts w:ascii="MS Mincho" w:hAnsi="MS Mincho" w:cs="MS Mincho" w:hint="eastAsia"/>
          <w:sz w:val="18"/>
          <w:szCs w:val="18"/>
        </w:rPr>
        <w:t>服</w:t>
      </w:r>
      <w:r w:rsidR="00ED7387" w:rsidRPr="00ED7387">
        <w:rPr>
          <w:rFonts w:ascii="Microsoft YaHei" w:eastAsia="Microsoft YaHei" w:hAnsi="Microsoft YaHei" w:cs="Microsoft YaHei" w:hint="eastAsia"/>
          <w:sz w:val="18"/>
          <w:szCs w:val="18"/>
        </w:rPr>
        <w:t>务</w:t>
      </w:r>
      <w:r w:rsidR="00B93883" w:rsidRPr="00FA33C3">
        <w:rPr>
          <w:rFonts w:eastAsia="SimSun"/>
        </w:rPr>
        <w:t>。</w:t>
      </w:r>
    </w:p>
    <w:tbl>
      <w:tblPr>
        <w:tblW w:w="10440" w:type="dxa"/>
        <w:tblInd w:w="-10" w:type="dxa"/>
        <w:tblCellMar>
          <w:left w:w="0" w:type="dxa"/>
          <w:right w:w="0" w:type="dxa"/>
        </w:tblCellMar>
        <w:tblLook w:val="04A0" w:firstRow="1" w:lastRow="0" w:firstColumn="1" w:lastColumn="0" w:noHBand="0" w:noVBand="1"/>
      </w:tblPr>
      <w:tblGrid>
        <w:gridCol w:w="5760"/>
        <w:gridCol w:w="4680"/>
      </w:tblGrid>
      <w:tr w:rsidR="00561990" w:rsidRPr="00FA33C3" w14:paraId="6D465C8E" w14:textId="77777777" w:rsidTr="00561990">
        <w:trPr>
          <w:trHeight w:val="186"/>
          <w:tblHeader/>
        </w:trPr>
        <w:tc>
          <w:tcPr>
            <w:tcW w:w="576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06F8E544" w14:textId="77777777" w:rsidR="00B93883" w:rsidRPr="00FA33C3" w:rsidRDefault="00B93883" w:rsidP="00B93883">
            <w:pPr>
              <w:pStyle w:val="ListParagraph"/>
              <w:keepNext/>
              <w:numPr>
                <w:ilvl w:val="0"/>
                <w:numId w:val="22"/>
              </w:numPr>
              <w:spacing w:before="120" w:after="120" w:line="240" w:lineRule="auto"/>
              <w:jc w:val="center"/>
              <w:rPr>
                <w:rFonts w:cs="Arial"/>
                <w:b/>
                <w:color w:val="FFFFFF" w:themeColor="background1"/>
                <w:sz w:val="18"/>
                <w:szCs w:val="18"/>
              </w:rPr>
            </w:pPr>
            <w:r w:rsidRPr="00FA33C3">
              <w:rPr>
                <w:rFonts w:cs="Arial"/>
                <w:b/>
                <w:color w:val="FFFFFF" w:themeColor="background1"/>
                <w:sz w:val="18"/>
                <w:szCs w:val="18"/>
              </w:rPr>
              <w:t xml:space="preserve">Office 365 </w:t>
            </w:r>
            <w:r>
              <w:rPr>
                <w:rFonts w:cs="Arial"/>
                <w:b/>
                <w:color w:val="FFFFFF" w:themeColor="background1"/>
                <w:sz w:val="18"/>
                <w:szCs w:val="18"/>
              </w:rPr>
              <w:t>教育</w:t>
            </w:r>
            <w:r w:rsidRPr="00FA33C3">
              <w:rPr>
                <w:rFonts w:cs="Arial"/>
                <w:b/>
                <w:color w:val="FFFFFF" w:themeColor="background1"/>
                <w:sz w:val="18"/>
                <w:szCs w:val="18"/>
              </w:rPr>
              <w:t>在线服务</w:t>
            </w:r>
            <w:r w:rsidRPr="00FA33C3">
              <w:rPr>
                <w:rFonts w:cs="Arial"/>
                <w:b/>
                <w:color w:val="FFFFFF" w:themeColor="background1"/>
                <w:sz w:val="18"/>
                <w:szCs w:val="18"/>
              </w:rPr>
              <w:br/>
            </w:r>
            <w:r w:rsidRPr="00FA33C3">
              <w:rPr>
                <w:rFonts w:cs="Arial"/>
                <w:bCs/>
                <w:color w:val="FFFFFF" w:themeColor="background1"/>
                <w:sz w:val="18"/>
                <w:szCs w:val="18"/>
              </w:rPr>
              <w:t>满足最低订单要求</w:t>
            </w:r>
          </w:p>
        </w:tc>
        <w:tc>
          <w:tcPr>
            <w:tcW w:w="468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1580122F" w14:textId="77777777" w:rsidR="00B93883" w:rsidRPr="00FA33C3" w:rsidRDefault="00B93883" w:rsidP="00B93883">
            <w:pPr>
              <w:pStyle w:val="ListParagraph"/>
              <w:keepNext/>
              <w:numPr>
                <w:ilvl w:val="0"/>
                <w:numId w:val="22"/>
              </w:numPr>
              <w:spacing w:before="120" w:after="120" w:line="240" w:lineRule="auto"/>
              <w:contextualSpacing w:val="0"/>
              <w:jc w:val="center"/>
              <w:rPr>
                <w:rFonts w:cs="Arial"/>
                <w:b/>
                <w:bCs/>
                <w:color w:val="FFFFFF" w:themeColor="background1"/>
                <w:sz w:val="18"/>
                <w:szCs w:val="18"/>
              </w:rPr>
            </w:pPr>
            <w:r w:rsidRPr="00FA33C3">
              <w:rPr>
                <w:rFonts w:cs="Arial"/>
                <w:b/>
                <w:bCs/>
                <w:color w:val="FFFFFF" w:themeColor="background1"/>
                <w:sz w:val="18"/>
                <w:szCs w:val="18"/>
              </w:rPr>
              <w:t>更多</w:t>
            </w:r>
            <w:r w:rsidRPr="00FA33C3">
              <w:rPr>
                <w:rFonts w:cs="Arial"/>
                <w:b/>
                <w:bCs/>
                <w:color w:val="FFFFFF" w:themeColor="background1"/>
                <w:sz w:val="18"/>
                <w:szCs w:val="18"/>
              </w:rPr>
              <w:t xml:space="preserve"> Office 365 </w:t>
            </w:r>
            <w:r w:rsidRPr="00FA33C3">
              <w:rPr>
                <w:rFonts w:cs="Arial"/>
                <w:b/>
                <w:bCs/>
                <w:color w:val="FFFFFF" w:themeColor="background1"/>
                <w:sz w:val="18"/>
                <w:szCs w:val="18"/>
              </w:rPr>
              <w:t>在线服务</w:t>
            </w:r>
            <w:r w:rsidRPr="00FA33C3">
              <w:rPr>
                <w:rFonts w:cs="Arial"/>
                <w:b/>
                <w:bCs/>
                <w:color w:val="FFFFFF" w:themeColor="background1"/>
                <w:sz w:val="18"/>
                <w:szCs w:val="18"/>
              </w:rPr>
              <w:br/>
            </w:r>
            <w:r w:rsidRPr="00FA33C3">
              <w:rPr>
                <w:rFonts w:cs="Arial"/>
                <w:b/>
                <w:bCs/>
                <w:color w:val="FFFFFF" w:themeColor="background1"/>
                <w:sz w:val="18"/>
                <w:szCs w:val="18"/>
              </w:rPr>
              <w:t>学生优惠</w:t>
            </w:r>
            <w:r w:rsidRPr="00FA33C3">
              <w:rPr>
                <w:rFonts w:cs="Arial"/>
                <w:b/>
                <w:bCs/>
                <w:color w:val="FFFFFF" w:themeColor="background1"/>
                <w:sz w:val="18"/>
                <w:szCs w:val="18"/>
              </w:rPr>
              <w:br/>
            </w:r>
            <w:r w:rsidRPr="00FA33C3">
              <w:rPr>
                <w:rFonts w:cs="Arial"/>
                <w:bCs/>
                <w:color w:val="FFFFFF" w:themeColor="background1"/>
                <w:sz w:val="18"/>
                <w:szCs w:val="18"/>
              </w:rPr>
              <w:t>不满足最低订单要求</w:t>
            </w:r>
          </w:p>
        </w:tc>
      </w:tr>
      <w:tr w:rsidR="00B93883" w:rsidRPr="00FA33C3" w14:paraId="719CE01B" w14:textId="77777777" w:rsidTr="00FE3BBB">
        <w:trPr>
          <w:trHeight w:val="477"/>
        </w:trPr>
        <w:tc>
          <w:tcPr>
            <w:tcW w:w="5760" w:type="dxa"/>
            <w:tcBorders>
              <w:top w:val="nil"/>
              <w:left w:val="single" w:sz="8" w:space="0" w:color="auto"/>
              <w:bottom w:val="single" w:sz="4" w:space="0" w:color="auto"/>
              <w:right w:val="single" w:sz="8" w:space="0" w:color="auto"/>
            </w:tcBorders>
            <w:vAlign w:val="center"/>
          </w:tcPr>
          <w:p w14:paraId="3F59985D"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教育版（教职员工）</w:t>
            </w:r>
          </w:p>
          <w:p w14:paraId="6B370D76"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教育版（学生）</w:t>
            </w:r>
          </w:p>
          <w:p w14:paraId="3A0C545D"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适用于教职员工的</w:t>
            </w:r>
            <w:r w:rsidRPr="00027C0B">
              <w:rPr>
                <w:rFonts w:cs="Arial"/>
                <w:sz w:val="18"/>
                <w:szCs w:val="18"/>
              </w:rPr>
              <w:t xml:space="preserve"> Office 365 </w:t>
            </w:r>
            <w:proofErr w:type="spellStart"/>
            <w:r w:rsidRPr="00027C0B">
              <w:rPr>
                <w:rFonts w:cs="Arial"/>
                <w:sz w:val="18"/>
                <w:szCs w:val="18"/>
              </w:rPr>
              <w:t>ProPlus</w:t>
            </w:r>
            <w:proofErr w:type="spellEnd"/>
          </w:p>
          <w:p w14:paraId="060D4E3A"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sidRPr="00027C0B">
              <w:rPr>
                <w:rFonts w:cs="Arial"/>
                <w:sz w:val="18"/>
                <w:szCs w:val="18"/>
              </w:rPr>
              <w:t xml:space="preserve"> Office 365 </w:t>
            </w:r>
            <w:proofErr w:type="spellStart"/>
            <w:r w:rsidRPr="00027C0B">
              <w:rPr>
                <w:rFonts w:cs="Arial"/>
                <w:sz w:val="18"/>
                <w:szCs w:val="18"/>
              </w:rPr>
              <w:t>ProPlus</w:t>
            </w:r>
            <w:proofErr w:type="spellEnd"/>
          </w:p>
          <w:p w14:paraId="477EC3C3"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适用于教职员工的</w:t>
            </w:r>
            <w:r>
              <w:rPr>
                <w:rFonts w:cs="Arial" w:hint="eastAsia"/>
                <w:sz w:val="18"/>
                <w:szCs w:val="18"/>
              </w:rPr>
              <w:t xml:space="preserve"> Project </w:t>
            </w:r>
            <w:r>
              <w:rPr>
                <w:rFonts w:cs="Arial"/>
                <w:sz w:val="18"/>
                <w:szCs w:val="18"/>
              </w:rPr>
              <w:t>Online Essentials</w:t>
            </w:r>
          </w:p>
          <w:p w14:paraId="6528EE9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Project </w:t>
            </w:r>
            <w:r>
              <w:rPr>
                <w:rFonts w:cs="Arial"/>
                <w:sz w:val="18"/>
                <w:szCs w:val="18"/>
              </w:rPr>
              <w:t>Online Essentials</w:t>
            </w:r>
          </w:p>
          <w:p w14:paraId="6E574158" w14:textId="77777777" w:rsidR="00B93883" w:rsidRDefault="00B93883" w:rsidP="00B93883">
            <w:pPr>
              <w:numPr>
                <w:ilvl w:val="0"/>
                <w:numId w:val="12"/>
              </w:numPr>
              <w:spacing w:before="120" w:after="0" w:line="240" w:lineRule="auto"/>
              <w:rPr>
                <w:rFonts w:cs="Tahoma"/>
                <w:sz w:val="18"/>
                <w:szCs w:val="18"/>
              </w:rPr>
            </w:pPr>
            <w:r w:rsidRPr="00027C0B">
              <w:rPr>
                <w:rFonts w:cs="Arial" w:hint="eastAsia"/>
                <w:sz w:val="18"/>
                <w:szCs w:val="18"/>
              </w:rPr>
              <w:t>适用于教职员工</w:t>
            </w:r>
            <w:r>
              <w:rPr>
                <w:rFonts w:cs="Arial" w:hint="eastAsia"/>
                <w:sz w:val="18"/>
                <w:szCs w:val="18"/>
              </w:rPr>
              <w:t xml:space="preserve"> </w:t>
            </w:r>
            <w:r>
              <w:rPr>
                <w:rFonts w:cs="Tahoma"/>
                <w:sz w:val="18"/>
                <w:szCs w:val="18"/>
              </w:rPr>
              <w:t xml:space="preserve">Project Online Professional </w:t>
            </w:r>
          </w:p>
          <w:p w14:paraId="2472C947" w14:textId="77777777" w:rsidR="00B93883" w:rsidRPr="00032708" w:rsidRDefault="00B93883" w:rsidP="00B93883">
            <w:pPr>
              <w:numPr>
                <w:ilvl w:val="0"/>
                <w:numId w:val="12"/>
              </w:numPr>
              <w:spacing w:before="120" w:after="0" w:line="240" w:lineRule="auto"/>
              <w:rPr>
                <w:rFonts w:cs="Tahoma"/>
                <w:sz w:val="18"/>
                <w:szCs w:val="18"/>
              </w:rPr>
            </w:pPr>
            <w:r w:rsidRPr="00027C0B">
              <w:rPr>
                <w:rFonts w:cs="Arial" w:hint="eastAsia"/>
                <w:sz w:val="18"/>
                <w:szCs w:val="18"/>
              </w:rPr>
              <w:t>适用于学生的</w:t>
            </w:r>
            <w:r>
              <w:rPr>
                <w:rFonts w:cs="Arial" w:hint="eastAsia"/>
                <w:sz w:val="18"/>
                <w:szCs w:val="18"/>
              </w:rPr>
              <w:t xml:space="preserve"> </w:t>
            </w:r>
            <w:r>
              <w:rPr>
                <w:rFonts w:cs="Tahoma"/>
                <w:sz w:val="18"/>
                <w:szCs w:val="18"/>
              </w:rPr>
              <w:t xml:space="preserve">Project Online Professional </w:t>
            </w:r>
          </w:p>
          <w:p w14:paraId="62A06974" w14:textId="77777777" w:rsidR="00B93883"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适用于教职员</w:t>
            </w:r>
            <w:r>
              <w:rPr>
                <w:rFonts w:cs="Arial" w:hint="eastAsia"/>
                <w:sz w:val="18"/>
                <w:szCs w:val="18"/>
              </w:rPr>
              <w:t>工</w:t>
            </w:r>
            <w:r w:rsidRPr="00027C0B">
              <w:rPr>
                <w:rFonts w:cs="Arial" w:hint="eastAsia"/>
                <w:sz w:val="18"/>
                <w:szCs w:val="18"/>
              </w:rPr>
              <w:t>的</w:t>
            </w:r>
            <w:r>
              <w:rPr>
                <w:rFonts w:cs="Arial" w:hint="eastAsia"/>
                <w:sz w:val="18"/>
                <w:szCs w:val="18"/>
              </w:rPr>
              <w:t xml:space="preserve"> </w:t>
            </w:r>
            <w:r>
              <w:rPr>
                <w:rFonts w:cs="Tahoma"/>
                <w:sz w:val="18"/>
                <w:szCs w:val="18"/>
              </w:rPr>
              <w:t>Project Online Premium</w:t>
            </w:r>
          </w:p>
          <w:p w14:paraId="3EFA7DFA" w14:textId="77777777" w:rsidR="00B93883" w:rsidRPr="009A3B2C"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适用于学生</w:t>
            </w:r>
            <w:r>
              <w:rPr>
                <w:rFonts w:cs="Arial" w:hint="eastAsia"/>
                <w:sz w:val="18"/>
                <w:szCs w:val="18"/>
              </w:rPr>
              <w:t xml:space="preserve"> </w:t>
            </w:r>
            <w:r>
              <w:rPr>
                <w:rFonts w:cs="Tahoma"/>
                <w:sz w:val="18"/>
                <w:szCs w:val="18"/>
              </w:rPr>
              <w:t>Project Online Premium</w:t>
            </w:r>
          </w:p>
          <w:p w14:paraId="2ABFBCC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w:t>
            </w:r>
            <w:r>
              <w:rPr>
                <w:rFonts w:cs="Arial" w:hint="eastAsia"/>
                <w:sz w:val="18"/>
                <w:szCs w:val="18"/>
              </w:rPr>
              <w:t xml:space="preserve"> Visio </w:t>
            </w:r>
            <w:r>
              <w:rPr>
                <w:rFonts w:cs="Arial"/>
                <w:sz w:val="18"/>
                <w:szCs w:val="18"/>
              </w:rPr>
              <w:t>Online Plan 1</w:t>
            </w:r>
          </w:p>
          <w:p w14:paraId="18BB14A3" w14:textId="77777777" w:rsidR="00B93883" w:rsidRPr="00935C31"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Visio </w:t>
            </w:r>
            <w:r>
              <w:rPr>
                <w:rFonts w:cs="Arial"/>
                <w:sz w:val="18"/>
                <w:szCs w:val="18"/>
              </w:rPr>
              <w:t>Online Plan 1</w:t>
            </w:r>
          </w:p>
          <w:p w14:paraId="5C1376F9" w14:textId="77777777" w:rsidR="00B93883" w:rsidRPr="00935C31" w:rsidRDefault="00B93883" w:rsidP="00B93883">
            <w:pPr>
              <w:numPr>
                <w:ilvl w:val="0"/>
                <w:numId w:val="12"/>
              </w:numPr>
              <w:spacing w:before="120" w:after="0" w:line="240" w:lineRule="auto"/>
              <w:rPr>
                <w:rFonts w:cs="Arial"/>
                <w:sz w:val="18"/>
                <w:szCs w:val="18"/>
              </w:rPr>
            </w:pPr>
            <w:r w:rsidRPr="00935C31">
              <w:rPr>
                <w:rFonts w:cs="Arial" w:hint="eastAsia"/>
                <w:sz w:val="18"/>
                <w:szCs w:val="18"/>
              </w:rPr>
              <w:t>适用于教职员工的</w:t>
            </w:r>
            <w:r w:rsidRPr="00935C31">
              <w:rPr>
                <w:rFonts w:cs="Arial"/>
                <w:sz w:val="18"/>
                <w:szCs w:val="18"/>
              </w:rPr>
              <w:t>Visio Online Plan 2</w:t>
            </w:r>
          </w:p>
          <w:p w14:paraId="71C80C6A" w14:textId="77777777" w:rsidR="00B93883" w:rsidRDefault="00B93883" w:rsidP="00B93883">
            <w:pPr>
              <w:numPr>
                <w:ilvl w:val="0"/>
                <w:numId w:val="12"/>
              </w:numPr>
              <w:spacing w:before="120" w:after="0" w:line="240" w:lineRule="auto"/>
              <w:rPr>
                <w:rFonts w:cs="Arial"/>
                <w:sz w:val="18"/>
                <w:szCs w:val="18"/>
              </w:rPr>
            </w:pPr>
            <w:r w:rsidRPr="00935C31">
              <w:rPr>
                <w:rFonts w:cs="Arial" w:hint="eastAsia"/>
                <w:sz w:val="18"/>
                <w:szCs w:val="18"/>
              </w:rPr>
              <w:t>适用于学生的</w:t>
            </w:r>
            <w:r w:rsidRPr="00935C31">
              <w:rPr>
                <w:rFonts w:cs="Arial"/>
                <w:sz w:val="18"/>
                <w:szCs w:val="18"/>
              </w:rPr>
              <w:t>Visio Online Plan 2</w:t>
            </w:r>
          </w:p>
          <w:p w14:paraId="2291362C" w14:textId="77777777" w:rsidR="00B93883" w:rsidRPr="009410C7" w:rsidRDefault="00B93883" w:rsidP="00B93883">
            <w:pPr>
              <w:numPr>
                <w:ilvl w:val="0"/>
                <w:numId w:val="12"/>
              </w:numPr>
              <w:spacing w:before="120" w:after="0" w:line="240" w:lineRule="auto"/>
              <w:rPr>
                <w:rFonts w:cs="Arial"/>
                <w:sz w:val="18"/>
                <w:szCs w:val="18"/>
              </w:rPr>
            </w:pPr>
            <w:r>
              <w:rPr>
                <w:rFonts w:cs="Arial" w:hint="eastAsia"/>
                <w:sz w:val="18"/>
                <w:szCs w:val="18"/>
              </w:rPr>
              <w:t>适用于校友的</w:t>
            </w:r>
            <w:r w:rsidRPr="00027EB3">
              <w:rPr>
                <w:rFonts w:cs="Arial"/>
                <w:sz w:val="18"/>
                <w:szCs w:val="18"/>
              </w:rPr>
              <w:t>Exc</w:t>
            </w:r>
            <w:r w:rsidRPr="008A1E05">
              <w:rPr>
                <w:rFonts w:cs="Arial"/>
                <w:sz w:val="18"/>
                <w:szCs w:val="18"/>
              </w:rPr>
              <w:t>hange Online (</w:t>
            </w:r>
            <w:r>
              <w:rPr>
                <w:rFonts w:cs="Arial" w:hint="eastAsia"/>
                <w:sz w:val="18"/>
                <w:szCs w:val="18"/>
              </w:rPr>
              <w:t>计划</w:t>
            </w:r>
            <w:r w:rsidRPr="008A1E05">
              <w:rPr>
                <w:rFonts w:cs="Arial"/>
                <w:sz w:val="18"/>
                <w:szCs w:val="18"/>
              </w:rPr>
              <w:t xml:space="preserve"> 1)</w:t>
            </w:r>
          </w:p>
        </w:tc>
        <w:tc>
          <w:tcPr>
            <w:tcW w:w="4680" w:type="dxa"/>
            <w:tcBorders>
              <w:top w:val="nil"/>
              <w:left w:val="single" w:sz="8" w:space="0" w:color="auto"/>
              <w:bottom w:val="single" w:sz="4" w:space="0" w:color="auto"/>
              <w:right w:val="single" w:sz="8" w:space="0" w:color="auto"/>
            </w:tcBorders>
          </w:tcPr>
          <w:p w14:paraId="37D7EC9C" w14:textId="77777777" w:rsidR="00B93883" w:rsidRPr="00FA33C3" w:rsidRDefault="00B93883" w:rsidP="00B93883">
            <w:pPr>
              <w:numPr>
                <w:ilvl w:val="0"/>
                <w:numId w:val="12"/>
              </w:numPr>
              <w:spacing w:before="120" w:after="0" w:line="240" w:lineRule="auto"/>
              <w:rPr>
                <w:rFonts w:cs="Arial"/>
                <w:sz w:val="18"/>
                <w:szCs w:val="18"/>
              </w:rPr>
            </w:pPr>
            <w:r w:rsidRPr="00FA33C3">
              <w:rPr>
                <w:rFonts w:cs="Arial"/>
                <w:sz w:val="18"/>
                <w:szCs w:val="18"/>
              </w:rPr>
              <w:t xml:space="preserve">Office 365 </w:t>
            </w:r>
            <w:proofErr w:type="spellStart"/>
            <w:r w:rsidRPr="00FA33C3">
              <w:rPr>
                <w:rFonts w:cs="Arial"/>
                <w:sz w:val="18"/>
                <w:szCs w:val="18"/>
              </w:rPr>
              <w:t>ProPlus</w:t>
            </w:r>
            <w:proofErr w:type="spellEnd"/>
            <w:r w:rsidRPr="00FA33C3">
              <w:rPr>
                <w:rFonts w:cs="Arial"/>
                <w:sz w:val="18"/>
                <w:szCs w:val="18"/>
              </w:rPr>
              <w:t xml:space="preserve"> </w:t>
            </w:r>
            <w:r w:rsidRPr="00FA33C3">
              <w:rPr>
                <w:rFonts w:cs="Arial"/>
                <w:sz w:val="18"/>
                <w:szCs w:val="18"/>
              </w:rPr>
              <w:t>学生优惠</w:t>
            </w:r>
          </w:p>
        </w:tc>
      </w:tr>
    </w:tbl>
    <w:p w14:paraId="6BB0433F" w14:textId="77777777" w:rsidR="00561990" w:rsidRDefault="00561990" w:rsidP="00BE1417">
      <w:pPr>
        <w:pStyle w:val="ProductList-SubSubSectionHeading"/>
        <w:outlineLvl w:val="1"/>
      </w:pPr>
    </w:p>
    <w:p w14:paraId="5554C995" w14:textId="0C2467D6" w:rsidR="00BE1417" w:rsidRPr="008E2AD9" w:rsidRDefault="00504056" w:rsidP="00BE1417">
      <w:pPr>
        <w:pStyle w:val="ProductList-SubSubSectionHeading"/>
        <w:outlineLvl w:val="1"/>
      </w:pPr>
      <w:bookmarkStart w:id="115" w:name="_Toc535945651"/>
      <w:r w:rsidRPr="008E2AD9">
        <w:rPr>
          <w:rFonts w:hint="eastAsia"/>
        </w:rPr>
        <w:t>世纪互联产品可用性定义</w:t>
      </w:r>
      <w:bookmarkEnd w:id="115"/>
    </w:p>
    <w:p w14:paraId="30C62A81" w14:textId="77777777" w:rsidR="00941D0D" w:rsidRPr="008E2AD9" w:rsidRDefault="00941D0D" w:rsidP="00A0565B">
      <w:pPr>
        <w:pStyle w:val="ProductList-Body"/>
        <w:spacing w:after="120"/>
      </w:pPr>
    </w:p>
    <w:p w14:paraId="3D595461" w14:textId="77777777" w:rsidR="00A0565B" w:rsidRPr="008E2AD9" w:rsidRDefault="00A0565B" w:rsidP="00A0565B">
      <w:pPr>
        <w:pStyle w:val="ProductList-Body"/>
        <w:spacing w:after="120"/>
      </w:pPr>
      <w:r w:rsidRPr="008E2AD9">
        <w:rPr>
          <w:rFonts w:hint="eastAsia"/>
        </w:rPr>
        <w:t xml:space="preserve">Microsoft Azure </w:t>
      </w:r>
      <w:r w:rsidRPr="008E2AD9">
        <w:rPr>
          <w:rFonts w:hint="eastAsia"/>
        </w:rPr>
        <w:t>定义列表：</w:t>
      </w:r>
      <w:r w:rsidRPr="008E2AD9">
        <w:rPr>
          <w:rFonts w:hint="eastAsia"/>
        </w:rPr>
        <w:t xml:space="preserve"> </w:t>
      </w:r>
    </w:p>
    <w:p w14:paraId="2706EBF3" w14:textId="77777777" w:rsidR="000843EE" w:rsidRPr="008E2AD9" w:rsidRDefault="000843EE" w:rsidP="000843EE">
      <w:pPr>
        <w:pStyle w:val="ProductList-Body"/>
        <w:spacing w:after="120"/>
      </w:pPr>
    </w:p>
    <w:p w14:paraId="4F969388" w14:textId="77777777" w:rsidR="000843EE" w:rsidRPr="008E2AD9" w:rsidRDefault="000843EE" w:rsidP="00C91713">
      <w:pPr>
        <w:ind w:left="720"/>
        <w:rPr>
          <w:sz w:val="18"/>
          <w:szCs w:val="18"/>
        </w:rPr>
      </w:pPr>
      <w:r w:rsidRPr="008E2AD9">
        <w:rPr>
          <w:rFonts w:hint="eastAsia"/>
          <w:sz w:val="18"/>
          <w:szCs w:val="18"/>
        </w:rPr>
        <w:t>本协议中所表述的“日”均指日历日。</w:t>
      </w:r>
      <w:r w:rsidRPr="008E2AD9">
        <w:rPr>
          <w:rFonts w:hint="eastAsia"/>
          <w:sz w:val="18"/>
          <w:szCs w:val="18"/>
        </w:rPr>
        <w:t xml:space="preserve"> </w:t>
      </w:r>
    </w:p>
    <w:p w14:paraId="5EA6A278" w14:textId="77777777" w:rsidR="000843EE" w:rsidRPr="008E2AD9" w:rsidRDefault="000843EE" w:rsidP="00C91713">
      <w:pPr>
        <w:ind w:left="720"/>
        <w:rPr>
          <w:sz w:val="18"/>
          <w:szCs w:val="18"/>
        </w:rPr>
      </w:pPr>
      <w:r w:rsidRPr="008E2AD9">
        <w:rPr>
          <w:rFonts w:hint="eastAsia"/>
          <w:sz w:val="18"/>
          <w:szCs w:val="18"/>
        </w:rPr>
        <w:t>“可接受的使用方式政策”列出了禁止的服务使用方式，在</w:t>
      </w:r>
      <w:r w:rsidRPr="008E2AD9">
        <w:rPr>
          <w:rFonts w:hint="eastAsia"/>
          <w:sz w:val="18"/>
          <w:szCs w:val="18"/>
        </w:rPr>
        <w:t xml:space="preserve"> </w:t>
      </w:r>
      <w:hyperlink r:id="rId33" w:history="1">
        <w:r w:rsidRPr="008E2AD9">
          <w:rPr>
            <w:rStyle w:val="Hyperlink"/>
            <w:rFonts w:hint="eastAsia"/>
            <w:sz w:val="18"/>
          </w:rPr>
          <w:t>https://www.azure.cn/</w:t>
        </w:r>
      </w:hyperlink>
      <w:r w:rsidRPr="008E2AD9">
        <w:rPr>
          <w:rFonts w:hint="eastAsia"/>
          <w:sz w:val="18"/>
          <w:szCs w:val="18"/>
        </w:rPr>
        <w:t xml:space="preserve"> </w:t>
      </w:r>
      <w:r w:rsidRPr="008E2AD9">
        <w:rPr>
          <w:rFonts w:hint="eastAsia"/>
          <w:sz w:val="18"/>
          <w:szCs w:val="18"/>
        </w:rPr>
        <w:t>或我们指定的备用网站上公布。</w:t>
      </w:r>
    </w:p>
    <w:p w14:paraId="39B3BC2C" w14:textId="77777777" w:rsidR="000843EE" w:rsidRPr="008E2AD9" w:rsidRDefault="009A6193" w:rsidP="00C91713">
      <w:pPr>
        <w:ind w:left="720"/>
        <w:rPr>
          <w:rFonts w:eastAsia="Times New Roman"/>
          <w:sz w:val="18"/>
          <w:szCs w:val="18"/>
        </w:rPr>
      </w:pPr>
      <w:r w:rsidRPr="008E2AD9">
        <w:rPr>
          <w:rFonts w:hint="eastAsia"/>
          <w:sz w:val="18"/>
          <w:szCs w:val="18"/>
        </w:rPr>
        <w:t xml:space="preserve"> </w:t>
      </w:r>
      <w:r w:rsidRPr="008E2AD9">
        <w:rPr>
          <w:rFonts w:hint="eastAsia"/>
          <w:sz w:val="18"/>
          <w:szCs w:val="18"/>
        </w:rPr>
        <w:t>“年度金额承诺”是指在协议有效期内每年分配的金额承诺部分。</w:t>
      </w:r>
    </w:p>
    <w:p w14:paraId="3F46B103" w14:textId="77777777" w:rsidR="000843EE" w:rsidRPr="008E2AD9" w:rsidRDefault="000843EE" w:rsidP="00C91713">
      <w:pPr>
        <w:ind w:left="720"/>
        <w:rPr>
          <w:sz w:val="18"/>
        </w:rPr>
      </w:pPr>
      <w:r w:rsidRPr="008E2AD9">
        <w:rPr>
          <w:rFonts w:hint="eastAsia"/>
          <w:sz w:val="18"/>
          <w:szCs w:val="18"/>
        </w:rPr>
        <w:t>“周年日”指本协议生效期间协议生效日期的每个周年日。</w:t>
      </w:r>
    </w:p>
    <w:p w14:paraId="16018F71" w14:textId="77777777" w:rsidR="000843EE" w:rsidRPr="008E2AD9" w:rsidRDefault="000843EE" w:rsidP="00C91713">
      <w:pPr>
        <w:ind w:left="720"/>
        <w:rPr>
          <w:rFonts w:eastAsia="Times New Roman"/>
          <w:sz w:val="18"/>
          <w:szCs w:val="18"/>
        </w:rPr>
      </w:pPr>
      <w:r w:rsidRPr="008E2AD9">
        <w:rPr>
          <w:rFonts w:hint="eastAsia"/>
          <w:sz w:val="18"/>
          <w:szCs w:val="18"/>
        </w:rPr>
        <w:t>“承诺比率”是指在达到年度金额承诺额度前所有服务的价格。</w:t>
      </w:r>
    </w:p>
    <w:p w14:paraId="54E8A33D"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“社区”是指我们或某个关联公司创办的一个或多个论坛，供客户或一般公众获取服务使用相关信息或进行相关协作，可以通过门户或在我们指定的替代网站访问上述论坛。</w:t>
      </w:r>
    </w:p>
    <w:p w14:paraId="7BCB360B" w14:textId="77777777" w:rsidR="000843EE" w:rsidRPr="008E2AD9" w:rsidRDefault="000843EE" w:rsidP="00C91713">
      <w:pPr>
        <w:ind w:left="720"/>
        <w:rPr>
          <w:sz w:val="18"/>
          <w:szCs w:val="18"/>
        </w:rPr>
      </w:pPr>
      <w:r w:rsidRPr="008E2AD9">
        <w:rPr>
          <w:rFonts w:hint="eastAsia"/>
          <w:sz w:val="18"/>
          <w:szCs w:val="18"/>
        </w:rPr>
        <w:t>“消费率”是指所有超过年度金额承诺的服务使用的价格。消费率在其他世纪互联或</w:t>
      </w:r>
      <w:r w:rsidRPr="008E2AD9">
        <w:rPr>
          <w:rFonts w:hint="eastAsia"/>
          <w:sz w:val="18"/>
          <w:szCs w:val="18"/>
        </w:rPr>
        <w:t xml:space="preserve"> Azure </w:t>
      </w:r>
      <w:proofErr w:type="gramStart"/>
      <w:r w:rsidRPr="008E2AD9">
        <w:rPr>
          <w:rFonts w:hint="eastAsia"/>
          <w:sz w:val="18"/>
          <w:szCs w:val="18"/>
        </w:rPr>
        <w:t>文档中还被称为“</w:t>
      </w:r>
      <w:proofErr w:type="gramEnd"/>
      <w:r w:rsidRPr="008E2AD9">
        <w:rPr>
          <w:rFonts w:hint="eastAsia"/>
          <w:sz w:val="18"/>
          <w:szCs w:val="18"/>
        </w:rPr>
        <w:t>超额率”或“超额”。</w:t>
      </w:r>
    </w:p>
    <w:p w14:paraId="3DE550DD" w14:textId="77777777" w:rsidR="000843EE" w:rsidRPr="008E2AD9" w:rsidRDefault="000E58CD" w:rsidP="00C91713">
      <w:pPr>
        <w:ind w:left="720"/>
        <w:rPr>
          <w:sz w:val="18"/>
          <w:szCs w:val="18"/>
        </w:rPr>
      </w:pPr>
      <w:r w:rsidRPr="008E2AD9">
        <w:rPr>
          <w:rFonts w:hint="eastAsia"/>
          <w:sz w:val="18"/>
          <w:szCs w:val="18"/>
        </w:rPr>
        <w:lastRenderedPageBreak/>
        <w:t xml:space="preserve"> </w:t>
      </w:r>
      <w:r w:rsidRPr="008E2AD9">
        <w:rPr>
          <w:rFonts w:hint="eastAsia"/>
          <w:sz w:val="18"/>
          <w:szCs w:val="18"/>
        </w:rPr>
        <w:t>“客户解决方案”指您配合服务使用的应用程序。</w:t>
      </w:r>
    </w:p>
    <w:p w14:paraId="215BF458" w14:textId="77777777" w:rsidR="000843EE" w:rsidRPr="008E2AD9" w:rsidRDefault="000843EE" w:rsidP="00C91713">
      <w:pPr>
        <w:ind w:left="720"/>
        <w:rPr>
          <w:sz w:val="18"/>
          <w:szCs w:val="18"/>
        </w:rPr>
      </w:pPr>
      <w:r w:rsidRPr="008E2AD9">
        <w:rPr>
          <w:rFonts w:hint="eastAsia"/>
          <w:sz w:val="18"/>
        </w:rPr>
        <w:t>“生效日期”是指我们确认您的第一份订单之日。</w:t>
      </w:r>
    </w:p>
    <w:p w14:paraId="5FB9A770" w14:textId="77777777" w:rsidR="000843EE" w:rsidRPr="008E2AD9" w:rsidRDefault="001B1E8A"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p>
    <w:p w14:paraId="70595ADC" w14:textId="77777777" w:rsidR="000843EE" w:rsidRPr="008E2AD9" w:rsidRDefault="000843EE" w:rsidP="00C91713">
      <w:pPr>
        <w:ind w:left="720"/>
        <w:rPr>
          <w:sz w:val="18"/>
          <w:szCs w:val="18"/>
        </w:rPr>
      </w:pPr>
      <w:r w:rsidRPr="008E2AD9">
        <w:rPr>
          <w:rFonts w:hint="eastAsia"/>
          <w:sz w:val="18"/>
          <w:szCs w:val="18"/>
        </w:rPr>
        <w:t>“有限供应物”是指您在有限的期限内免费或象征性付费（例如支付</w:t>
      </w:r>
      <w:r w:rsidRPr="008E2AD9">
        <w:rPr>
          <w:rFonts w:hint="eastAsia"/>
          <w:sz w:val="18"/>
          <w:szCs w:val="18"/>
        </w:rPr>
        <w:t xml:space="preserve"> 1 </w:t>
      </w:r>
      <w:r w:rsidRPr="008E2AD9">
        <w:rPr>
          <w:rFonts w:hint="eastAsia"/>
          <w:sz w:val="18"/>
          <w:szCs w:val="18"/>
        </w:rPr>
        <w:t>元人民币获得试用）获得有限数量的服务。</w:t>
      </w:r>
      <w:r w:rsidRPr="008E2AD9">
        <w:rPr>
          <w:rFonts w:hint="eastAsia"/>
          <w:sz w:val="18"/>
          <w:szCs w:val="18"/>
        </w:rPr>
        <w:t xml:space="preserve">  </w:t>
      </w:r>
    </w:p>
    <w:p w14:paraId="2EFFAEB2" w14:textId="77777777" w:rsidR="000843EE" w:rsidRPr="008E2AD9" w:rsidRDefault="000843EE" w:rsidP="00C91713">
      <w:pPr>
        <w:ind w:left="720"/>
        <w:rPr>
          <w:sz w:val="18"/>
          <w:szCs w:val="18"/>
        </w:rPr>
      </w:pPr>
      <w:r w:rsidRPr="008E2AD9">
        <w:rPr>
          <w:rFonts w:hint="eastAsia"/>
          <w:sz w:val="18"/>
          <w:szCs w:val="18"/>
        </w:rPr>
        <w:t>“金额承诺”是指您承诺在订购期内为您使用符合条件的服务所支付的总金额。</w:t>
      </w:r>
    </w:p>
    <w:p w14:paraId="21DDB769" w14:textId="77777777" w:rsidR="000843EE" w:rsidRPr="008E2AD9" w:rsidRDefault="000843EE" w:rsidP="00C91713">
      <w:pPr>
        <w:adjustRightInd w:val="0"/>
        <w:snapToGrid w:val="0"/>
        <w:ind w:left="720"/>
        <w:rPr>
          <w:sz w:val="18"/>
          <w:szCs w:val="18"/>
        </w:rPr>
      </w:pPr>
      <w:r w:rsidRPr="008E2AD9">
        <w:rPr>
          <w:rFonts w:hint="eastAsia"/>
          <w:bCs/>
          <w:sz w:val="18"/>
          <w:szCs w:val="18"/>
        </w:rPr>
        <w:t xml:space="preserve"> </w:t>
      </w:r>
      <w:r w:rsidRPr="008E2AD9">
        <w:rPr>
          <w:rFonts w:hint="eastAsia"/>
          <w:sz w:val="18"/>
          <w:szCs w:val="18"/>
        </w:rPr>
        <w:t>“预览版”指提供的服务或软件的预览版、测试版或其他预发行版本，用于获取客户反馈。</w:t>
      </w:r>
    </w:p>
    <w:p w14:paraId="51D1FB54"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7FA3AA97" w14:textId="77777777" w:rsidR="000843EE" w:rsidRPr="008E2AD9" w:rsidRDefault="000843EE" w:rsidP="00C91713">
      <w:pPr>
        <w:ind w:left="720"/>
        <w:rPr>
          <w:sz w:val="18"/>
          <w:szCs w:val="18"/>
        </w:rPr>
      </w:pPr>
      <w:r w:rsidRPr="008E2AD9">
        <w:rPr>
          <w:rFonts w:hint="eastAsia"/>
          <w:sz w:val="18"/>
          <w:szCs w:val="18"/>
        </w:rPr>
        <w:t>“经销商”指经世纪互联授权、根据本计划转售订购，并由您雇用提供与本协议相关的交易前和交易后协助的经销商。</w:t>
      </w:r>
    </w:p>
    <w:p w14:paraId="44D46455" w14:textId="77777777" w:rsidR="000843EE" w:rsidRPr="008E2AD9" w:rsidRDefault="000843EE" w:rsidP="00C91713">
      <w:pPr>
        <w:ind w:left="720"/>
        <w:rPr>
          <w:color w:val="000000" w:themeColor="text1"/>
          <w:sz w:val="18"/>
        </w:rPr>
      </w:pPr>
      <w:r w:rsidRPr="008E2AD9">
        <w:rPr>
          <w:rFonts w:hint="eastAsia"/>
          <w:sz w:val="18"/>
          <w:szCs w:val="18"/>
        </w:rPr>
        <w:t>“服务”是指</w:t>
      </w:r>
      <w:r w:rsidRPr="008E2AD9">
        <w:rPr>
          <w:rFonts w:hint="eastAsia"/>
          <w:sz w:val="18"/>
          <w:szCs w:val="18"/>
        </w:rPr>
        <w:t xml:space="preserve"> </w:t>
      </w:r>
      <w:hyperlink r:id="rId34" w:history="1">
        <w:r w:rsidRPr="008E2AD9">
          <w:rPr>
            <w:rStyle w:val="Hyperlink"/>
            <w:rFonts w:hint="eastAsia"/>
            <w:sz w:val="18"/>
          </w:rPr>
          <w:t>https://www.azure.cn/</w:t>
        </w:r>
      </w:hyperlink>
      <w:r w:rsidRPr="00FD705A">
        <w:rPr>
          <w:rFonts w:hint="eastAsia"/>
          <w:sz w:val="18"/>
          <w:szCs w:val="18"/>
        </w:rPr>
        <w:t>上列明并在您的订购中包含的任何</w:t>
      </w:r>
      <w:r w:rsidRPr="00FD705A">
        <w:rPr>
          <w:sz w:val="18"/>
          <w:szCs w:val="18"/>
        </w:rPr>
        <w:t xml:space="preserve"> Azure </w:t>
      </w:r>
      <w:r w:rsidRPr="00FD705A">
        <w:rPr>
          <w:rFonts w:hint="eastAsia"/>
          <w:sz w:val="18"/>
          <w:szCs w:val="18"/>
        </w:rPr>
        <w:t>服务、功能和软件。</w:t>
      </w:r>
      <w:r w:rsidRPr="008E2AD9">
        <w:rPr>
          <w:rFonts w:hint="eastAsia"/>
          <w:sz w:val="18"/>
          <w:szCs w:val="18"/>
        </w:rPr>
        <w:t>我们在位于中华人民共和国（不包括香港特别行政区、澳门特别行政区和台湾）的数据中心运营的服务。</w:t>
      </w:r>
      <w:r w:rsidRPr="00FD705A">
        <w:rPr>
          <w:rFonts w:hint="eastAsia"/>
          <w:sz w:val="18"/>
          <w:szCs w:val="18"/>
        </w:rPr>
        <w:t>“服务”包括任何被我们或我们的许可方纳入这些服务和功能的开放源代码组件，不包括根据单独的许可条款提供的服务和功能（例如，通过库、市场、控制台或对话框）。</w:t>
      </w:r>
    </w:p>
    <w:p w14:paraId="2319E5ED" w14:textId="50BD8A27" w:rsidR="000843EE" w:rsidRPr="008E2AD9" w:rsidRDefault="000843EE" w:rsidP="00C91713">
      <w:pPr>
        <w:ind w:left="720"/>
        <w:rPr>
          <w:sz w:val="18"/>
          <w:szCs w:val="18"/>
        </w:rPr>
      </w:pPr>
      <w:r w:rsidRPr="008E2AD9">
        <w:rPr>
          <w:rFonts w:hint="eastAsia"/>
          <w:sz w:val="18"/>
          <w:szCs w:val="18"/>
        </w:rPr>
        <w:t>“服务条款”提供了规范服务内具体功能和有关服务的客户支持的附加条款，公布在</w:t>
      </w:r>
      <w:r w:rsidRPr="008E2AD9">
        <w:rPr>
          <w:rFonts w:hint="eastAsia"/>
          <w:sz w:val="18"/>
          <w:szCs w:val="18"/>
        </w:rPr>
        <w:t xml:space="preserve"> </w:t>
      </w:r>
      <w:hyperlink r:id="rId35" w:history="1">
        <w:r w:rsidRPr="008E2AD9">
          <w:rPr>
            <w:rStyle w:val="Hyperlink"/>
            <w:rFonts w:hint="eastAsia"/>
            <w:sz w:val="18"/>
          </w:rPr>
          <w:t>https://www.azure.cn/</w:t>
        </w:r>
      </w:hyperlink>
      <w:r w:rsidRPr="008E2AD9">
        <w:rPr>
          <w:rFonts w:hint="eastAsia"/>
        </w:rPr>
        <w:t xml:space="preserve"> </w:t>
      </w:r>
      <w:r w:rsidRPr="00FD705A">
        <w:rPr>
          <w:rFonts w:hint="eastAsia"/>
          <w:sz w:val="18"/>
          <w:szCs w:val="18"/>
        </w:rPr>
        <w:t>或我们指定的备用网站上。</w:t>
      </w:r>
      <w:r w:rsidRPr="008E2AD9">
        <w:rPr>
          <w:rFonts w:hint="eastAsia"/>
          <w:sz w:val="18"/>
          <w:szCs w:val="18"/>
        </w:rPr>
        <w:t>您可能还需要使用其他网站及在线服务来访问和使用服务，如果是这样，与这些网站或在线服务相关的使用条款适用于您对这些网站或在线服务的使用。</w:t>
      </w:r>
      <w:r w:rsidRPr="008E2AD9">
        <w:rPr>
          <w:rFonts w:hint="eastAsia"/>
          <w:sz w:val="18"/>
          <w:szCs w:val="18"/>
        </w:rPr>
        <w:t xml:space="preserve"> </w:t>
      </w:r>
    </w:p>
    <w:p w14:paraId="33966ECB" w14:textId="77777777" w:rsidR="000843EE" w:rsidRPr="008E2AD9" w:rsidRDefault="00816BB1" w:rsidP="00C91713">
      <w:pPr>
        <w:ind w:left="720"/>
        <w:rPr>
          <w:sz w:val="18"/>
          <w:szCs w:val="18"/>
        </w:rPr>
      </w:pPr>
      <w:r w:rsidRPr="008E2AD9">
        <w:rPr>
          <w:rFonts w:hint="eastAsia"/>
          <w:sz w:val="18"/>
          <w:szCs w:val="18"/>
        </w:rPr>
        <w:t xml:space="preserve"> </w:t>
      </w:r>
      <w:r w:rsidRPr="008E2AD9">
        <w:rPr>
          <w:rFonts w:hint="eastAsia"/>
          <w:sz w:val="18"/>
          <w:szCs w:val="18"/>
        </w:rPr>
        <w:t>“订购”指规定期限的服务的许可登记表。</w:t>
      </w:r>
    </w:p>
    <w:p w14:paraId="2D253657" w14:textId="77777777" w:rsidR="000843EE" w:rsidRPr="00FD705A" w:rsidRDefault="000843EE" w:rsidP="00C91713">
      <w:pPr>
        <w:ind w:left="720"/>
        <w:rPr>
          <w:sz w:val="18"/>
          <w:szCs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w:t>
      </w:r>
      <w:r w:rsidRPr="00FD705A">
        <w:rPr>
          <w:rFonts w:hint="eastAsia"/>
          <w:sz w:val="18"/>
        </w:rPr>
        <w:t>除非再额外续订另外三十六</w:t>
      </w:r>
      <w:r w:rsidRPr="00FD705A">
        <w:rPr>
          <w:rFonts w:hint="eastAsia"/>
          <w:sz w:val="18"/>
        </w:rPr>
        <w:t xml:space="preserve"> (36) </w:t>
      </w:r>
      <w:r w:rsidRPr="00FD705A">
        <w:rPr>
          <w:rFonts w:hint="eastAsia"/>
          <w:sz w:val="18"/>
        </w:rPr>
        <w:t>个月的服务。</w:t>
      </w:r>
    </w:p>
    <w:p w14:paraId="07A28438" w14:textId="28930D0D" w:rsidR="000843EE" w:rsidRPr="00FD705A" w:rsidRDefault="003C5AFB" w:rsidP="00C91713">
      <w:pPr>
        <w:ind w:left="720"/>
        <w:rPr>
          <w:sz w:val="18"/>
          <w:szCs w:val="18"/>
        </w:rPr>
      </w:pPr>
      <w:r w:rsidRPr="00FD705A">
        <w:rPr>
          <w:rFonts w:hint="eastAsia"/>
          <w:sz w:val="18"/>
          <w:szCs w:val="18"/>
        </w:rPr>
        <w:t xml:space="preserve"> </w:t>
      </w:r>
      <w:r w:rsidRPr="00FD705A">
        <w:rPr>
          <w:rFonts w:hint="eastAsia"/>
          <w:sz w:val="18"/>
          <w:szCs w:val="18"/>
        </w:rPr>
        <w:t>“我们”是指世纪互联。</w:t>
      </w:r>
    </w:p>
    <w:p w14:paraId="00B71F4E" w14:textId="2C6871A2" w:rsidR="000843EE" w:rsidRPr="008E2AD9" w:rsidRDefault="000843EE" w:rsidP="00C91713">
      <w:pPr>
        <w:ind w:left="720"/>
        <w:rPr>
          <w:sz w:val="18"/>
          <w:szCs w:val="18"/>
        </w:rPr>
      </w:pPr>
      <w:r w:rsidRPr="00FD705A">
        <w:rPr>
          <w:rFonts w:hint="eastAsia"/>
          <w:sz w:val="18"/>
          <w:szCs w:val="18"/>
        </w:rPr>
        <w:t>“您”和“您的”是签订本协议以使用服务的实体。</w:t>
      </w:r>
    </w:p>
    <w:p w14:paraId="0C38A757" w14:textId="77777777" w:rsidR="00941D0D" w:rsidRPr="008E2AD9" w:rsidRDefault="00941D0D" w:rsidP="00C91713">
      <w:pPr>
        <w:ind w:left="720"/>
      </w:pPr>
    </w:p>
    <w:p w14:paraId="74786A54" w14:textId="0B7D893C" w:rsidR="000843EE" w:rsidRPr="008E2AD9" w:rsidRDefault="00B32841" w:rsidP="000843EE">
      <w:pPr>
        <w:pStyle w:val="ProductList-Body"/>
        <w:spacing w:after="120"/>
      </w:pPr>
      <w:r>
        <w:rPr>
          <w:rFonts w:hint="eastAsia"/>
        </w:rPr>
        <w:t>Office</w:t>
      </w:r>
      <w:r w:rsidR="00054D02">
        <w:t xml:space="preserve"> </w:t>
      </w:r>
      <w:r w:rsidR="0040242E" w:rsidRPr="008E2AD9">
        <w:rPr>
          <w:rFonts w:hint="eastAsia"/>
        </w:rPr>
        <w:t xml:space="preserve">365 </w:t>
      </w:r>
      <w:r w:rsidR="0040242E" w:rsidRPr="008E2AD9">
        <w:rPr>
          <w:rFonts w:hint="eastAsia"/>
        </w:rPr>
        <w:t>定义列表：</w:t>
      </w:r>
      <w:r w:rsidR="0040242E" w:rsidRPr="008E2AD9">
        <w:rPr>
          <w:rFonts w:hint="eastAsia"/>
        </w:rPr>
        <w:t xml:space="preserve"> </w:t>
      </w:r>
    </w:p>
    <w:p w14:paraId="4A9406EC" w14:textId="77777777" w:rsidR="000843EE" w:rsidRPr="008E2AD9" w:rsidRDefault="000843EE" w:rsidP="00C91713">
      <w:pPr>
        <w:ind w:left="720"/>
        <w:rPr>
          <w:sz w:val="18"/>
          <w:szCs w:val="18"/>
        </w:rPr>
      </w:pPr>
      <w:r w:rsidRPr="008E2AD9">
        <w:rPr>
          <w:rFonts w:hint="eastAsia"/>
          <w:sz w:val="18"/>
          <w:szCs w:val="18"/>
        </w:rPr>
        <w:t>本协议中所表述的“日”均指日历日。</w:t>
      </w:r>
    </w:p>
    <w:p w14:paraId="2BDA6B45" w14:textId="77777777" w:rsidR="000843EE" w:rsidRPr="008E2AD9" w:rsidRDefault="000843EE" w:rsidP="00C91713">
      <w:pPr>
        <w:ind w:left="720"/>
        <w:rPr>
          <w:sz w:val="18"/>
          <w:szCs w:val="18"/>
        </w:rPr>
      </w:pPr>
      <w:r w:rsidRPr="008E2AD9">
        <w:rPr>
          <w:rFonts w:hint="eastAsia"/>
          <w:sz w:val="18"/>
          <w:szCs w:val="18"/>
        </w:rPr>
        <w:t>“可接受的使用方式政策”列出了禁止的服务使用方式，针对该服务的该项政策在</w:t>
      </w:r>
      <w:r w:rsidRPr="008E2AD9">
        <w:rPr>
          <w:rFonts w:hint="eastAsia"/>
        </w:rPr>
        <w:t xml:space="preserve"> </w:t>
      </w:r>
      <w:hyperlink r:id="rId36" w:history="1">
        <w:r w:rsidRPr="008E2AD9">
          <w:rPr>
            <w:rStyle w:val="Hyperlink"/>
            <w:rFonts w:hint="eastAsia"/>
            <w:color w:val="1F497D"/>
            <w:sz w:val="18"/>
          </w:rPr>
          <w:t>http://www.21vbluecloud.com/office365/O365-Landing/</w:t>
        </w:r>
      </w:hyperlink>
      <w:r w:rsidRPr="008E2AD9">
        <w:rPr>
          <w:rFonts w:hint="eastAsia"/>
        </w:rPr>
        <w:t xml:space="preserve"> </w:t>
      </w:r>
      <w:r w:rsidRPr="00FD705A">
        <w:rPr>
          <w:rFonts w:hint="eastAsia"/>
          <w:sz w:val="18"/>
          <w:szCs w:val="18"/>
        </w:rPr>
        <w:t>或我们指定的替代网站上公布。</w:t>
      </w:r>
      <w:r w:rsidRPr="008E2AD9">
        <w:rPr>
          <w:rFonts w:hint="eastAsia"/>
          <w:sz w:val="18"/>
          <w:szCs w:val="18"/>
        </w:rPr>
        <w:t xml:space="preserve"> </w:t>
      </w:r>
    </w:p>
    <w:p w14:paraId="7552003E" w14:textId="77777777" w:rsidR="000843EE" w:rsidRPr="008E2AD9" w:rsidRDefault="00E077C1" w:rsidP="00C91713">
      <w:pPr>
        <w:ind w:left="720"/>
        <w:rPr>
          <w:rFonts w:eastAsia="Times New Roman"/>
          <w:sz w:val="18"/>
          <w:szCs w:val="18"/>
        </w:rPr>
      </w:pPr>
      <w:r w:rsidRPr="008E2AD9">
        <w:rPr>
          <w:rFonts w:hint="eastAsia"/>
          <w:sz w:val="18"/>
          <w:szCs w:val="18"/>
        </w:rPr>
        <w:t xml:space="preserve"> </w:t>
      </w:r>
      <w:r w:rsidRPr="008E2AD9">
        <w:rPr>
          <w:rFonts w:hint="eastAsia"/>
          <w:sz w:val="18"/>
          <w:szCs w:val="18"/>
        </w:rPr>
        <w:t>“周年日”指本协议生效期间协议生效日期的每个周年日。</w:t>
      </w:r>
    </w:p>
    <w:p w14:paraId="65E043FB"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“社区”是指我们或某个关联公司创办的一个或多个论坛，供客户或一般公众获取服务使用相关信息或进行相关协作，可以通过我们指定的网站进行访问。</w:t>
      </w:r>
    </w:p>
    <w:p w14:paraId="679CDEF4"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rPr>
        <w:t>“生效日期”是指我们确认您的协议之日。</w:t>
      </w:r>
    </w:p>
    <w:p w14:paraId="082230A1" w14:textId="77777777" w:rsidR="000843EE" w:rsidRPr="008E2AD9" w:rsidRDefault="00E077C1"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r w:rsidRPr="008E2AD9">
        <w:rPr>
          <w:rFonts w:hint="eastAsia"/>
          <w:sz w:val="18"/>
        </w:rPr>
        <w:t xml:space="preserve">  </w:t>
      </w:r>
    </w:p>
    <w:p w14:paraId="22B038E0"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5D82BF8B" w14:textId="77777777" w:rsidR="000843EE" w:rsidRPr="008E2AD9" w:rsidRDefault="000843EE" w:rsidP="00C91713">
      <w:pPr>
        <w:ind w:left="720"/>
        <w:rPr>
          <w:sz w:val="18"/>
          <w:szCs w:val="18"/>
        </w:rPr>
      </w:pPr>
      <w:r w:rsidRPr="008E2AD9">
        <w:rPr>
          <w:rFonts w:hint="eastAsia"/>
          <w:sz w:val="18"/>
          <w:szCs w:val="18"/>
        </w:rPr>
        <w:t>“经销商”指经世纪互联授权、根据本计划转售订购许可，并由您雇用提供与本协议相关的交易前和交易后协助的经销商。</w:t>
      </w:r>
    </w:p>
    <w:p w14:paraId="7BFB0CFC" w14:textId="77777777" w:rsidR="000843EE" w:rsidRPr="008E2AD9" w:rsidRDefault="000843EE" w:rsidP="00C91713">
      <w:pPr>
        <w:ind w:left="720"/>
        <w:rPr>
          <w:sz w:val="18"/>
          <w:szCs w:val="18"/>
        </w:rPr>
      </w:pPr>
      <w:r w:rsidRPr="008E2AD9">
        <w:rPr>
          <w:rFonts w:hint="eastAsia"/>
          <w:sz w:val="18"/>
          <w:szCs w:val="18"/>
        </w:rPr>
        <w:t>“服务”是指</w:t>
      </w:r>
      <w:r w:rsidRPr="008E2AD9">
        <w:rPr>
          <w:rFonts w:hint="eastAsia"/>
          <w:sz w:val="18"/>
          <w:szCs w:val="18"/>
        </w:rPr>
        <w:t xml:space="preserve"> </w:t>
      </w:r>
      <w:hyperlink r:id="rId37" w:history="1">
        <w:r w:rsidRPr="008E2AD9">
          <w:rPr>
            <w:rStyle w:val="Hyperlink"/>
            <w:rFonts w:hint="eastAsia"/>
            <w:color w:val="1F497D"/>
            <w:sz w:val="18"/>
          </w:rPr>
          <w:t>http://www.21vbluecloud.com/office365/O365-Landing/</w:t>
        </w:r>
      </w:hyperlink>
      <w:r w:rsidRPr="008E2AD9">
        <w:rPr>
          <w:rFonts w:hint="eastAsia"/>
          <w:sz w:val="18"/>
          <w:szCs w:val="18"/>
        </w:rPr>
        <w:t xml:space="preserve"> </w:t>
      </w:r>
      <w:r w:rsidRPr="00FD705A">
        <w:rPr>
          <w:rFonts w:hint="eastAsia"/>
          <w:sz w:val="18"/>
          <w:szCs w:val="18"/>
        </w:rPr>
        <w:t>上列明并在您的订购中作为服务的一部分包含的任何服务、</w:t>
      </w:r>
      <w:r w:rsidRPr="008D556A">
        <w:rPr>
          <w:rFonts w:hint="eastAsia"/>
          <w:sz w:val="18"/>
          <w:szCs w:val="18"/>
        </w:rPr>
        <w:t>功能</w:t>
      </w:r>
      <w:r w:rsidRPr="00FD705A">
        <w:rPr>
          <w:rFonts w:hint="eastAsia"/>
          <w:sz w:val="18"/>
          <w:szCs w:val="18"/>
        </w:rPr>
        <w:t>和软件。</w:t>
      </w:r>
      <w:r w:rsidRPr="008E2AD9">
        <w:rPr>
          <w:rFonts w:hint="eastAsia"/>
          <w:sz w:val="18"/>
          <w:szCs w:val="18"/>
        </w:rPr>
        <w:t>我们在位于中华人民共和国（不包括香港特别行政区、澳门特别行政区和台湾）的数据中心运营的服务。</w:t>
      </w:r>
    </w:p>
    <w:p w14:paraId="692E296A" w14:textId="77777777" w:rsidR="000843EE" w:rsidRPr="008E2AD9" w:rsidRDefault="000843EE" w:rsidP="00C91713">
      <w:pPr>
        <w:ind w:left="720"/>
        <w:rPr>
          <w:sz w:val="18"/>
          <w:szCs w:val="18"/>
        </w:rPr>
      </w:pPr>
      <w:r w:rsidRPr="008E2AD9">
        <w:rPr>
          <w:rFonts w:hint="eastAsia"/>
          <w:sz w:val="18"/>
          <w:szCs w:val="18"/>
        </w:rPr>
        <w:lastRenderedPageBreak/>
        <w:t>“服务条款”提供了规范服务内具体功能和有关服务的客户支持的附加条款，公布在</w:t>
      </w:r>
      <w:r w:rsidRPr="008E2AD9">
        <w:rPr>
          <w:rFonts w:hint="eastAsia"/>
          <w:sz w:val="18"/>
          <w:szCs w:val="18"/>
        </w:rPr>
        <w:t xml:space="preserve"> </w:t>
      </w:r>
      <w:hyperlink r:id="rId38" w:history="1">
        <w:r w:rsidRPr="008E2AD9">
          <w:rPr>
            <w:rStyle w:val="Hyperlink"/>
            <w:rFonts w:hint="eastAsia"/>
            <w:color w:val="1F497D"/>
            <w:sz w:val="18"/>
          </w:rPr>
          <w:t>http://www.21vbluecloud.com/office365/O365-TOU/</w:t>
        </w:r>
      </w:hyperlink>
      <w:r w:rsidRPr="008E2AD9">
        <w:rPr>
          <w:rFonts w:hint="eastAsia"/>
        </w:rPr>
        <w:t xml:space="preserve"> </w:t>
      </w:r>
      <w:r w:rsidRPr="00FD705A">
        <w:rPr>
          <w:rFonts w:hint="eastAsia"/>
          <w:sz w:val="18"/>
          <w:szCs w:val="18"/>
        </w:rPr>
        <w:t>或我们指定的备用网站上。</w:t>
      </w:r>
      <w:r w:rsidRPr="008E2AD9">
        <w:rPr>
          <w:rFonts w:hint="eastAsia"/>
          <w:sz w:val="18"/>
          <w:szCs w:val="18"/>
        </w:rPr>
        <w:t>您可能还需要使用其他网站及在线服务来访问和使用服务，如果是这样，与这些网站或在线服务相关的使用条款适用于您对这些网站或在线服务的使用。</w:t>
      </w:r>
    </w:p>
    <w:p w14:paraId="2AF7A9BE"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szCs w:val="18"/>
        </w:rPr>
        <w:t>“升级订购许可”是指仅在您拥有较低级别版本的服务并且拥有合格的许可时才可以购买的较高级别版本服务的订购许可。</w:t>
      </w:r>
      <w:r w:rsidRPr="008E2AD9">
        <w:rPr>
          <w:rFonts w:hint="eastAsia"/>
          <w:sz w:val="18"/>
        </w:rPr>
        <w:t>请联系您的经销商获取可用的升级订购许可和合格的服务的清单。</w:t>
      </w:r>
      <w:r w:rsidRPr="008E2AD9">
        <w:rPr>
          <w:rFonts w:hint="eastAsia"/>
          <w:sz w:val="18"/>
        </w:rPr>
        <w:t xml:space="preserve">  </w:t>
      </w:r>
    </w:p>
    <w:p w14:paraId="7A379684" w14:textId="77777777" w:rsidR="000843EE" w:rsidRPr="008E2AD9" w:rsidRDefault="000843EE" w:rsidP="00C91713">
      <w:pPr>
        <w:ind w:left="720"/>
        <w:rPr>
          <w:sz w:val="18"/>
          <w:szCs w:val="18"/>
        </w:rPr>
      </w:pPr>
      <w:r w:rsidRPr="008E2AD9">
        <w:rPr>
          <w:rFonts w:hint="eastAsia"/>
          <w:sz w:val="18"/>
          <w:szCs w:val="18"/>
        </w:rPr>
        <w:t>“订购”指规定期限内使用服务的权利。</w:t>
      </w:r>
      <w:r w:rsidRPr="008E2AD9">
        <w:rPr>
          <w:rFonts w:hint="eastAsia"/>
          <w:sz w:val="18"/>
          <w:szCs w:val="18"/>
        </w:rPr>
        <w:t xml:space="preserve"> </w:t>
      </w:r>
    </w:p>
    <w:p w14:paraId="41964482" w14:textId="77777777" w:rsidR="000843EE" w:rsidRPr="008E2AD9" w:rsidRDefault="000843EE" w:rsidP="00C91713">
      <w:pPr>
        <w:ind w:left="720"/>
        <w:rPr>
          <w:sz w:val="18"/>
          <w:szCs w:val="18"/>
        </w:rPr>
      </w:pPr>
      <w:r w:rsidRPr="008E2AD9">
        <w:rPr>
          <w:rFonts w:hint="eastAsia"/>
          <w:sz w:val="18"/>
          <w:szCs w:val="18"/>
        </w:rPr>
        <w:t>“订购许可”指在订购期限内单一终端用户</w:t>
      </w:r>
      <w:r w:rsidRPr="008E2AD9">
        <w:rPr>
          <w:rFonts w:hint="eastAsia"/>
          <w:sz w:val="18"/>
        </w:rPr>
        <w:t>访问和使用服务以及下载、安装和使用软件的权利。</w:t>
      </w:r>
      <w:r w:rsidRPr="008E2AD9">
        <w:rPr>
          <w:rFonts w:hint="eastAsia"/>
          <w:sz w:val="18"/>
        </w:rPr>
        <w:t xml:space="preserve"> </w:t>
      </w:r>
    </w:p>
    <w:p w14:paraId="3CCF0120" w14:textId="77777777" w:rsidR="000843EE" w:rsidRPr="008E2AD9" w:rsidRDefault="000843EE" w:rsidP="00C91713">
      <w:pPr>
        <w:ind w:left="720"/>
        <w:rPr>
          <w:sz w:val="18"/>
          <w:szCs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个完整日历月的最后一天到期，除非再续订三十六</w:t>
      </w:r>
      <w:r w:rsidRPr="008E2AD9">
        <w:rPr>
          <w:rFonts w:hint="eastAsia"/>
          <w:sz w:val="18"/>
        </w:rPr>
        <w:t xml:space="preserve"> (36) </w:t>
      </w:r>
      <w:r w:rsidRPr="008E2AD9">
        <w:rPr>
          <w:rFonts w:hint="eastAsia"/>
          <w:sz w:val="18"/>
        </w:rPr>
        <w:t>个月的服务。</w:t>
      </w:r>
    </w:p>
    <w:p w14:paraId="6C6AF08E" w14:textId="3DDC1963"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szCs w:val="18"/>
        </w:rPr>
        <w:t>“我们”是指世纪互联。</w:t>
      </w:r>
    </w:p>
    <w:p w14:paraId="5D9B5FCF" w14:textId="77777777" w:rsidR="00D0239E" w:rsidRPr="008E2AD9" w:rsidRDefault="000843EE" w:rsidP="005A0CD4">
      <w:pPr>
        <w:pStyle w:val="ProductList-Body"/>
        <w:spacing w:after="120"/>
        <w:ind w:left="720"/>
        <w:rPr>
          <w:szCs w:val="18"/>
        </w:rPr>
      </w:pPr>
      <w:r w:rsidRPr="008E2AD9">
        <w:rPr>
          <w:rFonts w:hint="eastAsia"/>
        </w:rPr>
        <w:t>“您”和“您的”是签订本协议以使用服务的实体。</w:t>
      </w:r>
    </w:p>
    <w:p w14:paraId="2CB77B84" w14:textId="77777777" w:rsidR="005A0CD4" w:rsidRPr="008E2AD9" w:rsidRDefault="005A0CD4" w:rsidP="005A0CD4">
      <w:pPr>
        <w:pStyle w:val="ProductList-Body"/>
        <w:spacing w:after="120"/>
        <w:ind w:left="720"/>
      </w:pPr>
    </w:p>
    <w:p w14:paraId="160A3F56" w14:textId="77777777" w:rsidR="005A0CD4" w:rsidRPr="008E2AD9" w:rsidRDefault="005A0CD4" w:rsidP="005A0CD4">
      <w:pPr>
        <w:pStyle w:val="ProductList-Body"/>
        <w:spacing w:after="120"/>
        <w:ind w:left="720"/>
      </w:pPr>
    </w:p>
    <w:p w14:paraId="222C8B8E" w14:textId="77777777" w:rsidR="005A0CD4" w:rsidRPr="008E2AD9" w:rsidRDefault="005A0CD4" w:rsidP="00C91713">
      <w:pPr>
        <w:pStyle w:val="ProductList-Body"/>
        <w:spacing w:after="120"/>
        <w:ind w:left="720"/>
      </w:pPr>
    </w:p>
    <w:p w14:paraId="5C20D947" w14:textId="77777777" w:rsidR="00C76F26" w:rsidRDefault="00C76F26">
      <w:pPr>
        <w:rPr>
          <w:rFonts w:asciiTheme="majorHAnsi" w:hAnsiTheme="majorHAnsi"/>
          <w:b/>
          <w:sz w:val="40"/>
        </w:rPr>
      </w:pPr>
      <w:r>
        <w:br w:type="page"/>
      </w:r>
    </w:p>
    <w:p w14:paraId="21F27ABD" w14:textId="6567D9F1" w:rsidR="000E6ED8" w:rsidRPr="008E2AD9" w:rsidRDefault="00D67A4B" w:rsidP="00233C87">
      <w:pPr>
        <w:pStyle w:val="ProductList-SectionHeading"/>
        <w:outlineLvl w:val="0"/>
      </w:pPr>
      <w:bookmarkStart w:id="116" w:name="_Toc535945652"/>
      <w:r w:rsidRPr="008E2AD9">
        <w:rPr>
          <w:rFonts w:hint="eastAsia"/>
        </w:rPr>
        <w:lastRenderedPageBreak/>
        <w:t>附件</w:t>
      </w:r>
      <w:r w:rsidRPr="008E2AD9">
        <w:rPr>
          <w:rFonts w:hint="eastAsia"/>
        </w:rPr>
        <w:t xml:space="preserve"> 1</w:t>
      </w:r>
      <w:r w:rsidRPr="008E2AD9">
        <w:rPr>
          <w:rFonts w:hint="eastAsia"/>
        </w:rPr>
        <w:t>——声明</w:t>
      </w:r>
      <w:bookmarkEnd w:id="109"/>
      <w:bookmarkEnd w:id="110"/>
      <w:bookmarkEnd w:id="116"/>
    </w:p>
    <w:p w14:paraId="43BDEC74" w14:textId="77777777" w:rsidR="00807907" w:rsidRPr="008E2AD9" w:rsidRDefault="00807907" w:rsidP="00807907">
      <w:pPr>
        <w:pStyle w:val="ProductList-Offering1Heading"/>
        <w:outlineLvl w:val="1"/>
      </w:pPr>
      <w:bookmarkStart w:id="117" w:name="_Toc507349540"/>
      <w:bookmarkStart w:id="118" w:name="_Toc535945653"/>
      <w:bookmarkStart w:id="119" w:name="_Toc487134060"/>
      <w:r w:rsidRPr="008E2AD9">
        <w:rPr>
          <w:rFonts w:hint="eastAsia"/>
        </w:rPr>
        <w:t>关于</w:t>
      </w:r>
      <w:r w:rsidRPr="008E2AD9">
        <w:rPr>
          <w:rFonts w:hint="eastAsia"/>
        </w:rPr>
        <w:t xml:space="preserve"> Azure </w:t>
      </w:r>
      <w:r w:rsidRPr="008E2AD9">
        <w:rPr>
          <w:rFonts w:hint="eastAsia"/>
        </w:rPr>
        <w:t>媒体服务</w:t>
      </w:r>
      <w:r w:rsidRPr="008E2AD9">
        <w:rPr>
          <w:rFonts w:hint="eastAsia"/>
        </w:rPr>
        <w:t xml:space="preserve"> H.265/HEVC </w:t>
      </w:r>
      <w:r w:rsidRPr="008E2AD9">
        <w:rPr>
          <w:rFonts w:hint="eastAsia"/>
        </w:rPr>
        <w:t>编码的声明</w:t>
      </w:r>
      <w:bookmarkEnd w:id="117"/>
      <w:bookmarkEnd w:id="118"/>
    </w:p>
    <w:p w14:paraId="6824EFE3" w14:textId="77777777" w:rsidR="00807907" w:rsidRPr="008E2AD9" w:rsidRDefault="00807907" w:rsidP="00807907">
      <w:pPr>
        <w:pStyle w:val="ProductList-Body"/>
      </w:pPr>
      <w:r w:rsidRPr="008E2AD9">
        <w:rPr>
          <w:rFonts w:hint="eastAsia"/>
        </w:rPr>
        <w:t>客户必须从任何第三方</w:t>
      </w:r>
      <w:r w:rsidRPr="008E2AD9">
        <w:rPr>
          <w:rFonts w:hint="eastAsia"/>
        </w:rPr>
        <w:t xml:space="preserve"> H.265/HEVC </w:t>
      </w:r>
      <w:r w:rsidRPr="008E2AD9">
        <w:rPr>
          <w:rFonts w:hint="eastAsia"/>
        </w:rPr>
        <w:t>专利联盟或权利持有者获得自己的专利许可，然后才能使用</w:t>
      </w:r>
      <w:r w:rsidRPr="008E2AD9">
        <w:rPr>
          <w:rFonts w:hint="eastAsia"/>
        </w:rPr>
        <w:t xml:space="preserve"> Azure </w:t>
      </w:r>
      <w:r w:rsidRPr="008E2AD9">
        <w:rPr>
          <w:rFonts w:hint="eastAsia"/>
        </w:rPr>
        <w:t>媒体服务对</w:t>
      </w:r>
      <w:r w:rsidRPr="008E2AD9">
        <w:rPr>
          <w:rFonts w:hint="eastAsia"/>
        </w:rPr>
        <w:t xml:space="preserve"> H.265/HEVC </w:t>
      </w:r>
      <w:r w:rsidRPr="008E2AD9">
        <w:rPr>
          <w:rFonts w:hint="eastAsia"/>
        </w:rPr>
        <w:t>媒体进行编码和解码。</w:t>
      </w:r>
    </w:p>
    <w:p w14:paraId="6C13B7D2" w14:textId="77777777" w:rsidR="00807907" w:rsidRPr="008E2AD9" w:rsidRDefault="00807907" w:rsidP="00844CBF">
      <w:pPr>
        <w:pStyle w:val="ProductList-Offering1Heading"/>
        <w:outlineLvl w:val="1"/>
      </w:pPr>
    </w:p>
    <w:p w14:paraId="4B7FE3C2" w14:textId="77777777" w:rsidR="00844CBF" w:rsidRPr="008E2AD9" w:rsidRDefault="00844CBF" w:rsidP="00844CBF">
      <w:pPr>
        <w:pStyle w:val="ProductList-Offering1Heading"/>
        <w:outlineLvl w:val="1"/>
      </w:pPr>
      <w:bookmarkStart w:id="120" w:name="_Toc535945654"/>
      <w:r w:rsidRPr="008E2AD9">
        <w:rPr>
          <w:rFonts w:hint="eastAsia"/>
        </w:rPr>
        <w:t>关于</w:t>
      </w:r>
      <w:r w:rsidRPr="008E2AD9">
        <w:rPr>
          <w:rFonts w:hint="eastAsia"/>
        </w:rPr>
        <w:t xml:space="preserve"> Azure </w:t>
      </w:r>
      <w:r w:rsidRPr="008E2AD9">
        <w:rPr>
          <w:rFonts w:hint="eastAsia"/>
        </w:rPr>
        <w:t>媒体服务</w:t>
      </w:r>
      <w:r w:rsidRPr="008E2AD9">
        <w:rPr>
          <w:rFonts w:hint="eastAsia"/>
        </w:rPr>
        <w:t xml:space="preserve"> H.265/HEVC </w:t>
      </w:r>
      <w:r w:rsidRPr="008E2AD9">
        <w:rPr>
          <w:rFonts w:hint="eastAsia"/>
        </w:rPr>
        <w:t>编码的声明</w:t>
      </w:r>
      <w:bookmarkEnd w:id="119"/>
      <w:bookmarkEnd w:id="120"/>
    </w:p>
    <w:p w14:paraId="045155AF" w14:textId="77777777" w:rsidR="00844CBF" w:rsidRPr="008E2AD9" w:rsidRDefault="00844CBF" w:rsidP="00844CBF">
      <w:pPr>
        <w:pStyle w:val="ProductList-Body"/>
      </w:pPr>
      <w:r w:rsidRPr="008E2AD9">
        <w:rPr>
          <w:rFonts w:hint="eastAsia"/>
        </w:rPr>
        <w:t>客户必须从任何第三方</w:t>
      </w:r>
      <w:r w:rsidRPr="008E2AD9">
        <w:rPr>
          <w:rFonts w:hint="eastAsia"/>
        </w:rPr>
        <w:t xml:space="preserve"> H.265/HEVC </w:t>
      </w:r>
      <w:r w:rsidRPr="008E2AD9">
        <w:rPr>
          <w:rFonts w:hint="eastAsia"/>
        </w:rPr>
        <w:t>专利联盟或权利持有者获得自己的专利许可，然后才能使用</w:t>
      </w:r>
      <w:r w:rsidRPr="008E2AD9">
        <w:rPr>
          <w:rFonts w:hint="eastAsia"/>
        </w:rPr>
        <w:t xml:space="preserve"> Azure </w:t>
      </w:r>
      <w:r w:rsidRPr="008E2AD9">
        <w:rPr>
          <w:rFonts w:hint="eastAsia"/>
        </w:rPr>
        <w:t>媒体服务对</w:t>
      </w:r>
      <w:r w:rsidRPr="008E2AD9">
        <w:rPr>
          <w:rFonts w:hint="eastAsia"/>
        </w:rPr>
        <w:t xml:space="preserve"> H.265/HEVC </w:t>
      </w:r>
      <w:r w:rsidRPr="008E2AD9">
        <w:rPr>
          <w:rFonts w:hint="eastAsia"/>
        </w:rPr>
        <w:t>媒体进行编码和解码。</w:t>
      </w:r>
    </w:p>
    <w:p w14:paraId="3F50C3A3" w14:textId="77777777" w:rsidR="00C656CE" w:rsidRPr="008E2AD9" w:rsidRDefault="00C656CE" w:rsidP="00C656CE">
      <w:pPr>
        <w:pStyle w:val="ProductList-Offering1Heading"/>
        <w:outlineLvl w:val="1"/>
      </w:pPr>
      <w:bookmarkStart w:id="121" w:name="_Toc516239428"/>
      <w:bookmarkStart w:id="122" w:name="_Toc535945655"/>
      <w:r w:rsidRPr="008E2AD9">
        <w:rPr>
          <w:rFonts w:hint="eastAsia"/>
        </w:rPr>
        <w:t>关于</w:t>
      </w:r>
      <w:r w:rsidRPr="008E2AD9">
        <w:rPr>
          <w:rFonts w:hint="eastAsia"/>
        </w:rPr>
        <w:t xml:space="preserve"> H.264/AVC </w:t>
      </w:r>
      <w:r w:rsidRPr="008E2AD9">
        <w:rPr>
          <w:rFonts w:hint="eastAsia"/>
        </w:rPr>
        <w:t>视觉标准、</w:t>
      </w:r>
      <w:r w:rsidRPr="008E2AD9">
        <w:rPr>
          <w:rFonts w:hint="eastAsia"/>
        </w:rPr>
        <w:t xml:space="preserve">VC-1 </w:t>
      </w:r>
      <w:r w:rsidRPr="008E2AD9">
        <w:rPr>
          <w:rFonts w:hint="eastAsia"/>
        </w:rPr>
        <w:t>视频标准、</w:t>
      </w:r>
      <w:r w:rsidRPr="008E2AD9">
        <w:rPr>
          <w:rFonts w:hint="eastAsia"/>
        </w:rPr>
        <w:t xml:space="preserve">MPEG-4 Part 2 </w:t>
      </w:r>
      <w:r w:rsidRPr="008E2AD9">
        <w:rPr>
          <w:rFonts w:hint="eastAsia"/>
        </w:rPr>
        <w:t>视觉标准和</w:t>
      </w:r>
      <w:r w:rsidRPr="008E2AD9">
        <w:rPr>
          <w:rFonts w:hint="eastAsia"/>
        </w:rPr>
        <w:t xml:space="preserve"> MPEG-2 </w:t>
      </w:r>
      <w:r w:rsidRPr="008E2AD9">
        <w:rPr>
          <w:rFonts w:hint="eastAsia"/>
        </w:rPr>
        <w:t>视频标准的声明</w:t>
      </w:r>
      <w:bookmarkEnd w:id="121"/>
      <w:bookmarkEnd w:id="122"/>
    </w:p>
    <w:p w14:paraId="186E0C60" w14:textId="77777777" w:rsidR="00C656CE" w:rsidRPr="008E2AD9" w:rsidRDefault="00C656CE" w:rsidP="00C656CE">
      <w:pPr>
        <w:pStyle w:val="ProductList-Body"/>
      </w:pPr>
      <w:r w:rsidRPr="008E2AD9">
        <w:rPr>
          <w:rFonts w:hint="eastAsia"/>
        </w:rPr>
        <w:t>该软件可能包括</w:t>
      </w:r>
      <w:r w:rsidRPr="008E2AD9">
        <w:rPr>
          <w:rFonts w:hint="eastAsia"/>
        </w:rPr>
        <w:t xml:space="preserve"> H.264/AVC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和</w:t>
      </w:r>
      <w:r w:rsidRPr="008E2AD9">
        <w:rPr>
          <w:rFonts w:hint="eastAsia"/>
        </w:rPr>
        <w:t xml:space="preserve"> MPEG-2 </w:t>
      </w:r>
      <w:r w:rsidRPr="008E2AD9">
        <w:rPr>
          <w:rFonts w:hint="eastAsia"/>
        </w:rPr>
        <w:t>视频压缩技术。</w:t>
      </w:r>
      <w:r w:rsidRPr="008E2AD9">
        <w:rPr>
          <w:rFonts w:hint="eastAsia"/>
        </w:rPr>
        <w:t xml:space="preserve">MPEG LA, L.L.C. </w:t>
      </w:r>
      <w:r w:rsidRPr="008E2AD9">
        <w:rPr>
          <w:rFonts w:hint="eastAsia"/>
        </w:rPr>
        <w:t>要求做出以下声明：</w:t>
      </w:r>
    </w:p>
    <w:p w14:paraId="50DD6F47" w14:textId="77777777" w:rsidR="00C656CE" w:rsidRPr="008E2AD9" w:rsidRDefault="00C656CE" w:rsidP="00C656CE">
      <w:pPr>
        <w:pStyle w:val="ProductList-Body"/>
        <w:spacing w:after="120"/>
      </w:pPr>
      <w:r w:rsidRPr="008E2AD9">
        <w:rPr>
          <w:rFonts w:hint="eastAsia"/>
        </w:rPr>
        <w:t>本产品受</w:t>
      </w:r>
      <w:r w:rsidRPr="008E2AD9">
        <w:rPr>
          <w:rFonts w:hint="eastAsia"/>
        </w:rPr>
        <w:t xml:space="preserve"> 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以及</w:t>
      </w:r>
      <w:r w:rsidRPr="008E2AD9">
        <w:rPr>
          <w:rFonts w:hint="eastAsia"/>
        </w:rPr>
        <w:t xml:space="preserve"> MPEG-2 </w:t>
      </w:r>
      <w:r w:rsidRPr="008E2AD9">
        <w:rPr>
          <w:rFonts w:hint="eastAsia"/>
        </w:rPr>
        <w:t>视频专利组合许可限制，仅供消费者个人使用和用于非商业用途，以便</w:t>
      </w:r>
      <w:r w:rsidRPr="008E2AD9">
        <w:rPr>
          <w:rFonts w:hint="eastAsia"/>
        </w:rPr>
        <w:t xml:space="preserve"> (</w:t>
      </w:r>
      <w:proofErr w:type="spellStart"/>
      <w:r w:rsidRPr="008E2AD9">
        <w:rPr>
          <w:rFonts w:hint="eastAsia"/>
        </w:rPr>
        <w:t>i</w:t>
      </w:r>
      <w:proofErr w:type="spellEnd"/>
      <w:r w:rsidRPr="008E2AD9">
        <w:rPr>
          <w:rFonts w:hint="eastAsia"/>
        </w:rPr>
        <w:t xml:space="preserve">) </w:t>
      </w:r>
      <w:r w:rsidRPr="008E2AD9">
        <w:rPr>
          <w:rFonts w:hint="eastAsia"/>
        </w:rPr>
        <w:t>对符合上述标准（以下简称“视频标准”）的视频进行编码和</w:t>
      </w:r>
      <w:r w:rsidRPr="008E2AD9">
        <w:rPr>
          <w:rFonts w:hint="eastAsia"/>
        </w:rPr>
        <w:t>/</w:t>
      </w:r>
      <w:r w:rsidRPr="008E2AD9">
        <w:rPr>
          <w:rFonts w:hint="eastAsia"/>
        </w:rPr>
        <w:t>或</w:t>
      </w:r>
      <w:r w:rsidRPr="008E2AD9">
        <w:rPr>
          <w:rFonts w:hint="eastAsia"/>
        </w:rPr>
        <w:t xml:space="preserve"> (ii) </w:t>
      </w:r>
      <w:r w:rsidRPr="008E2AD9">
        <w:rPr>
          <w:rFonts w:hint="eastAsia"/>
        </w:rPr>
        <w:t>对消费者在从事个人和非商业活动过程中编码的</w:t>
      </w:r>
      <w:r w:rsidRPr="008E2AD9">
        <w:rPr>
          <w:rFonts w:hint="eastAsia"/>
        </w:rPr>
        <w:t xml:space="preserve"> 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和</w:t>
      </w:r>
      <w:r w:rsidRPr="008E2AD9">
        <w:rPr>
          <w:rFonts w:hint="eastAsia"/>
        </w:rPr>
        <w:t xml:space="preserve"> MPEG-2 </w:t>
      </w:r>
      <w:r w:rsidRPr="008E2AD9">
        <w:rPr>
          <w:rFonts w:hint="eastAsia"/>
        </w:rPr>
        <w:t>视频和</w:t>
      </w:r>
      <w:r w:rsidRPr="008E2AD9">
        <w:rPr>
          <w:rFonts w:hint="eastAsia"/>
        </w:rPr>
        <w:t>/</w:t>
      </w:r>
      <w:r w:rsidRPr="008E2AD9">
        <w:rPr>
          <w:rFonts w:hint="eastAsia"/>
        </w:rPr>
        <w:t>或对自获得提供此类视频许可的视频提供商处获得的此类视频进行解码。不授予或默示授予任何其他用途的许可。</w:t>
      </w:r>
      <w:r w:rsidRPr="008E2AD9">
        <w:rPr>
          <w:rFonts w:hint="eastAsia"/>
        </w:rPr>
        <w:t xml:space="preserve">MPEG LA, L.L.C. </w:t>
      </w:r>
      <w:r w:rsidRPr="008E2AD9">
        <w:rPr>
          <w:rFonts w:hint="eastAsia"/>
        </w:rPr>
        <w:t>可能会提供额外信息。请参阅</w:t>
      </w:r>
      <w:r w:rsidRPr="008E2AD9">
        <w:rPr>
          <w:rFonts w:hint="eastAsia"/>
        </w:rPr>
        <w:t xml:space="preserve"> </w:t>
      </w:r>
      <w:r w:rsidR="00871C0C">
        <w:fldChar w:fldCharType="begin"/>
      </w:r>
      <w:r w:rsidR="00871C0C">
        <w:instrText xml:space="preserve"> HYPERLINK "http://www.mpegla.com" </w:instrText>
      </w:r>
      <w:r w:rsidR="00871C0C">
        <w:fldChar w:fldCharType="separate"/>
      </w:r>
      <w:r w:rsidRPr="008E2AD9">
        <w:rPr>
          <w:rStyle w:val="Hyperlink"/>
          <w:rFonts w:hint="eastAsia"/>
        </w:rPr>
        <w:t>www.mpegla.com</w:t>
      </w:r>
      <w:r w:rsidR="00871C0C">
        <w:rPr>
          <w:rStyle w:val="Hyperlink"/>
        </w:rPr>
        <w:fldChar w:fldCharType="end"/>
      </w:r>
      <w:r w:rsidRPr="008E2AD9">
        <w:rPr>
          <w:rFonts w:hint="eastAsia"/>
        </w:rPr>
        <w:t>。</w:t>
      </w:r>
      <w:r w:rsidRPr="008E2AD9">
        <w:rPr>
          <w:rFonts w:hint="eastAsia"/>
        </w:rPr>
        <w:t xml:space="preserve"> </w:t>
      </w:r>
    </w:p>
    <w:p w14:paraId="5A02DDAB" w14:textId="77777777" w:rsidR="00C656CE" w:rsidRPr="008E2AD9" w:rsidRDefault="00C656CE" w:rsidP="00C656CE">
      <w:pPr>
        <w:pStyle w:val="ProductList-Body"/>
      </w:pPr>
      <w:r w:rsidRPr="008E2AD9">
        <w:rPr>
          <w:rFonts w:hint="eastAsia"/>
        </w:rPr>
        <w:t>特此澄清，本声明不限制或禁止将该软件用于企业内部的正常商业用途，但不包括以下情况：</w:t>
      </w:r>
      <w:r w:rsidRPr="008E2AD9">
        <w:rPr>
          <w:rFonts w:hint="eastAsia"/>
        </w:rPr>
        <w:t>(</w:t>
      </w:r>
      <w:proofErr w:type="spellStart"/>
      <w:r w:rsidRPr="008E2AD9">
        <w:rPr>
          <w:rFonts w:hint="eastAsia"/>
        </w:rPr>
        <w:t>i</w:t>
      </w:r>
      <w:proofErr w:type="spellEnd"/>
      <w:r w:rsidRPr="008E2AD9">
        <w:rPr>
          <w:rFonts w:hint="eastAsia"/>
        </w:rPr>
        <w:t xml:space="preserve">) </w:t>
      </w:r>
      <w:r w:rsidRPr="008E2AD9">
        <w:rPr>
          <w:rFonts w:hint="eastAsia"/>
        </w:rPr>
        <w:t>将该软件再分发给第三方，或</w:t>
      </w:r>
      <w:r w:rsidRPr="008E2AD9">
        <w:rPr>
          <w:rFonts w:hint="eastAsia"/>
        </w:rPr>
        <w:t xml:space="preserve"> (ii) </w:t>
      </w:r>
      <w:r w:rsidRPr="008E2AD9">
        <w:rPr>
          <w:rFonts w:hint="eastAsia"/>
        </w:rPr>
        <w:t>根据视频标准技术制作内容，并将其分发给第三方。</w:t>
      </w:r>
    </w:p>
    <w:p w14:paraId="3AFED205" w14:textId="77777777" w:rsidR="00C656CE" w:rsidRPr="008E2AD9" w:rsidRDefault="00C656CE" w:rsidP="00844CBF">
      <w:pPr>
        <w:pStyle w:val="ProductList-Body"/>
      </w:pPr>
    </w:p>
    <w:p w14:paraId="3310931D" w14:textId="77777777" w:rsidR="00935AED" w:rsidRDefault="00935AED">
      <w:pPr>
        <w:rPr>
          <w:rFonts w:asciiTheme="majorHAnsi" w:hAnsiTheme="majorHAnsi"/>
          <w:b/>
          <w:sz w:val="40"/>
        </w:rPr>
      </w:pPr>
      <w:bookmarkStart w:id="123" w:name="Attachment2"/>
      <w:bookmarkStart w:id="124" w:name="_Toc507349543"/>
      <w:bookmarkStart w:id="125" w:name="Attachment3"/>
      <w:bookmarkStart w:id="126" w:name="_Toc487134064"/>
      <w:bookmarkStart w:id="127" w:name="_Toc487134062"/>
      <w:r>
        <w:br w:type="page"/>
      </w:r>
    </w:p>
    <w:p w14:paraId="169E620C" w14:textId="77AFEC7E" w:rsidR="000E0557" w:rsidRPr="008E2AD9" w:rsidRDefault="000E0557" w:rsidP="000E0557">
      <w:pPr>
        <w:pStyle w:val="ProductList-SectionHeading"/>
        <w:spacing w:after="60"/>
        <w:outlineLvl w:val="0"/>
      </w:pPr>
      <w:bookmarkStart w:id="128" w:name="_Toc535945656"/>
      <w:r w:rsidRPr="008E2AD9">
        <w:rPr>
          <w:rFonts w:hint="eastAsia"/>
        </w:rPr>
        <w:lastRenderedPageBreak/>
        <w:t>附件</w:t>
      </w:r>
      <w:r w:rsidRPr="008E2AD9">
        <w:rPr>
          <w:rFonts w:hint="eastAsia"/>
        </w:rPr>
        <w:t xml:space="preserve"> 2</w:t>
      </w:r>
      <w:r w:rsidRPr="008E2AD9">
        <w:rPr>
          <w:rFonts w:hint="eastAsia"/>
        </w:rPr>
        <w:t>——订购许可套件</w:t>
      </w:r>
      <w:bookmarkEnd w:id="123"/>
      <w:bookmarkEnd w:id="124"/>
      <w:bookmarkEnd w:id="128"/>
    </w:p>
    <w:p w14:paraId="55243329" w14:textId="77777777" w:rsidR="000E0557" w:rsidRPr="008E2AD9" w:rsidRDefault="009F65A1" w:rsidP="009F65A1">
      <w:pPr>
        <w:pStyle w:val="ProductList-Body"/>
        <w:spacing w:after="60"/>
        <w:jc w:val="both"/>
      </w:pPr>
      <w:r w:rsidRPr="008E2AD9">
        <w:rPr>
          <w:rFonts w:hint="eastAsia"/>
        </w:rPr>
        <w:t>不适用。请参阅世纪互联在线服务产品提供情况部分。</w:t>
      </w:r>
      <w:r w:rsidRPr="008E2AD9">
        <w:rPr>
          <w:rFonts w:hint="eastAsia"/>
        </w:rPr>
        <w:t xml:space="preserve"> </w:t>
      </w:r>
    </w:p>
    <w:p w14:paraId="68CB8CB3" w14:textId="77777777" w:rsidR="009F65A1" w:rsidRPr="008E2AD9" w:rsidRDefault="009F65A1" w:rsidP="00BB50EE">
      <w:pPr>
        <w:pStyle w:val="ProductList-Body"/>
        <w:spacing w:after="60"/>
        <w:jc w:val="both"/>
      </w:pPr>
    </w:p>
    <w:p w14:paraId="7C2BEDC1" w14:textId="77777777" w:rsidR="00935AED" w:rsidRDefault="00935AED">
      <w:pPr>
        <w:rPr>
          <w:rFonts w:asciiTheme="majorHAnsi" w:hAnsiTheme="majorHAnsi"/>
          <w:b/>
          <w:sz w:val="40"/>
        </w:rPr>
      </w:pPr>
      <w:r>
        <w:br w:type="page"/>
      </w:r>
    </w:p>
    <w:p w14:paraId="63E1A2F1" w14:textId="1DE88466" w:rsidR="00464195" w:rsidRPr="008E2AD9" w:rsidRDefault="00464195" w:rsidP="00464195">
      <w:pPr>
        <w:pStyle w:val="ProductList-SectionHeading"/>
        <w:outlineLvl w:val="0"/>
      </w:pPr>
      <w:bookmarkStart w:id="129" w:name="_Toc535945657"/>
      <w:r w:rsidRPr="008E2AD9">
        <w:rPr>
          <w:rFonts w:hint="eastAsia"/>
        </w:rPr>
        <w:lastRenderedPageBreak/>
        <w:t>附件</w:t>
      </w:r>
      <w:r w:rsidRPr="008E2AD9">
        <w:rPr>
          <w:rFonts w:hint="eastAsia"/>
        </w:rPr>
        <w:t xml:space="preserve"> 3</w:t>
      </w:r>
      <w:r w:rsidRPr="008E2AD9">
        <w:rPr>
          <w:rFonts w:hint="eastAsia"/>
        </w:rPr>
        <w:t>——标准合同条款（处理方）</w:t>
      </w:r>
      <w:bookmarkEnd w:id="125"/>
      <w:bookmarkEnd w:id="126"/>
      <w:bookmarkEnd w:id="129"/>
    </w:p>
    <w:p w14:paraId="6234D150" w14:textId="2DB1FE37" w:rsidR="00464195" w:rsidRPr="008E2AD9" w:rsidRDefault="00464195" w:rsidP="00464195">
      <w:pPr>
        <w:pStyle w:val="ProductList-Body"/>
      </w:pPr>
      <w:r w:rsidRPr="008E2AD9">
        <w:rPr>
          <w:rFonts w:hint="eastAsia"/>
        </w:rPr>
        <w:t>客户</w:t>
      </w:r>
      <w:r w:rsidR="008D556A">
        <w:rPr>
          <w:rFonts w:hint="eastAsia"/>
        </w:rPr>
        <w:t>履行</w:t>
      </w:r>
      <w:r w:rsidRPr="008E2AD9">
        <w:rPr>
          <w:rFonts w:hint="eastAsia"/>
        </w:rPr>
        <w:t>世纪互联客户协议</w:t>
      </w:r>
      <w:r w:rsidR="008D556A">
        <w:rPr>
          <w:rFonts w:hint="eastAsia"/>
        </w:rPr>
        <w:t>即</w:t>
      </w:r>
      <w:r w:rsidRPr="008E2AD9">
        <w:rPr>
          <w:rFonts w:hint="eastAsia"/>
        </w:rPr>
        <w:t>包括</w:t>
      </w:r>
      <w:r w:rsidR="008D556A">
        <w:rPr>
          <w:rFonts w:hint="eastAsia"/>
        </w:rPr>
        <w:t>履行</w:t>
      </w:r>
      <w:r w:rsidRPr="008E2AD9">
        <w:rPr>
          <w:rFonts w:hint="eastAsia"/>
        </w:rPr>
        <w:t>本附件</w:t>
      </w:r>
      <w:r w:rsidRPr="008E2AD9">
        <w:rPr>
          <w:rFonts w:hint="eastAsia"/>
        </w:rPr>
        <w:t xml:space="preserve"> 3</w:t>
      </w:r>
      <w:r w:rsidRPr="008E2AD9">
        <w:rPr>
          <w:rFonts w:hint="eastAsia"/>
        </w:rPr>
        <w:t>，</w:t>
      </w:r>
      <w:r w:rsidR="008D556A">
        <w:rPr>
          <w:rFonts w:hint="eastAsia"/>
        </w:rPr>
        <w:t>本附件</w:t>
      </w:r>
      <w:r w:rsidR="008D556A">
        <w:rPr>
          <w:rFonts w:hint="eastAsia"/>
        </w:rPr>
        <w:t>3</w:t>
      </w:r>
      <w:r w:rsidR="008D556A">
        <w:rPr>
          <w:rFonts w:hint="eastAsia"/>
        </w:rPr>
        <w:t>是</w:t>
      </w:r>
      <w:r w:rsidRPr="008E2AD9">
        <w:rPr>
          <w:rFonts w:hint="eastAsia"/>
        </w:rPr>
        <w:t>世纪互联</w:t>
      </w:r>
      <w:r w:rsidR="008D556A">
        <w:rPr>
          <w:rFonts w:hint="eastAsia"/>
        </w:rPr>
        <w:t>与客户</w:t>
      </w:r>
      <w:r w:rsidR="004E28E9">
        <w:rPr>
          <w:rFonts w:hint="eastAsia"/>
        </w:rPr>
        <w:t>签署</w:t>
      </w:r>
      <w:r w:rsidRPr="008E2AD9">
        <w:rPr>
          <w:rFonts w:hint="eastAsia"/>
        </w:rPr>
        <w:t>。如要退出标准合同条款，客户必须向世纪互联发送包含以下信息的书面通知（依据世纪互联客户协议中的条款）：</w:t>
      </w:r>
    </w:p>
    <w:p w14:paraId="1F4EDB22" w14:textId="77777777" w:rsidR="00464195" w:rsidRPr="008E2AD9" w:rsidRDefault="00464195" w:rsidP="00FD705A">
      <w:pPr>
        <w:pStyle w:val="ProductList-Body"/>
        <w:numPr>
          <w:ilvl w:val="0"/>
          <w:numId w:val="2"/>
        </w:numPr>
        <w:ind w:left="450" w:hanging="270"/>
      </w:pPr>
      <w:r w:rsidRPr="008E2AD9">
        <w:rPr>
          <w:rFonts w:hint="eastAsia"/>
        </w:rPr>
        <w:t>要退出条款的客户及任何关联公司的法定全称；</w:t>
      </w:r>
    </w:p>
    <w:p w14:paraId="2F395E80" w14:textId="54ACBBC5" w:rsidR="00464195" w:rsidRPr="008E2AD9" w:rsidRDefault="00464195" w:rsidP="00FD705A">
      <w:pPr>
        <w:pStyle w:val="ProductList-Body"/>
        <w:numPr>
          <w:ilvl w:val="0"/>
          <w:numId w:val="2"/>
        </w:numPr>
        <w:spacing w:before="40"/>
        <w:ind w:left="450" w:hanging="270"/>
      </w:pPr>
      <w:r w:rsidRPr="008E2AD9">
        <w:rPr>
          <w:rFonts w:hint="eastAsia"/>
        </w:rPr>
        <w:t>退出条款适用的世纪互联</w:t>
      </w:r>
      <w:r w:rsidR="008D07E4" w:rsidRPr="008E2AD9">
        <w:rPr>
          <w:rFonts w:hint="eastAsia"/>
        </w:rPr>
        <w:t>客户协议</w:t>
      </w:r>
      <w:r w:rsidRPr="008E2AD9">
        <w:rPr>
          <w:rFonts w:hint="eastAsia"/>
        </w:rPr>
        <w:t>（如果客户拥有多个世纪互联客户协议；</w:t>
      </w:r>
    </w:p>
    <w:p w14:paraId="46EB225A" w14:textId="01AC5F7E" w:rsidR="00464195" w:rsidRPr="008E2AD9" w:rsidRDefault="00464195" w:rsidP="00FD705A">
      <w:pPr>
        <w:pStyle w:val="ProductList-Body"/>
        <w:numPr>
          <w:ilvl w:val="0"/>
          <w:numId w:val="2"/>
        </w:numPr>
        <w:spacing w:before="40"/>
        <w:ind w:left="461" w:hanging="274"/>
      </w:pPr>
      <w:r w:rsidRPr="008E2AD9">
        <w:rPr>
          <w:rFonts w:hint="eastAsia"/>
        </w:rPr>
        <w:t>客户（或关联公司）退出标准合同条款的声明。</w:t>
      </w:r>
    </w:p>
    <w:p w14:paraId="4591A5F8" w14:textId="77777777" w:rsidR="00464195" w:rsidRPr="008E2AD9" w:rsidRDefault="00464195" w:rsidP="00464195">
      <w:pPr>
        <w:pStyle w:val="ProductList-Body"/>
        <w:spacing w:before="40"/>
      </w:pPr>
    </w:p>
    <w:p w14:paraId="7F98FBAC" w14:textId="77777777" w:rsidR="00464195" w:rsidRPr="008E2AD9" w:rsidRDefault="00464195" w:rsidP="00464195">
      <w:pPr>
        <w:pStyle w:val="ProductList-Body"/>
      </w:pPr>
      <w:r w:rsidRPr="008E2AD9">
        <w:rPr>
          <w:rFonts w:hint="eastAsia"/>
        </w:rPr>
        <w:t>根据欧盟委员会</w:t>
      </w:r>
      <w:r w:rsidRPr="008E2AD9">
        <w:rPr>
          <w:rFonts w:hint="eastAsia"/>
        </w:rPr>
        <w:t xml:space="preserve"> 2010/87/EU</w:t>
      </w:r>
      <w:r w:rsidRPr="008E2AD9">
        <w:rPr>
          <w:rFonts w:hint="eastAsia"/>
        </w:rPr>
        <w:t>（</w:t>
      </w:r>
      <w:r w:rsidRPr="008E2AD9">
        <w:rPr>
          <w:rFonts w:hint="eastAsia"/>
        </w:rPr>
        <w:t xml:space="preserve">2010 </w:t>
      </w:r>
      <w:r w:rsidRPr="008E2AD9">
        <w:rPr>
          <w:rFonts w:hint="eastAsia"/>
        </w:rPr>
        <w:t>年</w:t>
      </w:r>
      <w:r w:rsidRPr="008E2AD9">
        <w:rPr>
          <w:rFonts w:hint="eastAsia"/>
        </w:rPr>
        <w:t xml:space="preserve"> 2 </w:t>
      </w:r>
      <w:r w:rsidRPr="008E2AD9">
        <w:rPr>
          <w:rFonts w:hint="eastAsia"/>
        </w:rPr>
        <w:t>月）的规定，在使用标准合同条款需要监管机构批准的国家</w:t>
      </w:r>
      <w:r w:rsidRPr="008E2AD9">
        <w:rPr>
          <w:rFonts w:hint="eastAsia"/>
        </w:rPr>
        <w:t>/</w:t>
      </w:r>
      <w:r w:rsidRPr="008E2AD9">
        <w:rPr>
          <w:rFonts w:hint="eastAsia"/>
        </w:rPr>
        <w:t>地区，标准合同条款无法用于从该国家</w:t>
      </w:r>
      <w:r w:rsidRPr="008E2AD9">
        <w:rPr>
          <w:rFonts w:hint="eastAsia"/>
        </w:rPr>
        <w:t>/</w:t>
      </w:r>
      <w:r w:rsidRPr="008E2AD9">
        <w:rPr>
          <w:rFonts w:hint="eastAsia"/>
        </w:rPr>
        <w:t>地区合法出口数据，除非客户获得了监管机构的批准。</w:t>
      </w:r>
    </w:p>
    <w:p w14:paraId="2AFBFADC" w14:textId="77777777" w:rsidR="00464195" w:rsidRPr="008E2AD9" w:rsidRDefault="00464195" w:rsidP="00464195">
      <w:pPr>
        <w:pStyle w:val="ProductList-Body"/>
      </w:pPr>
    </w:p>
    <w:p w14:paraId="1FD389B0" w14:textId="77777777" w:rsidR="00464195" w:rsidRPr="008E2AD9" w:rsidRDefault="00464195" w:rsidP="00464195">
      <w:pPr>
        <w:pStyle w:val="ProductList-Body"/>
      </w:pPr>
      <w:r w:rsidRPr="008E2AD9">
        <w:rPr>
          <w:rFonts w:hint="eastAsia"/>
        </w:rPr>
        <w:t>自</w:t>
      </w:r>
      <w:r w:rsidRPr="008E2AD9">
        <w:rPr>
          <w:rFonts w:hint="eastAsia"/>
        </w:rPr>
        <w:t xml:space="preserve"> 2018 </w:t>
      </w:r>
      <w:r w:rsidRPr="008E2AD9">
        <w:rPr>
          <w:rFonts w:hint="eastAsia"/>
        </w:rPr>
        <w:t>年</w:t>
      </w:r>
      <w:r w:rsidRPr="008E2AD9">
        <w:rPr>
          <w:rFonts w:hint="eastAsia"/>
        </w:rPr>
        <w:t xml:space="preserve"> 5 </w:t>
      </w:r>
      <w:r w:rsidRPr="008E2AD9">
        <w:rPr>
          <w:rFonts w:hint="eastAsia"/>
        </w:rPr>
        <w:t>月</w:t>
      </w:r>
      <w:r w:rsidRPr="008E2AD9">
        <w:rPr>
          <w:rFonts w:hint="eastAsia"/>
        </w:rPr>
        <w:t xml:space="preserve"> 25 </w:t>
      </w:r>
      <w:r w:rsidRPr="008E2AD9">
        <w:rPr>
          <w:rFonts w:hint="eastAsia"/>
        </w:rPr>
        <w:t>日起，在下面的标准合同条款中引用指令</w:t>
      </w:r>
      <w:r w:rsidRPr="008E2AD9">
        <w:rPr>
          <w:rFonts w:hint="eastAsia"/>
        </w:rPr>
        <w:t xml:space="preserve"> 95/46/EC </w:t>
      </w:r>
      <w:r w:rsidRPr="008E2AD9">
        <w:rPr>
          <w:rFonts w:hint="eastAsia"/>
        </w:rPr>
        <w:t>中的各条款将被视为是引用</w:t>
      </w:r>
      <w:r w:rsidRPr="008E2AD9">
        <w:rPr>
          <w:rFonts w:hint="eastAsia"/>
        </w:rPr>
        <w:t xml:space="preserve"> GDPR </w:t>
      </w:r>
      <w:r w:rsidRPr="008E2AD9">
        <w:rPr>
          <w:rFonts w:hint="eastAsia"/>
        </w:rPr>
        <w:t>中的相关和适当条款。</w:t>
      </w:r>
    </w:p>
    <w:p w14:paraId="1155EE85" w14:textId="77777777" w:rsidR="00464195" w:rsidRPr="008E2AD9" w:rsidRDefault="00464195" w:rsidP="00C91713">
      <w:pPr>
        <w:pStyle w:val="ProductList-Body"/>
      </w:pPr>
    </w:p>
    <w:p w14:paraId="28AC2608" w14:textId="77777777" w:rsidR="00464195" w:rsidRPr="008E2AD9" w:rsidRDefault="00464195" w:rsidP="00464195">
      <w:pPr>
        <w:pStyle w:val="ProductList-Body"/>
      </w:pPr>
      <w:r w:rsidRPr="008E2AD9">
        <w:rPr>
          <w:rFonts w:hint="eastAsia"/>
        </w:rPr>
        <w:t>依据有关将个人数据传输至位于第三方国家</w:t>
      </w:r>
      <w:r w:rsidRPr="008E2AD9">
        <w:rPr>
          <w:rFonts w:hint="eastAsia"/>
        </w:rPr>
        <w:t>/</w:t>
      </w:r>
      <w:r w:rsidRPr="008E2AD9">
        <w:rPr>
          <w:rFonts w:hint="eastAsia"/>
        </w:rPr>
        <w:t>地区（并不确保充分的数据保护）的处理方事宜的</w:t>
      </w:r>
      <w:r w:rsidRPr="008E2AD9">
        <w:rPr>
          <w:rFonts w:hint="eastAsia"/>
        </w:rPr>
        <w:t xml:space="preserve"> 95/46/EC </w:t>
      </w:r>
      <w:r w:rsidRPr="008E2AD9">
        <w:rPr>
          <w:rFonts w:hint="eastAsia"/>
        </w:rPr>
        <w:t>指令第</w:t>
      </w:r>
      <w:r w:rsidRPr="008E2AD9">
        <w:rPr>
          <w:rFonts w:hint="eastAsia"/>
        </w:rPr>
        <w:t xml:space="preserve"> 26(2) </w:t>
      </w:r>
      <w:r w:rsidRPr="008E2AD9">
        <w:rPr>
          <w:rFonts w:hint="eastAsia"/>
        </w:rPr>
        <w:t>条，客户（数据导出者）和世纪互联（作为签名出现在下方的数据导入者）（以下均简称“方”，合称“双方”）均同意以下合同条款（以下简称“条款”或“标准合同条款”），以便针对数据导出者将本附录</w:t>
      </w:r>
      <w:r w:rsidRPr="008E2AD9">
        <w:rPr>
          <w:rFonts w:hint="eastAsia"/>
        </w:rPr>
        <w:t xml:space="preserve"> 1 </w:t>
      </w:r>
      <w:r w:rsidRPr="008E2AD9">
        <w:rPr>
          <w:rFonts w:hint="eastAsia"/>
        </w:rPr>
        <w:t>中指定的个人数据传输给数据导入者事宜，给予隐私保护以及个人的基本权利和自由方面的充分保护。</w:t>
      </w:r>
    </w:p>
    <w:p w14:paraId="6F3BBFD8" w14:textId="77777777" w:rsidR="00464195" w:rsidRPr="008E2AD9" w:rsidRDefault="00464195" w:rsidP="00464195">
      <w:pPr>
        <w:pStyle w:val="ProductList-Body"/>
      </w:pPr>
    </w:p>
    <w:p w14:paraId="623BB17C"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w:t>
      </w:r>
      <w:r w:rsidRPr="008E2AD9">
        <w:rPr>
          <w:rFonts w:hint="eastAsia"/>
          <w:b/>
        </w:rPr>
        <w:t>：定义</w:t>
      </w:r>
    </w:p>
    <w:p w14:paraId="2714D12B" w14:textId="77777777" w:rsidR="00464195" w:rsidRPr="008E2AD9" w:rsidRDefault="00464195" w:rsidP="00464195">
      <w:pPr>
        <w:pStyle w:val="ProductList-Body"/>
      </w:pPr>
    </w:p>
    <w:p w14:paraId="64A92068" w14:textId="77777777" w:rsidR="00464195" w:rsidRPr="008E2AD9" w:rsidRDefault="00464195" w:rsidP="00464195">
      <w:pPr>
        <w:pStyle w:val="ProductList-Body"/>
        <w:spacing w:after="120"/>
      </w:pPr>
      <w:r w:rsidRPr="008E2AD9">
        <w:rPr>
          <w:rFonts w:hint="eastAsia"/>
        </w:rPr>
        <w:t xml:space="preserve">(a) </w:t>
      </w:r>
      <w:r w:rsidRPr="008E2AD9">
        <w:rPr>
          <w:rFonts w:hint="eastAsia"/>
        </w:rPr>
        <w:t>“</w:t>
      </w:r>
      <w:proofErr w:type="gramStart"/>
      <w:r w:rsidRPr="008E2AD9">
        <w:rPr>
          <w:rFonts w:hint="eastAsia"/>
        </w:rPr>
        <w:t>个人数据”、</w:t>
      </w:r>
      <w:proofErr w:type="gramEnd"/>
      <w:r w:rsidRPr="008E2AD9">
        <w:rPr>
          <w:rFonts w:hint="eastAsia"/>
        </w:rPr>
        <w:t>“特殊类别的数据”、“处理”、“控制方”、“处理方”、“数据主体”和“监督机构”沿用欧洲议会和欧盟理事会</w:t>
      </w:r>
      <w:r w:rsidRPr="008E2AD9">
        <w:rPr>
          <w:rFonts w:hint="eastAsia"/>
        </w:rPr>
        <w:t xml:space="preserve"> 1995 </w:t>
      </w:r>
      <w:r w:rsidRPr="008E2AD9">
        <w:rPr>
          <w:rFonts w:hint="eastAsia"/>
        </w:rPr>
        <w:t>年</w:t>
      </w:r>
      <w:r w:rsidRPr="008E2AD9">
        <w:rPr>
          <w:rFonts w:hint="eastAsia"/>
        </w:rPr>
        <w:t xml:space="preserve"> 10 </w:t>
      </w:r>
      <w:r w:rsidRPr="008E2AD9">
        <w:rPr>
          <w:rFonts w:hint="eastAsia"/>
        </w:rPr>
        <w:t>月</w:t>
      </w:r>
      <w:r w:rsidRPr="008E2AD9">
        <w:rPr>
          <w:rFonts w:hint="eastAsia"/>
        </w:rPr>
        <w:t xml:space="preserve"> 24 </w:t>
      </w:r>
      <w:r w:rsidRPr="008E2AD9">
        <w:rPr>
          <w:rFonts w:hint="eastAsia"/>
        </w:rPr>
        <w:t>日关于涉及个人数据处理的个人保护以及此类数据自由流动的</w:t>
      </w:r>
      <w:r w:rsidRPr="008E2AD9">
        <w:rPr>
          <w:rFonts w:hint="eastAsia"/>
        </w:rPr>
        <w:t xml:space="preserve"> 95/46/EC </w:t>
      </w:r>
      <w:r w:rsidRPr="008E2AD9">
        <w:rPr>
          <w:rFonts w:hint="eastAsia"/>
        </w:rPr>
        <w:t>指令中的定义；</w:t>
      </w:r>
      <w:r w:rsidRPr="008E2AD9">
        <w:rPr>
          <w:rFonts w:hint="eastAsia"/>
        </w:rPr>
        <w:t xml:space="preserve"> </w:t>
      </w:r>
    </w:p>
    <w:p w14:paraId="474D220D" w14:textId="77777777" w:rsidR="00464195" w:rsidRPr="008E2AD9" w:rsidRDefault="00464195" w:rsidP="00464195">
      <w:pPr>
        <w:pStyle w:val="ProductList-Body"/>
        <w:spacing w:after="120"/>
      </w:pPr>
      <w:r w:rsidRPr="008E2AD9">
        <w:rPr>
          <w:rFonts w:hint="eastAsia"/>
        </w:rPr>
        <w:t xml:space="preserve">(b) </w:t>
      </w:r>
      <w:r w:rsidRPr="008E2AD9">
        <w:rPr>
          <w:rFonts w:hint="eastAsia"/>
        </w:rPr>
        <w:t>“</w:t>
      </w:r>
      <w:proofErr w:type="gramStart"/>
      <w:r w:rsidRPr="008E2AD9">
        <w:rPr>
          <w:rFonts w:hint="eastAsia"/>
        </w:rPr>
        <w:t>数据导出者”指传输个人数据的控制方</w:t>
      </w:r>
      <w:proofErr w:type="gramEnd"/>
      <w:r w:rsidRPr="008E2AD9">
        <w:rPr>
          <w:rFonts w:hint="eastAsia"/>
        </w:rPr>
        <w:t>；</w:t>
      </w:r>
      <w:r w:rsidRPr="008E2AD9">
        <w:rPr>
          <w:rFonts w:hint="eastAsia"/>
        </w:rPr>
        <w:t xml:space="preserve"> </w:t>
      </w:r>
    </w:p>
    <w:p w14:paraId="7520389E" w14:textId="77777777" w:rsidR="00464195" w:rsidRPr="008E2AD9" w:rsidRDefault="00464195" w:rsidP="00464195">
      <w:pPr>
        <w:pStyle w:val="ProductList-Body"/>
        <w:spacing w:after="120"/>
      </w:pPr>
      <w:r w:rsidRPr="008E2AD9">
        <w:rPr>
          <w:rFonts w:hint="eastAsia"/>
        </w:rPr>
        <w:t xml:space="preserve">(c) </w:t>
      </w:r>
      <w:r w:rsidRPr="008E2AD9">
        <w:rPr>
          <w:rFonts w:hint="eastAsia"/>
        </w:rPr>
        <w:t>“</w:t>
      </w:r>
      <w:proofErr w:type="gramStart"/>
      <w:r w:rsidRPr="008E2AD9">
        <w:rPr>
          <w:rFonts w:hint="eastAsia"/>
        </w:rPr>
        <w:t>数据导入者”指同意从数据导出者接收个人数据</w:t>
      </w:r>
      <w:proofErr w:type="gramEnd"/>
      <w:r w:rsidRPr="008E2AD9">
        <w:rPr>
          <w:rFonts w:hint="eastAsia"/>
        </w:rPr>
        <w:t>，以依照其指示和标准合同条款中的条款，在传输之后代表其自身对数据进行处理的处理方。该处理方不受</w:t>
      </w:r>
      <w:r w:rsidRPr="008E2AD9">
        <w:rPr>
          <w:rFonts w:hint="eastAsia"/>
        </w:rPr>
        <w:t xml:space="preserve"> 95/46/EC </w:t>
      </w:r>
      <w:r w:rsidRPr="008E2AD9">
        <w:rPr>
          <w:rFonts w:hint="eastAsia"/>
        </w:rPr>
        <w:t>指令第</w:t>
      </w:r>
      <w:r w:rsidRPr="008E2AD9">
        <w:rPr>
          <w:rFonts w:hint="eastAsia"/>
        </w:rPr>
        <w:t xml:space="preserve"> 25(1) </w:t>
      </w:r>
      <w:r w:rsidRPr="008E2AD9">
        <w:rPr>
          <w:rFonts w:hint="eastAsia"/>
        </w:rPr>
        <w:t>条所定义的确保充分保护的第三方国家</w:t>
      </w:r>
      <w:r w:rsidRPr="008E2AD9">
        <w:rPr>
          <w:rFonts w:hint="eastAsia"/>
        </w:rPr>
        <w:t>/</w:t>
      </w:r>
      <w:r w:rsidRPr="008E2AD9">
        <w:rPr>
          <w:rFonts w:hint="eastAsia"/>
        </w:rPr>
        <w:t>地区系统的约束；</w:t>
      </w:r>
      <w:r w:rsidRPr="008E2AD9">
        <w:rPr>
          <w:rFonts w:hint="eastAsia"/>
        </w:rPr>
        <w:t xml:space="preserve"> </w:t>
      </w:r>
    </w:p>
    <w:p w14:paraId="7028F4D0" w14:textId="77777777" w:rsidR="00464195" w:rsidRPr="008E2AD9" w:rsidRDefault="00464195" w:rsidP="00464195">
      <w:pPr>
        <w:pStyle w:val="ProductList-Body"/>
        <w:spacing w:after="120"/>
      </w:pPr>
      <w:r w:rsidRPr="008E2AD9">
        <w:rPr>
          <w:rFonts w:hint="eastAsia"/>
        </w:rPr>
        <w:t xml:space="preserve">(d) </w:t>
      </w:r>
      <w:r w:rsidRPr="008E2AD9">
        <w:rPr>
          <w:rFonts w:hint="eastAsia"/>
        </w:rPr>
        <w:t>“</w:t>
      </w:r>
      <w:proofErr w:type="gramStart"/>
      <w:r w:rsidRPr="008E2AD9">
        <w:rPr>
          <w:rFonts w:hint="eastAsia"/>
        </w:rPr>
        <w:t>子处理方”指由数据导入者或数据导入者的任何其他子处理方雇用的处理方</w:t>
      </w:r>
      <w:proofErr w:type="gramEnd"/>
      <w:r w:rsidRPr="008E2AD9">
        <w:rPr>
          <w:rFonts w:hint="eastAsia"/>
        </w:rPr>
        <w:t>，其同意从数据导入者或数据导入者的任何其他子处理方接收个人数据（专门用于处理数据传输之后、代表数据导出者进行的活动，并且依照其指示、条文中的条款和书面子合同中的条款）；</w:t>
      </w:r>
      <w:r w:rsidRPr="008E2AD9">
        <w:rPr>
          <w:rFonts w:hint="eastAsia"/>
        </w:rPr>
        <w:t xml:space="preserve"> </w:t>
      </w:r>
    </w:p>
    <w:p w14:paraId="6E44D3A9" w14:textId="77777777" w:rsidR="00464195" w:rsidRPr="008E2AD9" w:rsidRDefault="00464195" w:rsidP="00464195">
      <w:pPr>
        <w:pStyle w:val="ProductList-Body"/>
        <w:spacing w:after="120"/>
      </w:pPr>
      <w:r w:rsidRPr="008E2AD9">
        <w:rPr>
          <w:rFonts w:hint="eastAsia"/>
        </w:rPr>
        <w:t>(e</w:t>
      </w:r>
      <w:proofErr w:type="gramStart"/>
      <w:r w:rsidRPr="008E2AD9">
        <w:rPr>
          <w:rFonts w:hint="eastAsia"/>
        </w:rPr>
        <w:t>)</w:t>
      </w:r>
      <w:r w:rsidRPr="008E2AD9">
        <w:rPr>
          <w:rFonts w:hint="eastAsia"/>
        </w:rPr>
        <w:t>“</w:t>
      </w:r>
      <w:proofErr w:type="gramEnd"/>
      <w:r w:rsidRPr="008E2AD9">
        <w:rPr>
          <w:rFonts w:hint="eastAsia"/>
        </w:rPr>
        <w:t>适用的数据保护法”指保护个人的基本权利和自由（特别是其关于处理个人数据的隐私权）的法律，适用于在其中建立数据导出者的成员国中的数据控制方；</w:t>
      </w:r>
      <w:r w:rsidRPr="008E2AD9">
        <w:rPr>
          <w:rFonts w:hint="eastAsia"/>
        </w:rPr>
        <w:t xml:space="preserve"> </w:t>
      </w:r>
    </w:p>
    <w:p w14:paraId="6178DD39" w14:textId="77777777" w:rsidR="00464195" w:rsidRPr="008E2AD9" w:rsidRDefault="00464195" w:rsidP="00464195">
      <w:pPr>
        <w:pStyle w:val="ProductList-Body"/>
      </w:pPr>
      <w:r w:rsidRPr="008E2AD9">
        <w:rPr>
          <w:rFonts w:hint="eastAsia"/>
        </w:rPr>
        <w:t>(f</w:t>
      </w:r>
      <w:proofErr w:type="gramStart"/>
      <w:r w:rsidRPr="008E2AD9">
        <w:rPr>
          <w:rFonts w:hint="eastAsia"/>
        </w:rPr>
        <w:t>)</w:t>
      </w:r>
      <w:r w:rsidRPr="008E2AD9">
        <w:rPr>
          <w:rFonts w:hint="eastAsia"/>
        </w:rPr>
        <w:t>“</w:t>
      </w:r>
      <w:proofErr w:type="gramEnd"/>
      <w:r w:rsidRPr="008E2AD9">
        <w:rPr>
          <w:rFonts w:hint="eastAsia"/>
        </w:rPr>
        <w:t>技术和组织安全措施”指旨在保护个人数据免受意外或非法破坏，或者避免意外丢失、更改、未经授权的披露或访问（特别是数据处理涉及通过网络进行数据传输），以及所有其他非法形式的数据处理的措施。</w:t>
      </w:r>
      <w:r w:rsidRPr="008E2AD9">
        <w:rPr>
          <w:rFonts w:hint="eastAsia"/>
        </w:rPr>
        <w:t xml:space="preserve"> </w:t>
      </w:r>
    </w:p>
    <w:p w14:paraId="74CBC406" w14:textId="77777777" w:rsidR="00464195" w:rsidRPr="008E2AD9" w:rsidRDefault="00464195" w:rsidP="00464195">
      <w:pPr>
        <w:pStyle w:val="ProductList-Body"/>
      </w:pPr>
    </w:p>
    <w:p w14:paraId="482BFEBC"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2</w:t>
      </w:r>
      <w:r w:rsidRPr="008E2AD9">
        <w:rPr>
          <w:rFonts w:hint="eastAsia"/>
          <w:b/>
        </w:rPr>
        <w:t>：传输详细信息</w:t>
      </w:r>
    </w:p>
    <w:p w14:paraId="5AD84325" w14:textId="77777777" w:rsidR="00464195" w:rsidRPr="008E2AD9" w:rsidRDefault="00464195" w:rsidP="00464195">
      <w:pPr>
        <w:pStyle w:val="ProductList-Body"/>
      </w:pPr>
    </w:p>
    <w:p w14:paraId="3594BBE8" w14:textId="77777777" w:rsidR="00464195" w:rsidRPr="008E2AD9" w:rsidRDefault="00464195" w:rsidP="00464195">
      <w:pPr>
        <w:pStyle w:val="ProductList-Body"/>
      </w:pPr>
      <w:r w:rsidRPr="008E2AD9">
        <w:rPr>
          <w:rFonts w:hint="eastAsia"/>
        </w:rPr>
        <w:t>有关转让的详细信息，特别是特殊类别的个人数据（如果适用），将在下面构成条款的组成部分的附录</w:t>
      </w:r>
      <w:r w:rsidRPr="008E2AD9">
        <w:rPr>
          <w:rFonts w:hint="eastAsia"/>
        </w:rPr>
        <w:t xml:space="preserve"> 1 </w:t>
      </w:r>
      <w:r w:rsidRPr="008E2AD9">
        <w:rPr>
          <w:rFonts w:hint="eastAsia"/>
        </w:rPr>
        <w:t>中指定。</w:t>
      </w:r>
    </w:p>
    <w:p w14:paraId="25F9887A" w14:textId="77777777" w:rsidR="00464195" w:rsidRPr="008E2AD9" w:rsidRDefault="00464195" w:rsidP="00464195">
      <w:pPr>
        <w:pStyle w:val="ProductList-Body"/>
      </w:pPr>
    </w:p>
    <w:p w14:paraId="70F577F3"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3</w:t>
      </w:r>
      <w:r w:rsidRPr="008E2AD9">
        <w:rPr>
          <w:rFonts w:hint="eastAsia"/>
          <w:b/>
        </w:rPr>
        <w:t>：第三方受益人条款</w:t>
      </w:r>
    </w:p>
    <w:p w14:paraId="140797FF" w14:textId="77777777" w:rsidR="00464195" w:rsidRPr="008E2AD9" w:rsidRDefault="00464195" w:rsidP="00464195">
      <w:pPr>
        <w:pStyle w:val="ProductList-Body"/>
      </w:pPr>
    </w:p>
    <w:p w14:paraId="025EC8B7" w14:textId="77777777" w:rsidR="00464195" w:rsidRPr="008E2AD9" w:rsidRDefault="00464195" w:rsidP="00464195">
      <w:pPr>
        <w:pStyle w:val="ProductList-Body"/>
        <w:spacing w:after="120"/>
      </w:pPr>
      <w:r w:rsidRPr="008E2AD9">
        <w:rPr>
          <w:rFonts w:hint="eastAsia"/>
        </w:rPr>
        <w:t>1.</w:t>
      </w:r>
      <w:r w:rsidRPr="008E2AD9">
        <w:rPr>
          <w:rFonts w:hint="eastAsia"/>
        </w:rPr>
        <w:t>数据主体可以作为第三方受益人，对数据导出者实施本条款、条款</w:t>
      </w:r>
      <w:r w:rsidRPr="008E2AD9">
        <w:rPr>
          <w:rFonts w:hint="eastAsia"/>
        </w:rPr>
        <w:t xml:space="preserve"> 4(b) </w:t>
      </w:r>
      <w:r w:rsidRPr="008E2AD9">
        <w:rPr>
          <w:rFonts w:hint="eastAsia"/>
        </w:rPr>
        <w:t>至</w:t>
      </w:r>
      <w:r w:rsidRPr="008E2AD9">
        <w:rPr>
          <w:rFonts w:hint="eastAsia"/>
        </w:rPr>
        <w:t xml:space="preserve"> (</w:t>
      </w:r>
      <w:proofErr w:type="spellStart"/>
      <w:r w:rsidRPr="008E2AD9">
        <w:rPr>
          <w:rFonts w:hint="eastAsia"/>
        </w:rPr>
        <w:t>i</w:t>
      </w:r>
      <w:proofErr w:type="spellEnd"/>
      <w:r w:rsidRPr="008E2AD9">
        <w:rPr>
          <w:rFonts w:hint="eastAsia"/>
        </w:rPr>
        <w:t>)</w:t>
      </w:r>
      <w:r w:rsidRPr="008E2AD9">
        <w:rPr>
          <w:rFonts w:hint="eastAsia"/>
        </w:rPr>
        <w:t>、条款</w:t>
      </w:r>
      <w:r w:rsidRPr="008E2AD9">
        <w:rPr>
          <w:rFonts w:hint="eastAsia"/>
        </w:rPr>
        <w:t xml:space="preserve"> 5(a) </w:t>
      </w:r>
      <w:r w:rsidRPr="008E2AD9">
        <w:rPr>
          <w:rFonts w:hint="eastAsia"/>
        </w:rPr>
        <w:t>至</w:t>
      </w:r>
      <w:r w:rsidRPr="008E2AD9">
        <w:rPr>
          <w:rFonts w:hint="eastAsia"/>
        </w:rPr>
        <w:t xml:space="preserve"> (e)</w:t>
      </w:r>
      <w:r w:rsidRPr="008E2AD9">
        <w:rPr>
          <w:rFonts w:hint="eastAsia"/>
        </w:rPr>
        <w:t>，以及</w:t>
      </w:r>
      <w:r w:rsidRPr="008E2AD9">
        <w:rPr>
          <w:rFonts w:hint="eastAsia"/>
        </w:rPr>
        <w:t xml:space="preserve"> (g) </w:t>
      </w:r>
      <w:r w:rsidRPr="008E2AD9">
        <w:rPr>
          <w:rFonts w:hint="eastAsia"/>
        </w:rPr>
        <w:t>至</w:t>
      </w:r>
      <w:r w:rsidRPr="008E2AD9">
        <w:rPr>
          <w:rFonts w:hint="eastAsia"/>
        </w:rPr>
        <w:t xml:space="preserve"> (j)</w:t>
      </w:r>
      <w:r w:rsidRPr="008E2AD9">
        <w:rPr>
          <w:rFonts w:hint="eastAsia"/>
        </w:rPr>
        <w:t>、条款</w:t>
      </w:r>
      <w:r w:rsidRPr="008E2AD9">
        <w:rPr>
          <w:rFonts w:hint="eastAsia"/>
        </w:rPr>
        <w:t xml:space="preserve"> 6(1) </w:t>
      </w:r>
      <w:r w:rsidRPr="008E2AD9">
        <w:rPr>
          <w:rFonts w:hint="eastAsia"/>
        </w:rPr>
        <w:t>和</w:t>
      </w:r>
      <w:r w:rsidRPr="008E2AD9">
        <w:rPr>
          <w:rFonts w:hint="eastAsia"/>
        </w:rPr>
        <w:t xml:space="preserve"> (</w:t>
      </w:r>
      <w:proofErr w:type="gramStart"/>
      <w:r w:rsidRPr="008E2AD9">
        <w:rPr>
          <w:rFonts w:hint="eastAsia"/>
        </w:rPr>
        <w:t>2)</w:t>
      </w:r>
      <w:r w:rsidRPr="008E2AD9">
        <w:rPr>
          <w:rFonts w:hint="eastAsia"/>
        </w:rPr>
        <w:t>、</w:t>
      </w:r>
      <w:proofErr w:type="gramEnd"/>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w:t>
      </w:r>
      <w:r w:rsidRPr="008E2AD9">
        <w:rPr>
          <w:rFonts w:hint="eastAsia"/>
        </w:rPr>
        <w:t xml:space="preserve"> </w:t>
      </w:r>
    </w:p>
    <w:p w14:paraId="0946B501" w14:textId="77777777" w:rsidR="00464195" w:rsidRPr="008E2AD9" w:rsidRDefault="00464195" w:rsidP="00464195">
      <w:pPr>
        <w:pStyle w:val="ProductList-Body"/>
        <w:spacing w:after="120"/>
      </w:pPr>
      <w:r w:rsidRPr="008E2AD9">
        <w:rPr>
          <w:rFonts w:hint="eastAsia"/>
        </w:rPr>
        <w:t>2.</w:t>
      </w:r>
      <w:r w:rsidRPr="008E2AD9">
        <w:rPr>
          <w:rFonts w:hint="eastAsia"/>
        </w:rPr>
        <w:t>如果数据导出者事实上已消失或者在法律上已不复存在，数据主体可以对数据导入者实施本条款、条款</w:t>
      </w:r>
      <w:r w:rsidRPr="008E2AD9">
        <w:rPr>
          <w:rFonts w:hint="eastAsia"/>
        </w:rPr>
        <w:t xml:space="preserve"> 5(a) </w:t>
      </w:r>
      <w:r w:rsidRPr="008E2AD9">
        <w:rPr>
          <w:rFonts w:hint="eastAsia"/>
        </w:rPr>
        <w:t>至</w:t>
      </w:r>
      <w:r w:rsidRPr="008E2AD9">
        <w:rPr>
          <w:rFonts w:hint="eastAsia"/>
        </w:rPr>
        <w:t xml:space="preserve"> (e) </w:t>
      </w:r>
      <w:r w:rsidRPr="008E2AD9">
        <w:rPr>
          <w:rFonts w:hint="eastAsia"/>
        </w:rPr>
        <w:t>和</w:t>
      </w:r>
      <w:r w:rsidRPr="008E2AD9">
        <w:rPr>
          <w:rFonts w:hint="eastAsia"/>
        </w:rPr>
        <w:t xml:space="preserve"> (g)</w:t>
      </w:r>
      <w:r w:rsidRPr="008E2AD9">
        <w:rPr>
          <w:rFonts w:hint="eastAsia"/>
        </w:rPr>
        <w:t>、条款</w:t>
      </w:r>
      <w:r w:rsidRPr="008E2AD9">
        <w:rPr>
          <w:rFonts w:hint="eastAsia"/>
        </w:rPr>
        <w:t xml:space="preserve"> 6</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，除非任何后续实体已根据协议或依照现行法律承担数据导出者的全部法定义务，从而享有数据导出者的权利并承担其义务，在此情况下，数据主体可以对此类实体实施这些条款。</w:t>
      </w:r>
      <w:r w:rsidRPr="008E2AD9">
        <w:rPr>
          <w:rFonts w:hint="eastAsia"/>
        </w:rPr>
        <w:t xml:space="preserve"> </w:t>
      </w:r>
    </w:p>
    <w:p w14:paraId="789A9465" w14:textId="77777777" w:rsidR="00464195" w:rsidRPr="008E2AD9" w:rsidRDefault="00464195" w:rsidP="00464195">
      <w:pPr>
        <w:pStyle w:val="ProductList-Body"/>
        <w:spacing w:after="120"/>
      </w:pPr>
      <w:r w:rsidRPr="008E2AD9">
        <w:rPr>
          <w:rFonts w:hint="eastAsia"/>
        </w:rPr>
        <w:t>3.</w:t>
      </w:r>
      <w:r w:rsidRPr="008E2AD9">
        <w:rPr>
          <w:rFonts w:hint="eastAsia"/>
        </w:rPr>
        <w:t>如果数据导出者和数据导入者事实上已消失、在法律上已不复存在或者已经破产，数据主体可以对子处理方实施本条款、条款</w:t>
      </w:r>
      <w:r w:rsidRPr="008E2AD9">
        <w:rPr>
          <w:rFonts w:hint="eastAsia"/>
        </w:rPr>
        <w:t xml:space="preserve"> 5(a) </w:t>
      </w:r>
      <w:r w:rsidRPr="008E2AD9">
        <w:rPr>
          <w:rFonts w:hint="eastAsia"/>
        </w:rPr>
        <w:t>至</w:t>
      </w:r>
      <w:r w:rsidRPr="008E2AD9">
        <w:rPr>
          <w:rFonts w:hint="eastAsia"/>
        </w:rPr>
        <w:t xml:space="preserve"> (e) </w:t>
      </w:r>
      <w:r w:rsidRPr="008E2AD9">
        <w:rPr>
          <w:rFonts w:hint="eastAsia"/>
        </w:rPr>
        <w:t>和</w:t>
      </w:r>
      <w:r w:rsidRPr="008E2AD9">
        <w:rPr>
          <w:rFonts w:hint="eastAsia"/>
        </w:rPr>
        <w:t xml:space="preserve"> (g)</w:t>
      </w:r>
      <w:r w:rsidRPr="008E2AD9">
        <w:rPr>
          <w:rFonts w:hint="eastAsia"/>
        </w:rPr>
        <w:t>、条款</w:t>
      </w:r>
      <w:r w:rsidRPr="008E2AD9">
        <w:rPr>
          <w:rFonts w:hint="eastAsia"/>
        </w:rPr>
        <w:t xml:space="preserve"> 6</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除非任何后续实体已根据协议或依照现行法律承担数据导出者的全部法定义务，从而享有数据导出者的权利并承担其义务，在此情况下，数据主体可以对此类实体实施这些条款。子处理方的此类第三方责任应限于其根据条款的自有的处理操作。</w:t>
      </w:r>
      <w:r w:rsidRPr="008E2AD9">
        <w:rPr>
          <w:rFonts w:hint="eastAsia"/>
        </w:rPr>
        <w:t xml:space="preserve"> </w:t>
      </w:r>
    </w:p>
    <w:p w14:paraId="5D3BDDE4" w14:textId="77777777" w:rsidR="00464195" w:rsidRPr="008E2AD9" w:rsidRDefault="00464195" w:rsidP="00464195">
      <w:pPr>
        <w:pStyle w:val="ProductList-Body"/>
      </w:pPr>
      <w:r w:rsidRPr="008E2AD9">
        <w:rPr>
          <w:rFonts w:hint="eastAsia"/>
        </w:rPr>
        <w:t>4.</w:t>
      </w:r>
      <w:r w:rsidRPr="008E2AD9">
        <w:rPr>
          <w:rFonts w:hint="eastAsia"/>
        </w:rPr>
        <w:t>如果数据主体有此类意愿且国家法律允许，双方不反对数据主体由关联公司或其他机构进行代表。</w:t>
      </w:r>
      <w:r w:rsidRPr="008E2AD9">
        <w:rPr>
          <w:rFonts w:hint="eastAsia"/>
        </w:rPr>
        <w:t xml:space="preserve"> </w:t>
      </w:r>
    </w:p>
    <w:p w14:paraId="5CBC6472" w14:textId="77777777" w:rsidR="00464195" w:rsidRPr="008E2AD9" w:rsidRDefault="00464195" w:rsidP="00464195">
      <w:pPr>
        <w:pStyle w:val="ProductList-Body"/>
      </w:pPr>
    </w:p>
    <w:p w14:paraId="4266437A" w14:textId="77777777" w:rsidR="00464195" w:rsidRPr="008E2AD9" w:rsidRDefault="00464195" w:rsidP="00464195">
      <w:pPr>
        <w:pStyle w:val="ProductList-Body"/>
        <w:keepNext/>
        <w:jc w:val="center"/>
        <w:outlineLvl w:val="1"/>
        <w:rPr>
          <w:b/>
        </w:rPr>
      </w:pPr>
      <w:r w:rsidRPr="008E2AD9">
        <w:rPr>
          <w:rFonts w:hint="eastAsia"/>
          <w:b/>
        </w:rPr>
        <w:lastRenderedPageBreak/>
        <w:t>条款</w:t>
      </w:r>
      <w:r w:rsidRPr="008E2AD9">
        <w:rPr>
          <w:rFonts w:hint="eastAsia"/>
          <w:b/>
        </w:rPr>
        <w:t xml:space="preserve"> 4</w:t>
      </w:r>
      <w:r w:rsidRPr="008E2AD9">
        <w:rPr>
          <w:rFonts w:hint="eastAsia"/>
          <w:b/>
        </w:rPr>
        <w:t>：数据导出者的义务</w:t>
      </w:r>
    </w:p>
    <w:p w14:paraId="683785E5" w14:textId="77777777" w:rsidR="00464195" w:rsidRPr="008E2AD9" w:rsidRDefault="00464195" w:rsidP="00464195">
      <w:pPr>
        <w:pStyle w:val="ProductList-Body"/>
        <w:keepNext/>
      </w:pPr>
    </w:p>
    <w:p w14:paraId="35189595" w14:textId="77777777" w:rsidR="00464195" w:rsidRPr="008E2AD9" w:rsidRDefault="00464195" w:rsidP="00464195">
      <w:pPr>
        <w:pStyle w:val="ProductList-Body"/>
        <w:keepNext/>
      </w:pPr>
      <w:r w:rsidRPr="008E2AD9">
        <w:rPr>
          <w:rFonts w:hint="eastAsia"/>
        </w:rPr>
        <w:t>数据导出者同意并保证：</w:t>
      </w:r>
      <w:r w:rsidRPr="008E2AD9">
        <w:rPr>
          <w:rFonts w:hint="eastAsia"/>
        </w:rPr>
        <w:t xml:space="preserve"> </w:t>
      </w:r>
    </w:p>
    <w:p w14:paraId="0B2F447B" w14:textId="77777777" w:rsidR="00464195" w:rsidRPr="008E2AD9" w:rsidRDefault="00464195" w:rsidP="00464195">
      <w:pPr>
        <w:pStyle w:val="ProductList-Body"/>
      </w:pPr>
    </w:p>
    <w:p w14:paraId="2F62E3DF" w14:textId="77777777" w:rsidR="00464195" w:rsidRPr="008E2AD9" w:rsidRDefault="00464195" w:rsidP="00464195">
      <w:pPr>
        <w:pStyle w:val="ProductList-Body"/>
        <w:spacing w:after="120"/>
      </w:pPr>
      <w:r w:rsidRPr="008E2AD9">
        <w:rPr>
          <w:rFonts w:hint="eastAsia"/>
        </w:rPr>
        <w:t xml:space="preserve">(a) </w:t>
      </w:r>
      <w:r w:rsidRPr="008E2AD9">
        <w:rPr>
          <w:rFonts w:hint="eastAsia"/>
        </w:rPr>
        <w:t>个人数据的处理（包括传输本身）已经并将继续根据适用的数据保护法的相关规定（在适用时已通知在其中建立数据导出者的成员国中的有关当局）执行，并且不违反与该成员国的相关规定。</w:t>
      </w:r>
      <w:r w:rsidRPr="008E2AD9">
        <w:rPr>
          <w:rFonts w:hint="eastAsia"/>
        </w:rPr>
        <w:t xml:space="preserve"> </w:t>
      </w:r>
    </w:p>
    <w:p w14:paraId="7FCCBCE5" w14:textId="77777777" w:rsidR="00464195" w:rsidRPr="008E2AD9" w:rsidRDefault="00464195" w:rsidP="00464195">
      <w:pPr>
        <w:pStyle w:val="ProductList-Body"/>
        <w:spacing w:after="120"/>
      </w:pPr>
      <w:r w:rsidRPr="008E2AD9">
        <w:rPr>
          <w:rFonts w:hint="eastAsia"/>
        </w:rPr>
        <w:t xml:space="preserve">(b) </w:t>
      </w:r>
      <w:r w:rsidRPr="008E2AD9">
        <w:rPr>
          <w:rFonts w:hint="eastAsia"/>
        </w:rPr>
        <w:t>其已指示并将在整个个人数据处理服务期间指示数据导入者仅代表数据导出者，且根据适用的数据保护法和条款来处理传输的个人数据；</w:t>
      </w:r>
      <w:r w:rsidRPr="008E2AD9">
        <w:rPr>
          <w:rFonts w:hint="eastAsia"/>
        </w:rPr>
        <w:t xml:space="preserve"> </w:t>
      </w:r>
    </w:p>
    <w:p w14:paraId="6C77AA0E" w14:textId="77777777" w:rsidR="00464195" w:rsidRPr="008E2AD9" w:rsidRDefault="00464195" w:rsidP="00464195">
      <w:pPr>
        <w:pStyle w:val="ProductList-Body"/>
        <w:spacing w:after="120"/>
      </w:pPr>
      <w:r w:rsidRPr="008E2AD9">
        <w:rPr>
          <w:rFonts w:hint="eastAsia"/>
        </w:rPr>
        <w:t xml:space="preserve">(c) </w:t>
      </w:r>
      <w:r w:rsidRPr="008E2AD9">
        <w:rPr>
          <w:rFonts w:hint="eastAsia"/>
        </w:rPr>
        <w:t>数据导入者将提供关于下面的附录</w:t>
      </w:r>
      <w:r w:rsidRPr="008E2AD9">
        <w:rPr>
          <w:rFonts w:hint="eastAsia"/>
        </w:rPr>
        <w:t xml:space="preserve"> 2 </w:t>
      </w:r>
      <w:r w:rsidRPr="008E2AD9">
        <w:rPr>
          <w:rFonts w:hint="eastAsia"/>
        </w:rPr>
        <w:t>中指定的技术和组织安全措施的充分保证；</w:t>
      </w:r>
      <w:r w:rsidRPr="008E2AD9">
        <w:rPr>
          <w:rFonts w:hint="eastAsia"/>
        </w:rPr>
        <w:t xml:space="preserve"> </w:t>
      </w:r>
    </w:p>
    <w:p w14:paraId="45C3C782" w14:textId="77777777" w:rsidR="00464195" w:rsidRPr="008E2AD9" w:rsidRDefault="00464195" w:rsidP="00464195">
      <w:pPr>
        <w:pStyle w:val="ProductList-Body"/>
        <w:spacing w:after="120"/>
      </w:pPr>
      <w:r w:rsidRPr="008E2AD9">
        <w:rPr>
          <w:rFonts w:hint="eastAsia"/>
        </w:rPr>
        <w:t xml:space="preserve">(d) </w:t>
      </w:r>
      <w:r w:rsidRPr="008E2AD9">
        <w:rPr>
          <w:rFonts w:hint="eastAsia"/>
        </w:rPr>
        <w:t>在评估适用的数据保护法要求之后，安全措施是适当的，可以保护个人数据免受意外或非法破坏，或者避免意外丢失、更改、未经授权的披露或访问（特别是数据处理涉及通过网络进行数据传输），以及所有其他非法形式的数据处理，并且这些措施可以确保适当的安全级别来应对要保护的数据的处理及其性质所带来的风险，同时还考虑到技术现状以及实施这些措施的成本；</w:t>
      </w:r>
      <w:r w:rsidRPr="008E2AD9">
        <w:rPr>
          <w:rFonts w:hint="eastAsia"/>
        </w:rPr>
        <w:t xml:space="preserve"> </w:t>
      </w:r>
    </w:p>
    <w:p w14:paraId="02C999C7" w14:textId="77777777" w:rsidR="00464195" w:rsidRPr="008E2AD9" w:rsidRDefault="00464195" w:rsidP="00464195">
      <w:pPr>
        <w:pStyle w:val="ProductList-Body"/>
        <w:spacing w:after="120"/>
      </w:pPr>
      <w:r w:rsidRPr="008E2AD9">
        <w:rPr>
          <w:rFonts w:hint="eastAsia"/>
        </w:rPr>
        <w:t xml:space="preserve">(e) </w:t>
      </w:r>
      <w:r w:rsidRPr="008E2AD9">
        <w:rPr>
          <w:rFonts w:hint="eastAsia"/>
        </w:rPr>
        <w:t>其将确保遵守这些安全措施；</w:t>
      </w:r>
      <w:r w:rsidRPr="008E2AD9">
        <w:rPr>
          <w:rFonts w:hint="eastAsia"/>
        </w:rPr>
        <w:t xml:space="preserve"> </w:t>
      </w:r>
    </w:p>
    <w:p w14:paraId="0B1D08B7" w14:textId="77777777" w:rsidR="00464195" w:rsidRPr="008E2AD9" w:rsidRDefault="00464195" w:rsidP="00464195">
      <w:pPr>
        <w:pStyle w:val="ProductList-Body"/>
        <w:spacing w:after="120"/>
      </w:pPr>
      <w:r w:rsidRPr="008E2AD9">
        <w:rPr>
          <w:rFonts w:hint="eastAsia"/>
        </w:rPr>
        <w:t xml:space="preserve">(f) </w:t>
      </w:r>
      <w:r w:rsidRPr="008E2AD9">
        <w:rPr>
          <w:rFonts w:hint="eastAsia"/>
        </w:rPr>
        <w:t>如果传输涉及特殊类别的数据，数据主体已被通知，或者在传输之前（或在之后尽快）被通知其数据可传输至未根据</w:t>
      </w:r>
      <w:r w:rsidRPr="008E2AD9">
        <w:rPr>
          <w:rFonts w:hint="eastAsia"/>
        </w:rPr>
        <w:t xml:space="preserve"> 95/46/EC </w:t>
      </w:r>
      <w:r w:rsidRPr="008E2AD9">
        <w:rPr>
          <w:rFonts w:hint="eastAsia"/>
        </w:rPr>
        <w:t>指令中的定义提供充分保护的第三方国家</w:t>
      </w:r>
      <w:r w:rsidRPr="008E2AD9">
        <w:rPr>
          <w:rFonts w:hint="eastAsia"/>
        </w:rPr>
        <w:t>/</w:t>
      </w:r>
      <w:r w:rsidRPr="008E2AD9">
        <w:rPr>
          <w:rFonts w:hint="eastAsia"/>
        </w:rPr>
        <w:t>地区；</w:t>
      </w:r>
      <w:r w:rsidRPr="008E2AD9">
        <w:rPr>
          <w:rFonts w:hint="eastAsia"/>
        </w:rPr>
        <w:t xml:space="preserve"> </w:t>
      </w:r>
    </w:p>
    <w:p w14:paraId="73E40868" w14:textId="77777777" w:rsidR="00464195" w:rsidRPr="008E2AD9" w:rsidRDefault="00464195" w:rsidP="00464195">
      <w:pPr>
        <w:pStyle w:val="ProductList-Body"/>
        <w:spacing w:after="120"/>
      </w:pPr>
      <w:r w:rsidRPr="008E2AD9">
        <w:rPr>
          <w:rFonts w:hint="eastAsia"/>
        </w:rPr>
        <w:t xml:space="preserve">(g) </w:t>
      </w:r>
      <w:r w:rsidRPr="008E2AD9">
        <w:rPr>
          <w:rFonts w:hint="eastAsia"/>
        </w:rPr>
        <w:t>在数据导出者决定继续传输或取消暂停的情况下，将从数据导入者或任何子处理方接收到的通知转发给数据保护监督机构（依照条款</w:t>
      </w:r>
      <w:r w:rsidRPr="008E2AD9">
        <w:rPr>
          <w:rFonts w:hint="eastAsia"/>
        </w:rPr>
        <w:t xml:space="preserve"> 5(b) </w:t>
      </w:r>
      <w:r w:rsidRPr="008E2AD9">
        <w:rPr>
          <w:rFonts w:hint="eastAsia"/>
        </w:rPr>
        <w:t>和条款</w:t>
      </w:r>
      <w:r w:rsidRPr="008E2AD9">
        <w:rPr>
          <w:rFonts w:hint="eastAsia"/>
        </w:rPr>
        <w:t xml:space="preserve"> 8(</w:t>
      </w:r>
      <w:proofErr w:type="gramStart"/>
      <w:r w:rsidRPr="008E2AD9">
        <w:rPr>
          <w:rFonts w:hint="eastAsia"/>
        </w:rPr>
        <w:t>3)</w:t>
      </w:r>
      <w:r w:rsidRPr="008E2AD9">
        <w:rPr>
          <w:rFonts w:hint="eastAsia"/>
        </w:rPr>
        <w:t>；</w:t>
      </w:r>
      <w:proofErr w:type="gramEnd"/>
      <w:r w:rsidRPr="008E2AD9">
        <w:rPr>
          <w:rFonts w:hint="eastAsia"/>
        </w:rPr>
        <w:t xml:space="preserve"> </w:t>
      </w:r>
    </w:p>
    <w:p w14:paraId="0E2369E6" w14:textId="77777777" w:rsidR="00464195" w:rsidRPr="008E2AD9" w:rsidRDefault="00464195" w:rsidP="00464195">
      <w:pPr>
        <w:pStyle w:val="ProductList-Body"/>
        <w:spacing w:after="120"/>
      </w:pPr>
      <w:r w:rsidRPr="008E2AD9">
        <w:rPr>
          <w:rFonts w:hint="eastAsia"/>
        </w:rPr>
        <w:t xml:space="preserve">(h) </w:t>
      </w:r>
      <w:r w:rsidRPr="008E2AD9">
        <w:rPr>
          <w:rFonts w:hint="eastAsia"/>
        </w:rPr>
        <w:t>根据请求向数据主体提供条款的副本（附录</w:t>
      </w:r>
      <w:r w:rsidRPr="008E2AD9">
        <w:rPr>
          <w:rFonts w:hint="eastAsia"/>
        </w:rPr>
        <w:t xml:space="preserve"> 2 </w:t>
      </w:r>
      <w:r w:rsidRPr="008E2AD9">
        <w:rPr>
          <w:rFonts w:hint="eastAsia"/>
        </w:rPr>
        <w:t>除外）、安全措施的概述，以及须根据条款签订的任何子处理服务协议的副本，除非条款或合同包含商业信息，在此情况下，其可以删除此类商业信息；</w:t>
      </w:r>
      <w:r w:rsidRPr="008E2AD9">
        <w:rPr>
          <w:rFonts w:hint="eastAsia"/>
        </w:rPr>
        <w:t xml:space="preserve"> </w:t>
      </w:r>
    </w:p>
    <w:p w14:paraId="7FA244F0" w14:textId="77777777" w:rsidR="00464195" w:rsidRPr="008E2AD9" w:rsidRDefault="00464195" w:rsidP="00464195">
      <w:pPr>
        <w:pStyle w:val="ProductList-Body"/>
        <w:spacing w:after="120"/>
      </w:pPr>
      <w:r w:rsidRPr="008E2AD9">
        <w:rPr>
          <w:rFonts w:hint="eastAsia"/>
        </w:rPr>
        <w:t>(</w:t>
      </w:r>
      <w:proofErr w:type="spellStart"/>
      <w:r w:rsidRPr="008E2AD9">
        <w:rPr>
          <w:rFonts w:hint="eastAsia"/>
        </w:rPr>
        <w:t>i</w:t>
      </w:r>
      <w:proofErr w:type="spellEnd"/>
      <w:r w:rsidRPr="008E2AD9">
        <w:rPr>
          <w:rFonts w:hint="eastAsia"/>
        </w:rPr>
        <w:t xml:space="preserve">) </w:t>
      </w:r>
      <w:r w:rsidRPr="008E2AD9">
        <w:rPr>
          <w:rFonts w:hint="eastAsia"/>
        </w:rPr>
        <w:t>在进行子处理时，处理活动须由子处理方根据条款</w:t>
      </w:r>
      <w:r w:rsidRPr="008E2AD9">
        <w:rPr>
          <w:rFonts w:hint="eastAsia"/>
        </w:rPr>
        <w:t xml:space="preserve"> 11 </w:t>
      </w:r>
      <w:r w:rsidRPr="008E2AD9">
        <w:rPr>
          <w:rFonts w:hint="eastAsia"/>
        </w:rPr>
        <w:t>执行，并且应根据条款，至少提供与个人数据保护相同的保护级别，以及与数据主体相同的权利；以及</w:t>
      </w:r>
      <w:r w:rsidRPr="008E2AD9">
        <w:rPr>
          <w:rFonts w:hint="eastAsia"/>
        </w:rPr>
        <w:t xml:space="preserve"> </w:t>
      </w:r>
    </w:p>
    <w:p w14:paraId="0F3BA7B9" w14:textId="77777777" w:rsidR="00464195" w:rsidRPr="008E2AD9" w:rsidRDefault="00464195" w:rsidP="00464195">
      <w:pPr>
        <w:pStyle w:val="ProductList-Body"/>
      </w:pPr>
      <w:r w:rsidRPr="008E2AD9">
        <w:rPr>
          <w:rFonts w:hint="eastAsia"/>
        </w:rPr>
        <w:t xml:space="preserve">(j) </w:t>
      </w:r>
      <w:r w:rsidRPr="008E2AD9">
        <w:rPr>
          <w:rFonts w:hint="eastAsia"/>
        </w:rPr>
        <w:t>其将确保遵守条款</w:t>
      </w:r>
      <w:r w:rsidRPr="008E2AD9">
        <w:rPr>
          <w:rFonts w:hint="eastAsia"/>
        </w:rPr>
        <w:t xml:space="preserve"> 4(a) </w:t>
      </w:r>
      <w:r w:rsidRPr="008E2AD9">
        <w:rPr>
          <w:rFonts w:hint="eastAsia"/>
        </w:rPr>
        <w:t>至</w:t>
      </w:r>
      <w:r w:rsidRPr="008E2AD9">
        <w:rPr>
          <w:rFonts w:hint="eastAsia"/>
        </w:rPr>
        <w:t xml:space="preserve"> (</w:t>
      </w:r>
      <w:proofErr w:type="spellStart"/>
      <w:r w:rsidRPr="008E2AD9">
        <w:rPr>
          <w:rFonts w:hint="eastAsia"/>
        </w:rPr>
        <w:t>i</w:t>
      </w:r>
      <w:proofErr w:type="spellEnd"/>
      <w:r w:rsidRPr="008E2AD9">
        <w:rPr>
          <w:rFonts w:hint="eastAsia"/>
        </w:rPr>
        <w:t>)</w:t>
      </w:r>
      <w:r w:rsidRPr="008E2AD9">
        <w:rPr>
          <w:rFonts w:hint="eastAsia"/>
        </w:rPr>
        <w:t>。</w:t>
      </w:r>
    </w:p>
    <w:p w14:paraId="7E9E137C" w14:textId="77777777" w:rsidR="00464195" w:rsidRPr="008E2AD9" w:rsidRDefault="00464195" w:rsidP="00464195">
      <w:pPr>
        <w:pStyle w:val="ProductList-Body"/>
      </w:pPr>
    </w:p>
    <w:p w14:paraId="115E6D7E"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5</w:t>
      </w:r>
      <w:r w:rsidRPr="008E2AD9">
        <w:rPr>
          <w:rFonts w:hint="eastAsia"/>
          <w:b/>
        </w:rPr>
        <w:t>：数据导入者的义务</w:t>
      </w:r>
    </w:p>
    <w:p w14:paraId="6E9B2E8C" w14:textId="77777777" w:rsidR="00464195" w:rsidRPr="008E2AD9" w:rsidRDefault="00464195" w:rsidP="00464195">
      <w:pPr>
        <w:pStyle w:val="ProductList-Body"/>
      </w:pPr>
    </w:p>
    <w:p w14:paraId="52559E67" w14:textId="77777777" w:rsidR="00464195" w:rsidRPr="008E2AD9" w:rsidRDefault="00464195" w:rsidP="00464195">
      <w:pPr>
        <w:pStyle w:val="ProductList-Body"/>
      </w:pPr>
      <w:r w:rsidRPr="008E2AD9">
        <w:rPr>
          <w:rFonts w:hint="eastAsia"/>
        </w:rPr>
        <w:t>数据导入者同意并保证：</w:t>
      </w:r>
      <w:r w:rsidRPr="008E2AD9">
        <w:rPr>
          <w:rFonts w:hint="eastAsia"/>
        </w:rPr>
        <w:t xml:space="preserve"> </w:t>
      </w:r>
    </w:p>
    <w:p w14:paraId="39AAC4D6" w14:textId="77777777" w:rsidR="00464195" w:rsidRPr="008E2AD9" w:rsidRDefault="00464195" w:rsidP="00464195">
      <w:pPr>
        <w:pStyle w:val="ProductList-Body"/>
      </w:pPr>
    </w:p>
    <w:p w14:paraId="674E2367" w14:textId="77777777" w:rsidR="00464195" w:rsidRPr="008E2AD9" w:rsidRDefault="00464195" w:rsidP="00464195">
      <w:pPr>
        <w:pStyle w:val="ProductList-Body"/>
        <w:spacing w:after="120"/>
      </w:pPr>
      <w:r w:rsidRPr="008E2AD9">
        <w:rPr>
          <w:rFonts w:hint="eastAsia"/>
        </w:rPr>
        <w:t xml:space="preserve">(a) </w:t>
      </w:r>
      <w:r w:rsidRPr="008E2AD9">
        <w:rPr>
          <w:rFonts w:hint="eastAsia"/>
        </w:rPr>
        <w:t>仅代表数据导出者处理个人数据，并且遵守其指示和条款；如果出于任何原因，无法遵守此类指示和条款，其同意立即通知数据导出者，此时数据导出者有权暂停数据传输并且</w:t>
      </w:r>
      <w:r w:rsidRPr="008E2AD9">
        <w:rPr>
          <w:rFonts w:hint="eastAsia"/>
        </w:rPr>
        <w:t>/</w:t>
      </w:r>
      <w:r w:rsidRPr="008E2AD9">
        <w:rPr>
          <w:rFonts w:hint="eastAsia"/>
        </w:rPr>
        <w:t>或者终止协议；</w:t>
      </w:r>
      <w:r w:rsidRPr="008E2AD9">
        <w:rPr>
          <w:rFonts w:hint="eastAsia"/>
        </w:rPr>
        <w:t xml:space="preserve"> </w:t>
      </w:r>
    </w:p>
    <w:p w14:paraId="3BB10235" w14:textId="77777777" w:rsidR="00464195" w:rsidRPr="008E2AD9" w:rsidRDefault="00464195" w:rsidP="00464195">
      <w:pPr>
        <w:pStyle w:val="ProductList-Body"/>
        <w:spacing w:after="120"/>
      </w:pPr>
      <w:r w:rsidRPr="008E2AD9">
        <w:rPr>
          <w:rFonts w:hint="eastAsia"/>
        </w:rPr>
        <w:t xml:space="preserve">(b) </w:t>
      </w:r>
      <w:r w:rsidRPr="008E2AD9">
        <w:rPr>
          <w:rFonts w:hint="eastAsia"/>
        </w:rPr>
        <w:t>其没有任何理由相信，对其适用的法律可使其免于遵守从数据导出者获得的说明、免于根据协议履行义务，并且在该法律发生变更，且可能会对条款提供的保证和义务产生重大不利影响时，其一旦知道，会立即就这一变更通知数据导出者，此时数据导出者有权暂停数据传输并且</w:t>
      </w:r>
      <w:r w:rsidRPr="008E2AD9">
        <w:rPr>
          <w:rFonts w:hint="eastAsia"/>
        </w:rPr>
        <w:t>/</w:t>
      </w:r>
      <w:r w:rsidRPr="008E2AD9">
        <w:rPr>
          <w:rFonts w:hint="eastAsia"/>
        </w:rPr>
        <w:t>或者终止协议；</w:t>
      </w:r>
      <w:r w:rsidRPr="008E2AD9">
        <w:rPr>
          <w:rFonts w:hint="eastAsia"/>
        </w:rPr>
        <w:t xml:space="preserve"> </w:t>
      </w:r>
    </w:p>
    <w:p w14:paraId="10AE724A" w14:textId="77777777" w:rsidR="00464195" w:rsidRPr="008E2AD9" w:rsidRDefault="00464195" w:rsidP="00464195">
      <w:pPr>
        <w:pStyle w:val="ProductList-Body"/>
        <w:spacing w:after="120"/>
      </w:pPr>
      <w:r w:rsidRPr="008E2AD9">
        <w:rPr>
          <w:rFonts w:hint="eastAsia"/>
        </w:rPr>
        <w:t xml:space="preserve">(c) </w:t>
      </w:r>
      <w:r w:rsidRPr="008E2AD9">
        <w:rPr>
          <w:rFonts w:hint="eastAsia"/>
        </w:rPr>
        <w:t>在处理传输的个人数据之前，其已实施附录</w:t>
      </w:r>
      <w:r w:rsidRPr="008E2AD9">
        <w:rPr>
          <w:rFonts w:hint="eastAsia"/>
        </w:rPr>
        <w:t xml:space="preserve"> 2 </w:t>
      </w:r>
      <w:r w:rsidRPr="008E2AD9">
        <w:rPr>
          <w:rFonts w:hint="eastAsia"/>
        </w:rPr>
        <w:t>中指定的技术和组织安全措施；</w:t>
      </w:r>
      <w:r w:rsidRPr="008E2AD9">
        <w:rPr>
          <w:rFonts w:hint="eastAsia"/>
        </w:rPr>
        <w:t xml:space="preserve"> </w:t>
      </w:r>
    </w:p>
    <w:p w14:paraId="0F633BDB" w14:textId="77777777" w:rsidR="00464195" w:rsidRPr="008E2AD9" w:rsidRDefault="00464195" w:rsidP="00464195">
      <w:pPr>
        <w:pStyle w:val="ProductList-Body"/>
      </w:pPr>
      <w:r w:rsidRPr="008E2AD9">
        <w:rPr>
          <w:rFonts w:hint="eastAsia"/>
        </w:rPr>
        <w:t xml:space="preserve">(d) </w:t>
      </w:r>
      <w:r w:rsidRPr="008E2AD9">
        <w:rPr>
          <w:rFonts w:hint="eastAsia"/>
        </w:rPr>
        <w:t>其将立即通知数据导出者关于：</w:t>
      </w:r>
      <w:r w:rsidRPr="008E2AD9">
        <w:rPr>
          <w:rFonts w:hint="eastAsia"/>
        </w:rPr>
        <w:t xml:space="preserve"> </w:t>
      </w:r>
    </w:p>
    <w:p w14:paraId="6CFBF229" w14:textId="77777777" w:rsidR="00464195" w:rsidRPr="008E2AD9" w:rsidRDefault="00464195" w:rsidP="00464195">
      <w:pPr>
        <w:pStyle w:val="ProductList-Body"/>
        <w:spacing w:after="60"/>
        <w:ind w:left="360"/>
      </w:pPr>
      <w:r w:rsidRPr="008E2AD9">
        <w:rPr>
          <w:rFonts w:hint="eastAsia"/>
        </w:rPr>
        <w:t>(</w:t>
      </w:r>
      <w:proofErr w:type="spellStart"/>
      <w:r w:rsidRPr="008E2AD9">
        <w:rPr>
          <w:rFonts w:hint="eastAsia"/>
        </w:rPr>
        <w:t>i</w:t>
      </w:r>
      <w:proofErr w:type="spellEnd"/>
      <w:r w:rsidRPr="008E2AD9">
        <w:rPr>
          <w:rFonts w:hint="eastAsia"/>
        </w:rPr>
        <w:t xml:space="preserve">) </w:t>
      </w:r>
      <w:r w:rsidRPr="008E2AD9">
        <w:rPr>
          <w:rFonts w:hint="eastAsia"/>
        </w:rPr>
        <w:t>由执法机构提出、要求披露个人数据的任何具有法律约束力的请求，除非另有规定禁止，例如根据刑法保持执法调查的机密性而禁止披露的情况，</w:t>
      </w:r>
      <w:r w:rsidRPr="008E2AD9">
        <w:rPr>
          <w:rFonts w:hint="eastAsia"/>
        </w:rPr>
        <w:t xml:space="preserve"> </w:t>
      </w:r>
    </w:p>
    <w:p w14:paraId="1885F22D" w14:textId="77777777" w:rsidR="00464195" w:rsidRPr="008E2AD9" w:rsidRDefault="00464195" w:rsidP="00464195">
      <w:pPr>
        <w:pStyle w:val="ProductList-Body"/>
        <w:spacing w:after="60"/>
        <w:ind w:left="360"/>
      </w:pPr>
      <w:r w:rsidRPr="008E2AD9">
        <w:rPr>
          <w:rFonts w:hint="eastAsia"/>
        </w:rPr>
        <w:t xml:space="preserve">(ii) </w:t>
      </w:r>
      <w:r w:rsidRPr="008E2AD9">
        <w:rPr>
          <w:rFonts w:hint="eastAsia"/>
        </w:rPr>
        <w:t>任何意外或未授权的访问，以及</w:t>
      </w:r>
      <w:r w:rsidRPr="008E2AD9">
        <w:rPr>
          <w:rFonts w:hint="eastAsia"/>
        </w:rPr>
        <w:t xml:space="preserve"> </w:t>
      </w:r>
    </w:p>
    <w:p w14:paraId="65A875BF" w14:textId="77777777" w:rsidR="00464195" w:rsidRPr="008E2AD9" w:rsidRDefault="00464195" w:rsidP="00464195">
      <w:pPr>
        <w:pStyle w:val="ProductList-Body"/>
        <w:spacing w:after="120"/>
        <w:ind w:left="360"/>
      </w:pPr>
      <w:r w:rsidRPr="008E2AD9">
        <w:rPr>
          <w:rFonts w:hint="eastAsia"/>
        </w:rPr>
        <w:t xml:space="preserve">(iii) </w:t>
      </w:r>
      <w:r w:rsidRPr="008E2AD9">
        <w:rPr>
          <w:rFonts w:hint="eastAsia"/>
        </w:rPr>
        <w:t>直接从数据主体收到且未进行回应的请求，除非其已被授权这样做；</w:t>
      </w:r>
      <w:r w:rsidRPr="008E2AD9">
        <w:rPr>
          <w:rFonts w:hint="eastAsia"/>
        </w:rPr>
        <w:t xml:space="preserve"> </w:t>
      </w:r>
    </w:p>
    <w:p w14:paraId="0ABA1295" w14:textId="77777777" w:rsidR="00464195" w:rsidRPr="008E2AD9" w:rsidRDefault="00464195" w:rsidP="00464195">
      <w:pPr>
        <w:pStyle w:val="ProductList-Body"/>
        <w:spacing w:after="120"/>
      </w:pPr>
      <w:r w:rsidRPr="008E2AD9">
        <w:rPr>
          <w:rFonts w:hint="eastAsia"/>
        </w:rPr>
        <w:t xml:space="preserve">(e) </w:t>
      </w:r>
      <w:r w:rsidRPr="008E2AD9">
        <w:rPr>
          <w:rFonts w:hint="eastAsia"/>
        </w:rPr>
        <w:t>及时妥善处理数据导出者提出的关于其处理传输的个人数据的所有查询，以及遵守监督机构关于处理传输数据的建议；</w:t>
      </w:r>
      <w:r w:rsidRPr="008E2AD9">
        <w:rPr>
          <w:rFonts w:hint="eastAsia"/>
        </w:rPr>
        <w:t xml:space="preserve"> </w:t>
      </w:r>
    </w:p>
    <w:p w14:paraId="1F678AB7" w14:textId="77777777" w:rsidR="00464195" w:rsidRPr="008E2AD9" w:rsidRDefault="00464195" w:rsidP="00464195">
      <w:pPr>
        <w:pStyle w:val="ProductList-Body"/>
        <w:spacing w:after="120"/>
      </w:pPr>
      <w:r w:rsidRPr="008E2AD9">
        <w:rPr>
          <w:rFonts w:hint="eastAsia"/>
        </w:rPr>
        <w:t xml:space="preserve">(F) </w:t>
      </w:r>
      <w:r w:rsidRPr="008E2AD9">
        <w:rPr>
          <w:rFonts w:hint="eastAsia"/>
        </w:rPr>
        <w:t>在数据导出者提出请求后，提交其数据处理设施以进行条款规定的处理活动审查，这项审查工作应由数据导出者或由数据导出者选定且由独立成员构成的受保密义务约束并具备所需专业资格的检查机构执行，在适用的情况下，确定检查机构时，还需征得监管机关的同意；</w:t>
      </w:r>
      <w:r w:rsidRPr="008E2AD9">
        <w:rPr>
          <w:rFonts w:hint="eastAsia"/>
        </w:rPr>
        <w:t xml:space="preserve"> </w:t>
      </w:r>
    </w:p>
    <w:p w14:paraId="624144E0" w14:textId="77777777" w:rsidR="00464195" w:rsidRPr="008E2AD9" w:rsidRDefault="00464195" w:rsidP="00464195">
      <w:pPr>
        <w:pStyle w:val="ProductList-Body"/>
        <w:spacing w:after="120"/>
      </w:pPr>
      <w:r w:rsidRPr="008E2AD9">
        <w:rPr>
          <w:rFonts w:hint="eastAsia"/>
        </w:rPr>
        <w:t xml:space="preserve">(g) </w:t>
      </w:r>
      <w:r w:rsidRPr="008E2AD9">
        <w:rPr>
          <w:rFonts w:hint="eastAsia"/>
        </w:rPr>
        <w:t>根据请求向数据主体提供条款或任何现有子处理协议的副本，除非条款或协议包含商业信息，在此情况下，其可以删除此类商业信息（应由安全措施概述替换的附录</w:t>
      </w:r>
      <w:r w:rsidRPr="008E2AD9">
        <w:rPr>
          <w:rFonts w:hint="eastAsia"/>
        </w:rPr>
        <w:t xml:space="preserve"> 2 </w:t>
      </w:r>
      <w:r w:rsidRPr="008E2AD9">
        <w:rPr>
          <w:rFonts w:hint="eastAsia"/>
        </w:rPr>
        <w:t>除外，此时数据主体无法从数据导出者获得副本）；</w:t>
      </w:r>
      <w:r w:rsidRPr="008E2AD9">
        <w:rPr>
          <w:rFonts w:hint="eastAsia"/>
        </w:rPr>
        <w:t xml:space="preserve"> </w:t>
      </w:r>
    </w:p>
    <w:p w14:paraId="7CFC40A1" w14:textId="77777777" w:rsidR="00464195" w:rsidRPr="008E2AD9" w:rsidRDefault="00464195" w:rsidP="00464195">
      <w:pPr>
        <w:pStyle w:val="ProductList-Body"/>
        <w:spacing w:after="120"/>
      </w:pPr>
      <w:r w:rsidRPr="008E2AD9">
        <w:rPr>
          <w:rFonts w:hint="eastAsia"/>
        </w:rPr>
        <w:t xml:space="preserve">(h) </w:t>
      </w:r>
      <w:r w:rsidRPr="008E2AD9">
        <w:rPr>
          <w:rFonts w:hint="eastAsia"/>
        </w:rPr>
        <w:t>如果进行子处理，其之前已通知数据导出者，并已事先获得数据导出者的书面同意；</w:t>
      </w:r>
      <w:r w:rsidRPr="008E2AD9">
        <w:rPr>
          <w:rFonts w:hint="eastAsia"/>
        </w:rPr>
        <w:t xml:space="preserve"> </w:t>
      </w:r>
    </w:p>
    <w:p w14:paraId="744858F8" w14:textId="77777777" w:rsidR="00464195" w:rsidRPr="008E2AD9" w:rsidRDefault="00464195" w:rsidP="00464195">
      <w:pPr>
        <w:pStyle w:val="ProductList-Body"/>
        <w:spacing w:after="120"/>
      </w:pPr>
      <w:r w:rsidRPr="008E2AD9">
        <w:rPr>
          <w:rFonts w:hint="eastAsia"/>
        </w:rPr>
        <w:t>(</w:t>
      </w:r>
      <w:proofErr w:type="spellStart"/>
      <w:r w:rsidRPr="008E2AD9">
        <w:rPr>
          <w:rFonts w:hint="eastAsia"/>
        </w:rPr>
        <w:t>i</w:t>
      </w:r>
      <w:proofErr w:type="spellEnd"/>
      <w:r w:rsidRPr="008E2AD9">
        <w:rPr>
          <w:rFonts w:hint="eastAsia"/>
        </w:rPr>
        <w:t xml:space="preserve">) </w:t>
      </w:r>
      <w:r w:rsidRPr="008E2AD9">
        <w:rPr>
          <w:rFonts w:hint="eastAsia"/>
        </w:rPr>
        <w:t>子处理方提供的处理服务将依照条款</w:t>
      </w:r>
      <w:r w:rsidRPr="008E2AD9">
        <w:rPr>
          <w:rFonts w:hint="eastAsia"/>
        </w:rPr>
        <w:t xml:space="preserve"> 11 </w:t>
      </w:r>
      <w:r w:rsidRPr="008E2AD9">
        <w:rPr>
          <w:rFonts w:hint="eastAsia"/>
        </w:rPr>
        <w:t>执行；以及</w:t>
      </w:r>
    </w:p>
    <w:p w14:paraId="168A254C" w14:textId="77777777" w:rsidR="00464195" w:rsidRPr="008E2AD9" w:rsidRDefault="00464195" w:rsidP="00464195">
      <w:pPr>
        <w:pStyle w:val="ProductList-Body"/>
      </w:pPr>
      <w:r w:rsidRPr="008E2AD9">
        <w:rPr>
          <w:rFonts w:hint="eastAsia"/>
        </w:rPr>
        <w:lastRenderedPageBreak/>
        <w:t xml:space="preserve">(j) </w:t>
      </w:r>
      <w:r w:rsidRPr="008E2AD9">
        <w:rPr>
          <w:rFonts w:hint="eastAsia"/>
        </w:rPr>
        <w:t>立即向数据导出者发送根据条款达成的任何子处理方协议的副本。</w:t>
      </w:r>
    </w:p>
    <w:p w14:paraId="4CC58A2F" w14:textId="77777777" w:rsidR="00464195" w:rsidRPr="008E2AD9" w:rsidRDefault="00464195" w:rsidP="00464195">
      <w:pPr>
        <w:pStyle w:val="ProductList-Body"/>
      </w:pPr>
    </w:p>
    <w:p w14:paraId="5153020B"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6</w:t>
      </w:r>
      <w:r w:rsidRPr="008E2AD9">
        <w:rPr>
          <w:rFonts w:hint="eastAsia"/>
          <w:b/>
        </w:rPr>
        <w:t>：责任</w:t>
      </w:r>
    </w:p>
    <w:p w14:paraId="78823915" w14:textId="77777777" w:rsidR="00464195" w:rsidRPr="008E2AD9" w:rsidRDefault="00464195" w:rsidP="00464195">
      <w:pPr>
        <w:pStyle w:val="ProductList-Body"/>
      </w:pPr>
    </w:p>
    <w:p w14:paraId="36D4D9B5" w14:textId="77777777" w:rsidR="00464195" w:rsidRPr="008E2AD9" w:rsidRDefault="00464195" w:rsidP="00464195">
      <w:pPr>
        <w:pStyle w:val="ProductList-Body"/>
        <w:spacing w:after="120"/>
      </w:pPr>
      <w:r w:rsidRPr="008E2AD9">
        <w:rPr>
          <w:rFonts w:hint="eastAsia"/>
        </w:rPr>
        <w:t>1.</w:t>
      </w:r>
      <w:r w:rsidRPr="008E2AD9">
        <w:rPr>
          <w:rFonts w:hint="eastAsia"/>
        </w:rPr>
        <w:t>双方同意因任何一方或子处理方违反条款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中所提及的义务而遭受损失的任何数据主体均有权针对所遭受的损失从数据导出者那里得到相应补偿。</w:t>
      </w:r>
      <w:r w:rsidRPr="008E2AD9">
        <w:rPr>
          <w:rFonts w:hint="eastAsia"/>
        </w:rPr>
        <w:t xml:space="preserve"> </w:t>
      </w:r>
    </w:p>
    <w:p w14:paraId="1EB0D0FE" w14:textId="77777777" w:rsidR="00464195" w:rsidRPr="008E2AD9" w:rsidRDefault="00464195" w:rsidP="00464195">
      <w:pPr>
        <w:pStyle w:val="ProductList-Body"/>
        <w:spacing w:after="120"/>
      </w:pPr>
      <w:r w:rsidRPr="008E2AD9">
        <w:rPr>
          <w:rFonts w:hint="eastAsia"/>
        </w:rPr>
        <w:t>2.</w:t>
      </w:r>
      <w:r w:rsidRPr="008E2AD9">
        <w:rPr>
          <w:rFonts w:hint="eastAsia"/>
        </w:rPr>
        <w:t>如果由于数据导出者事实上已消失、在法律上已不复存在或者已经破产，数据主体无法根据第</w:t>
      </w:r>
      <w:r w:rsidRPr="008E2AD9">
        <w:rPr>
          <w:rFonts w:hint="eastAsia"/>
        </w:rPr>
        <w:t xml:space="preserve"> 1 </w:t>
      </w:r>
      <w:r w:rsidRPr="008E2AD9">
        <w:rPr>
          <w:rFonts w:hint="eastAsia"/>
        </w:rPr>
        <w:t>段的内容对数据导出者提出索赔（由数据导入者或其子处理方违反任何条款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产生），数据导入者同意数据主体可以对数据导入者提出索赔，如同其就是数据导出者，除非任何后续实体已根据协议或依照现行法律承担数据导出者的全部法定义务，在此情况下，数据主体可针对此类实体行使其权利。</w:t>
      </w:r>
      <w:r w:rsidRPr="008E2AD9">
        <w:rPr>
          <w:rFonts w:hint="eastAsia"/>
        </w:rPr>
        <w:t xml:space="preserve"> </w:t>
      </w:r>
    </w:p>
    <w:p w14:paraId="004E6AC2" w14:textId="77777777" w:rsidR="00464195" w:rsidRPr="008E2AD9" w:rsidRDefault="00464195" w:rsidP="00464195">
      <w:pPr>
        <w:pStyle w:val="ProductList-Body"/>
        <w:spacing w:after="120"/>
      </w:pPr>
      <w:r w:rsidRPr="008E2AD9">
        <w:rPr>
          <w:rFonts w:hint="eastAsia"/>
        </w:rPr>
        <w:t>数据导入者不得依赖于子处理方违反其义务的行为，来逃避其自身的责任。</w:t>
      </w:r>
      <w:r w:rsidRPr="008E2AD9">
        <w:rPr>
          <w:rFonts w:hint="eastAsia"/>
        </w:rPr>
        <w:t xml:space="preserve"> </w:t>
      </w:r>
    </w:p>
    <w:p w14:paraId="5B6236B8" w14:textId="77777777" w:rsidR="00464195" w:rsidRPr="008E2AD9" w:rsidRDefault="00464195" w:rsidP="00464195">
      <w:pPr>
        <w:pStyle w:val="ProductList-Body"/>
      </w:pPr>
      <w:r w:rsidRPr="008E2AD9">
        <w:rPr>
          <w:rFonts w:hint="eastAsia"/>
        </w:rPr>
        <w:t>3.</w:t>
      </w:r>
      <w:r w:rsidRPr="008E2AD9">
        <w:rPr>
          <w:rFonts w:hint="eastAsia"/>
        </w:rPr>
        <w:t>如果由于数据导出者和数据导入者事实上已消失、在法律上已不复存在或者已经破产，数据主体无法对第</w:t>
      </w:r>
      <w:r w:rsidRPr="008E2AD9">
        <w:rPr>
          <w:rFonts w:hint="eastAsia"/>
        </w:rPr>
        <w:t xml:space="preserve"> 1 </w:t>
      </w:r>
      <w:r w:rsidRPr="008E2AD9">
        <w:rPr>
          <w:rFonts w:hint="eastAsia"/>
        </w:rPr>
        <w:t>段和第</w:t>
      </w:r>
      <w:r w:rsidRPr="008E2AD9">
        <w:rPr>
          <w:rFonts w:hint="eastAsia"/>
        </w:rPr>
        <w:t xml:space="preserve"> 2 </w:t>
      </w:r>
      <w:r w:rsidRPr="008E2AD9">
        <w:rPr>
          <w:rFonts w:hint="eastAsia"/>
        </w:rPr>
        <w:t>段中所提及的数据导出者或数据导入者提出索赔（由数据导入者或其子处理方违反任何条款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产生），子处理方同意数据主体可以根据条款对数据子处理方就其自有的处理操作提出索赔，如同其就是数据导出者或数据导入者，除非任何后续实体已根据协议或依照现行法律承担数据导出者的全部法定义务，在此情况下，数据主体可针对此类实体行使其权利。子处理方的责任应限于其自身根据条款所作的处理操作。</w:t>
      </w:r>
      <w:r w:rsidRPr="008E2AD9">
        <w:rPr>
          <w:rFonts w:hint="eastAsia"/>
        </w:rPr>
        <w:t xml:space="preserve"> </w:t>
      </w:r>
    </w:p>
    <w:p w14:paraId="61DA0B0F" w14:textId="77777777" w:rsidR="00464195" w:rsidRPr="008E2AD9" w:rsidRDefault="00464195" w:rsidP="00464195">
      <w:pPr>
        <w:pStyle w:val="ProductList-Body"/>
      </w:pPr>
    </w:p>
    <w:p w14:paraId="04E71AFD"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7</w:t>
      </w:r>
      <w:r w:rsidRPr="008E2AD9">
        <w:rPr>
          <w:rFonts w:hint="eastAsia"/>
          <w:b/>
        </w:rPr>
        <w:t>：仲裁和管辖权</w:t>
      </w:r>
    </w:p>
    <w:p w14:paraId="31031BE6" w14:textId="77777777" w:rsidR="00464195" w:rsidRPr="008E2AD9" w:rsidRDefault="00464195" w:rsidP="00464195">
      <w:pPr>
        <w:pStyle w:val="ProductList-Body"/>
      </w:pPr>
    </w:p>
    <w:p w14:paraId="5F52250A" w14:textId="77777777" w:rsidR="00464195" w:rsidRPr="008E2AD9" w:rsidRDefault="00464195" w:rsidP="00464195">
      <w:pPr>
        <w:pStyle w:val="ProductList-Body"/>
      </w:pPr>
      <w:r w:rsidRPr="008E2AD9">
        <w:rPr>
          <w:rFonts w:hint="eastAsia"/>
        </w:rPr>
        <w:t>1.</w:t>
      </w:r>
      <w:r w:rsidRPr="008E2AD9">
        <w:rPr>
          <w:rFonts w:hint="eastAsia"/>
        </w:rPr>
        <w:t>数据导入者同意，如果数据主体根据条款对其提出第三方受益人权利和</w:t>
      </w:r>
      <w:r w:rsidRPr="008E2AD9">
        <w:rPr>
          <w:rFonts w:hint="eastAsia"/>
        </w:rPr>
        <w:t>/</w:t>
      </w:r>
      <w:r w:rsidRPr="008E2AD9">
        <w:rPr>
          <w:rFonts w:hint="eastAsia"/>
        </w:rPr>
        <w:t>或损失索赔，数据导入者将接受数据主体的决定：</w:t>
      </w:r>
      <w:r w:rsidRPr="008E2AD9">
        <w:rPr>
          <w:rFonts w:hint="eastAsia"/>
        </w:rPr>
        <w:t xml:space="preserve"> </w:t>
      </w:r>
    </w:p>
    <w:p w14:paraId="6D63CC58" w14:textId="77777777" w:rsidR="00464195" w:rsidRPr="008E2AD9" w:rsidRDefault="00464195" w:rsidP="00464195">
      <w:pPr>
        <w:pStyle w:val="ProductList-Body"/>
        <w:spacing w:after="60"/>
        <w:ind w:left="360"/>
      </w:pPr>
      <w:r w:rsidRPr="008E2AD9">
        <w:rPr>
          <w:rFonts w:hint="eastAsia"/>
        </w:rPr>
        <w:t xml:space="preserve">(a) </w:t>
      </w:r>
      <w:r w:rsidRPr="008E2AD9">
        <w:rPr>
          <w:rFonts w:hint="eastAsia"/>
        </w:rPr>
        <w:t>将争议提交独立人士或监督机构（如果适用）进行调解；</w:t>
      </w:r>
      <w:r w:rsidRPr="008E2AD9">
        <w:rPr>
          <w:rFonts w:hint="eastAsia"/>
        </w:rPr>
        <w:t xml:space="preserve"> </w:t>
      </w:r>
    </w:p>
    <w:p w14:paraId="28A33266" w14:textId="77777777" w:rsidR="00464195" w:rsidRPr="008E2AD9" w:rsidRDefault="00464195" w:rsidP="00464195">
      <w:pPr>
        <w:pStyle w:val="ProductList-Body"/>
        <w:spacing w:after="120"/>
        <w:ind w:left="360"/>
      </w:pPr>
      <w:r w:rsidRPr="008E2AD9">
        <w:rPr>
          <w:rFonts w:hint="eastAsia"/>
        </w:rPr>
        <w:t xml:space="preserve">(b) </w:t>
      </w:r>
      <w:r w:rsidRPr="008E2AD9">
        <w:rPr>
          <w:rFonts w:hint="eastAsia"/>
        </w:rPr>
        <w:t>将争议提交在其中建立数据导出者的成员国中的法院。</w:t>
      </w:r>
      <w:r w:rsidRPr="008E2AD9">
        <w:rPr>
          <w:rFonts w:hint="eastAsia"/>
        </w:rPr>
        <w:t xml:space="preserve"> </w:t>
      </w:r>
    </w:p>
    <w:p w14:paraId="17D13239" w14:textId="77777777" w:rsidR="00464195" w:rsidRPr="008E2AD9" w:rsidRDefault="00464195" w:rsidP="00464195">
      <w:pPr>
        <w:pStyle w:val="ProductList-Body"/>
      </w:pPr>
      <w:r w:rsidRPr="008E2AD9">
        <w:rPr>
          <w:rFonts w:hint="eastAsia"/>
        </w:rPr>
        <w:t>2.</w:t>
      </w:r>
      <w:r w:rsidRPr="008E2AD9">
        <w:rPr>
          <w:rFonts w:hint="eastAsia"/>
        </w:rPr>
        <w:t>双方同意数据主体作出的选择不会影响其依照其他国家</w:t>
      </w:r>
      <w:r w:rsidRPr="008E2AD9">
        <w:rPr>
          <w:rFonts w:hint="eastAsia"/>
        </w:rPr>
        <w:t>/</w:t>
      </w:r>
      <w:r w:rsidRPr="008E2AD9">
        <w:rPr>
          <w:rFonts w:hint="eastAsia"/>
        </w:rPr>
        <w:t>地区或国际法规定寻求补救措施的实体和程序权利。</w:t>
      </w:r>
      <w:r w:rsidRPr="008E2AD9">
        <w:rPr>
          <w:rFonts w:hint="eastAsia"/>
        </w:rPr>
        <w:t xml:space="preserve"> </w:t>
      </w:r>
    </w:p>
    <w:p w14:paraId="4F806CE7" w14:textId="77777777" w:rsidR="00464195" w:rsidRPr="008E2AD9" w:rsidRDefault="00464195" w:rsidP="00464195">
      <w:pPr>
        <w:pStyle w:val="ProductList-Body"/>
      </w:pPr>
    </w:p>
    <w:p w14:paraId="0CDEBC9A"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8</w:t>
      </w:r>
      <w:r w:rsidRPr="008E2AD9">
        <w:rPr>
          <w:rFonts w:hint="eastAsia"/>
          <w:b/>
        </w:rPr>
        <w:t>：与监督机构协作</w:t>
      </w:r>
    </w:p>
    <w:p w14:paraId="57F61BE3" w14:textId="77777777" w:rsidR="00464195" w:rsidRPr="008E2AD9" w:rsidRDefault="00464195" w:rsidP="00464195">
      <w:pPr>
        <w:pStyle w:val="ProductList-Body"/>
      </w:pPr>
    </w:p>
    <w:p w14:paraId="1798B94C" w14:textId="77777777" w:rsidR="00464195" w:rsidRPr="008E2AD9" w:rsidRDefault="00464195" w:rsidP="00464195">
      <w:pPr>
        <w:pStyle w:val="ProductList-Body"/>
        <w:spacing w:after="120"/>
      </w:pPr>
      <w:r w:rsidRPr="008E2AD9">
        <w:rPr>
          <w:rFonts w:hint="eastAsia"/>
        </w:rPr>
        <w:t>1.</w:t>
      </w:r>
      <w:r w:rsidRPr="008E2AD9">
        <w:rPr>
          <w:rFonts w:hint="eastAsia"/>
        </w:rPr>
        <w:t>数据导出者同意备案与监督机构签署的协议的副本（如果其要求备案，或者适用的数据保护法要求备案）。</w:t>
      </w:r>
      <w:r w:rsidRPr="008E2AD9">
        <w:rPr>
          <w:rFonts w:hint="eastAsia"/>
        </w:rPr>
        <w:t xml:space="preserve"> </w:t>
      </w:r>
    </w:p>
    <w:p w14:paraId="59094650" w14:textId="77777777" w:rsidR="00464195" w:rsidRPr="008E2AD9" w:rsidRDefault="00464195" w:rsidP="00464195">
      <w:pPr>
        <w:pStyle w:val="ProductList-Body"/>
        <w:spacing w:after="120"/>
      </w:pPr>
      <w:r w:rsidRPr="008E2AD9">
        <w:rPr>
          <w:rFonts w:hint="eastAsia"/>
        </w:rPr>
        <w:t>2.</w:t>
      </w:r>
      <w:r w:rsidRPr="008E2AD9">
        <w:rPr>
          <w:rFonts w:hint="eastAsia"/>
        </w:rPr>
        <w:t>双方同意，监督机构有权对数据导入者和任何子处理方进行审查，审查范围和所依据的条件与根据适用的数据保护法审查数据导出者相同。</w:t>
      </w:r>
      <w:r w:rsidRPr="008E2AD9">
        <w:rPr>
          <w:rFonts w:hint="eastAsia"/>
        </w:rPr>
        <w:t xml:space="preserve"> </w:t>
      </w:r>
    </w:p>
    <w:p w14:paraId="53DB639F" w14:textId="77777777" w:rsidR="00464195" w:rsidRPr="008E2AD9" w:rsidRDefault="00464195" w:rsidP="00464195">
      <w:pPr>
        <w:pStyle w:val="ProductList-Body"/>
      </w:pPr>
      <w:r w:rsidRPr="008E2AD9">
        <w:rPr>
          <w:rFonts w:hint="eastAsia"/>
        </w:rPr>
        <w:t>3.</w:t>
      </w:r>
      <w:r w:rsidRPr="008E2AD9">
        <w:rPr>
          <w:rFonts w:hint="eastAsia"/>
        </w:rPr>
        <w:t>如果任何适用于数据导入者和子处理方的法律妨碍了第</w:t>
      </w:r>
      <w:r w:rsidRPr="008E2AD9">
        <w:rPr>
          <w:rFonts w:hint="eastAsia"/>
        </w:rPr>
        <w:t xml:space="preserve"> 2 </w:t>
      </w:r>
      <w:r w:rsidRPr="008E2AD9">
        <w:rPr>
          <w:rFonts w:hint="eastAsia"/>
        </w:rPr>
        <w:t>段中所述的对数据导入者或任何子处理方进行的审查，则数据导入者应该立即将这一情况通知数据导出者。在此情况下，数据导出者应有权采取条款</w:t>
      </w:r>
      <w:r w:rsidRPr="008E2AD9">
        <w:rPr>
          <w:rFonts w:hint="eastAsia"/>
        </w:rPr>
        <w:t xml:space="preserve"> 5(b) </w:t>
      </w:r>
      <w:r w:rsidRPr="008E2AD9">
        <w:rPr>
          <w:rFonts w:hint="eastAsia"/>
        </w:rPr>
        <w:t>中预见的措施。</w:t>
      </w:r>
      <w:r w:rsidRPr="008E2AD9">
        <w:rPr>
          <w:rFonts w:hint="eastAsia"/>
        </w:rPr>
        <w:t xml:space="preserve"> </w:t>
      </w:r>
    </w:p>
    <w:p w14:paraId="2289AE91" w14:textId="77777777" w:rsidR="00464195" w:rsidRPr="008E2AD9" w:rsidRDefault="00464195" w:rsidP="00464195">
      <w:pPr>
        <w:pStyle w:val="ProductList-Body"/>
      </w:pPr>
    </w:p>
    <w:p w14:paraId="16FAC86B"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9</w:t>
      </w:r>
      <w:r w:rsidRPr="008E2AD9">
        <w:rPr>
          <w:rFonts w:hint="eastAsia"/>
          <w:b/>
        </w:rPr>
        <w:t>：适用法律。</w:t>
      </w:r>
    </w:p>
    <w:p w14:paraId="2DE77F3F" w14:textId="77777777" w:rsidR="00464195" w:rsidRPr="008E2AD9" w:rsidRDefault="00464195" w:rsidP="00464195">
      <w:pPr>
        <w:pStyle w:val="ProductList-Body"/>
      </w:pPr>
    </w:p>
    <w:p w14:paraId="25096D94" w14:textId="77777777" w:rsidR="00464195" w:rsidRPr="008E2AD9" w:rsidRDefault="00464195" w:rsidP="00464195">
      <w:pPr>
        <w:pStyle w:val="ProductList-Body"/>
      </w:pPr>
      <w:r w:rsidRPr="008E2AD9">
        <w:rPr>
          <w:rFonts w:hint="eastAsia"/>
        </w:rPr>
        <w:t>这些条款应受在其中建立数据导出者的成员国的法律的约束。</w:t>
      </w:r>
      <w:r w:rsidRPr="008E2AD9">
        <w:rPr>
          <w:rFonts w:hint="eastAsia"/>
        </w:rPr>
        <w:t xml:space="preserve"> </w:t>
      </w:r>
    </w:p>
    <w:p w14:paraId="75BD8A7F" w14:textId="77777777" w:rsidR="00464195" w:rsidRPr="008E2AD9" w:rsidRDefault="00464195" w:rsidP="00464195">
      <w:pPr>
        <w:pStyle w:val="ProductList-Body"/>
      </w:pPr>
    </w:p>
    <w:p w14:paraId="03773223" w14:textId="77777777" w:rsidR="00464195" w:rsidRPr="008E2AD9" w:rsidRDefault="00464195" w:rsidP="00464195">
      <w:pPr>
        <w:pStyle w:val="ProductList-Body"/>
        <w:keepNext/>
        <w:jc w:val="center"/>
        <w:outlineLvl w:val="1"/>
        <w:rPr>
          <w:b/>
        </w:rPr>
      </w:pPr>
      <w:r w:rsidRPr="008E2AD9">
        <w:rPr>
          <w:rFonts w:hint="eastAsia"/>
          <w:b/>
        </w:rPr>
        <w:t>条款</w:t>
      </w:r>
      <w:r w:rsidRPr="008E2AD9">
        <w:rPr>
          <w:rFonts w:hint="eastAsia"/>
          <w:b/>
        </w:rPr>
        <w:t xml:space="preserve"> 10</w:t>
      </w:r>
      <w:r w:rsidRPr="008E2AD9">
        <w:rPr>
          <w:rFonts w:hint="eastAsia"/>
          <w:b/>
        </w:rPr>
        <w:t>：合同的变动</w:t>
      </w:r>
    </w:p>
    <w:p w14:paraId="0ECB0FE8" w14:textId="77777777" w:rsidR="00464195" w:rsidRPr="008E2AD9" w:rsidRDefault="00464195" w:rsidP="00464195">
      <w:pPr>
        <w:pStyle w:val="ProductList-Body"/>
        <w:keepNext/>
      </w:pPr>
    </w:p>
    <w:p w14:paraId="1F2DEAAF" w14:textId="77777777" w:rsidR="00464195" w:rsidRPr="008E2AD9" w:rsidRDefault="00464195" w:rsidP="00464195">
      <w:pPr>
        <w:pStyle w:val="ProductList-Body"/>
      </w:pPr>
      <w:r w:rsidRPr="008E2AD9">
        <w:rPr>
          <w:rFonts w:hint="eastAsia"/>
        </w:rPr>
        <w:t>双方保证不改变或修改条款。但这并不排除双方还会在需要时就业务相关的问题添加条款的可能（只要不与条款相矛盾）。</w:t>
      </w:r>
      <w:r w:rsidRPr="008E2AD9">
        <w:rPr>
          <w:rFonts w:hint="eastAsia"/>
        </w:rPr>
        <w:t xml:space="preserve"> </w:t>
      </w:r>
    </w:p>
    <w:p w14:paraId="3F910647" w14:textId="77777777" w:rsidR="00464195" w:rsidRPr="008E2AD9" w:rsidRDefault="00464195" w:rsidP="00464195">
      <w:pPr>
        <w:pStyle w:val="ProductList-Body"/>
        <w:rPr>
          <w:b/>
        </w:rPr>
      </w:pPr>
    </w:p>
    <w:p w14:paraId="39AAAF4E"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11</w:t>
      </w:r>
      <w:r w:rsidRPr="008E2AD9">
        <w:rPr>
          <w:rFonts w:hint="eastAsia"/>
          <w:b/>
        </w:rPr>
        <w:t>：子处理</w:t>
      </w:r>
    </w:p>
    <w:p w14:paraId="6414112F" w14:textId="77777777" w:rsidR="00464195" w:rsidRPr="008E2AD9" w:rsidRDefault="00464195" w:rsidP="00464195">
      <w:pPr>
        <w:pStyle w:val="ProductList-Body"/>
      </w:pPr>
    </w:p>
    <w:p w14:paraId="70E42DB5" w14:textId="77777777" w:rsidR="00464195" w:rsidRPr="008E2AD9" w:rsidRDefault="00464195" w:rsidP="00464195">
      <w:pPr>
        <w:pStyle w:val="ProductList-Body"/>
        <w:spacing w:after="120"/>
      </w:pPr>
      <w:r w:rsidRPr="008E2AD9">
        <w:rPr>
          <w:rFonts w:hint="eastAsia"/>
        </w:rPr>
        <w:t>1.</w:t>
      </w:r>
      <w:r w:rsidRPr="008E2AD9">
        <w:rPr>
          <w:rFonts w:hint="eastAsia"/>
        </w:rPr>
        <w:t>在未事先获得数据导出者的书面同意时，数据导入者不应分包任何其代表数据导出者、根据条款执行的处理操作。当数据导入者征得数据导出者的同意并根据条款分包其义务时，其只应通过与子处理方签署书面协议的方式进行分包，该协议将向子处理方施加与根据条款向数据导入者施加的义务相同的义务。当子处理方无法根据此类书面协议履行其数据保护义务时，数据导入者应就数据导出者根据此类协议履行子处理方的义务完全负责。</w:t>
      </w:r>
      <w:r w:rsidRPr="008E2AD9">
        <w:rPr>
          <w:rFonts w:hint="eastAsia"/>
        </w:rPr>
        <w:t xml:space="preserve"> </w:t>
      </w:r>
    </w:p>
    <w:p w14:paraId="7CBA7FB2" w14:textId="77777777" w:rsidR="00464195" w:rsidRPr="008E2AD9" w:rsidRDefault="00464195" w:rsidP="00464195">
      <w:pPr>
        <w:pStyle w:val="ProductList-Body"/>
        <w:spacing w:after="120"/>
      </w:pPr>
      <w:r w:rsidRPr="008E2AD9">
        <w:rPr>
          <w:rFonts w:hint="eastAsia"/>
        </w:rPr>
        <w:t>2.</w:t>
      </w:r>
      <w:r w:rsidRPr="008E2AD9">
        <w:rPr>
          <w:rFonts w:hint="eastAsia"/>
        </w:rPr>
        <w:t>数据导入者和子处理方事先签署的书面协议还应提供条款</w:t>
      </w:r>
      <w:r w:rsidRPr="008E2AD9">
        <w:rPr>
          <w:rFonts w:hint="eastAsia"/>
        </w:rPr>
        <w:t xml:space="preserve"> 3 </w:t>
      </w:r>
      <w:r w:rsidRPr="008E2AD9">
        <w:rPr>
          <w:rFonts w:hint="eastAsia"/>
        </w:rPr>
        <w:t>中规定的第三方受益人条款，该条款适用于由于数据导出者或数据导入者事实上已消失或者在法律上已不复存在，或者已经破产且无后续实体根据协议或依照现行法律承担数据导出者或数据导入者的全部法定义务，数据主体无法对他们提出条款</w:t>
      </w:r>
      <w:r w:rsidRPr="008E2AD9">
        <w:rPr>
          <w:rFonts w:hint="eastAsia"/>
        </w:rPr>
        <w:t xml:space="preserve"> 6 </w:t>
      </w:r>
      <w:r w:rsidRPr="008E2AD9">
        <w:rPr>
          <w:rFonts w:hint="eastAsia"/>
        </w:rPr>
        <w:t>的第</w:t>
      </w:r>
      <w:r w:rsidRPr="008E2AD9">
        <w:rPr>
          <w:rFonts w:hint="eastAsia"/>
        </w:rPr>
        <w:t xml:space="preserve"> 1 </w:t>
      </w:r>
      <w:r w:rsidRPr="008E2AD9">
        <w:rPr>
          <w:rFonts w:hint="eastAsia"/>
        </w:rPr>
        <w:t>段中所提及的索赔的情况。子处理方的此类第三方责任应限于其根据条款的自有的处理操作。</w:t>
      </w:r>
      <w:r w:rsidRPr="008E2AD9">
        <w:rPr>
          <w:rFonts w:hint="eastAsia"/>
        </w:rPr>
        <w:t xml:space="preserve"> </w:t>
      </w:r>
    </w:p>
    <w:p w14:paraId="19C1D51D" w14:textId="77777777" w:rsidR="00464195" w:rsidRPr="008E2AD9" w:rsidRDefault="00464195" w:rsidP="00464195">
      <w:pPr>
        <w:pStyle w:val="ProductList-Body"/>
        <w:spacing w:after="120"/>
      </w:pPr>
      <w:r w:rsidRPr="008E2AD9">
        <w:rPr>
          <w:rFonts w:hint="eastAsia"/>
        </w:rPr>
        <w:t>3.</w:t>
      </w:r>
      <w:r w:rsidRPr="008E2AD9">
        <w:rPr>
          <w:rFonts w:hint="eastAsia"/>
        </w:rPr>
        <w:t>第</w:t>
      </w:r>
      <w:r w:rsidRPr="008E2AD9">
        <w:rPr>
          <w:rFonts w:hint="eastAsia"/>
        </w:rPr>
        <w:t xml:space="preserve"> 1 </w:t>
      </w:r>
      <w:r w:rsidRPr="008E2AD9">
        <w:rPr>
          <w:rFonts w:hint="eastAsia"/>
        </w:rPr>
        <w:t>段提及的与合同中的子处理数据保护方面相关的规定应受数据导出者的成立地点所属的成员国的法律约束。</w:t>
      </w:r>
      <w:r w:rsidRPr="008E2AD9">
        <w:rPr>
          <w:rFonts w:hint="eastAsia"/>
        </w:rPr>
        <w:t xml:space="preserve"> </w:t>
      </w:r>
    </w:p>
    <w:p w14:paraId="3C198058" w14:textId="77777777" w:rsidR="00464195" w:rsidRPr="008E2AD9" w:rsidRDefault="00464195" w:rsidP="00464195">
      <w:pPr>
        <w:pStyle w:val="ProductList-Body"/>
      </w:pPr>
      <w:r w:rsidRPr="008E2AD9">
        <w:rPr>
          <w:rFonts w:hint="eastAsia"/>
        </w:rPr>
        <w:lastRenderedPageBreak/>
        <w:t>4.</w:t>
      </w:r>
      <w:r w:rsidRPr="008E2AD9">
        <w:rPr>
          <w:rFonts w:hint="eastAsia"/>
        </w:rPr>
        <w:t>数据导出者应保留根据条款签署、由数据导入者依照条款</w:t>
      </w:r>
      <w:r w:rsidRPr="008E2AD9">
        <w:rPr>
          <w:rFonts w:hint="eastAsia"/>
        </w:rPr>
        <w:t xml:space="preserve"> 5 (j) </w:t>
      </w:r>
      <w:r w:rsidRPr="008E2AD9">
        <w:rPr>
          <w:rFonts w:hint="eastAsia"/>
        </w:rPr>
        <w:t>通知的子处理协议的列表（应至少每年更新一次）。该列表应提供给数据导出者的数据保护监督机构。</w:t>
      </w:r>
      <w:r w:rsidRPr="008E2AD9">
        <w:rPr>
          <w:rFonts w:hint="eastAsia"/>
        </w:rPr>
        <w:t xml:space="preserve"> </w:t>
      </w:r>
    </w:p>
    <w:p w14:paraId="395D7C65" w14:textId="77777777" w:rsidR="00464195" w:rsidRPr="008E2AD9" w:rsidRDefault="00464195" w:rsidP="00464195">
      <w:pPr>
        <w:pStyle w:val="ProductList-Body"/>
      </w:pPr>
    </w:p>
    <w:p w14:paraId="527A1305"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12</w:t>
      </w:r>
      <w:r w:rsidRPr="008E2AD9">
        <w:rPr>
          <w:rFonts w:hint="eastAsia"/>
          <w:b/>
        </w:rPr>
        <w:t>：个人数据处理服务终止之后的义务</w:t>
      </w:r>
    </w:p>
    <w:p w14:paraId="303888F9" w14:textId="77777777" w:rsidR="00464195" w:rsidRPr="008E2AD9" w:rsidRDefault="00464195" w:rsidP="00464195">
      <w:pPr>
        <w:pStyle w:val="ProductList-Body"/>
      </w:pPr>
    </w:p>
    <w:p w14:paraId="03EB905A" w14:textId="77777777" w:rsidR="00464195" w:rsidRPr="008E2AD9" w:rsidRDefault="00464195" w:rsidP="00464195">
      <w:pPr>
        <w:pStyle w:val="ProductList-Body"/>
        <w:spacing w:after="120"/>
      </w:pPr>
      <w:r w:rsidRPr="008E2AD9">
        <w:rPr>
          <w:rFonts w:hint="eastAsia"/>
        </w:rPr>
        <w:t>1.</w:t>
      </w:r>
      <w:r w:rsidRPr="008E2AD9">
        <w:rPr>
          <w:rFonts w:hint="eastAsia"/>
        </w:rPr>
        <w:t>双方同意，在数据处理服务的规定终止之后，数据导入者和子处理方应根据数据导出者的选择，向数据导出者退回所有传输的个人数据和副本，或者应销毁所有个人数据并向数据导出者证明其已销毁，除非施加给数据导入者的法律使其可以免于退回或销毁传输的全部或部分个人数据。在此情况下，数据导入者保证其将保证传输的个人数据的机密性并且将不会再主动处理传输的个人数据。</w:t>
      </w:r>
      <w:r w:rsidRPr="008E2AD9">
        <w:rPr>
          <w:rFonts w:hint="eastAsia"/>
        </w:rPr>
        <w:t xml:space="preserve"> </w:t>
      </w:r>
    </w:p>
    <w:p w14:paraId="7F0D82A4" w14:textId="77777777" w:rsidR="00464195" w:rsidRPr="008E2AD9" w:rsidRDefault="00464195" w:rsidP="00464195">
      <w:pPr>
        <w:pStyle w:val="ProductList-Body"/>
      </w:pPr>
      <w:r w:rsidRPr="008E2AD9">
        <w:rPr>
          <w:rFonts w:hint="eastAsia"/>
        </w:rPr>
        <w:t>2.</w:t>
      </w:r>
      <w:r w:rsidRPr="008E2AD9">
        <w:rPr>
          <w:rFonts w:hint="eastAsia"/>
        </w:rPr>
        <w:t>数据导入者和子处理方保证，其将按照数据导出者和</w:t>
      </w:r>
      <w:r w:rsidRPr="008E2AD9">
        <w:rPr>
          <w:rFonts w:hint="eastAsia"/>
        </w:rPr>
        <w:t>/</w:t>
      </w:r>
      <w:r w:rsidRPr="008E2AD9">
        <w:rPr>
          <w:rFonts w:hint="eastAsia"/>
        </w:rPr>
        <w:t>或监督机构的请求，提交其数据处理设备以进行第</w:t>
      </w:r>
      <w:r w:rsidRPr="008E2AD9">
        <w:rPr>
          <w:rFonts w:hint="eastAsia"/>
        </w:rPr>
        <w:t xml:space="preserve"> 1 </w:t>
      </w:r>
      <w:r w:rsidRPr="008E2AD9">
        <w:rPr>
          <w:rFonts w:hint="eastAsia"/>
        </w:rPr>
        <w:t>段中所提及的措施的审查。</w:t>
      </w:r>
    </w:p>
    <w:p w14:paraId="4459C563" w14:textId="77777777" w:rsidR="00464195" w:rsidRPr="008E2AD9" w:rsidRDefault="00464195" w:rsidP="00464195">
      <w:pPr>
        <w:pStyle w:val="ProductList-Body"/>
      </w:pPr>
    </w:p>
    <w:p w14:paraId="42F651E3" w14:textId="77777777" w:rsidR="00464195" w:rsidRPr="008E2AD9" w:rsidRDefault="00464195" w:rsidP="00464195">
      <w:pPr>
        <w:pStyle w:val="ProductList-Body"/>
        <w:jc w:val="center"/>
        <w:outlineLvl w:val="1"/>
        <w:rPr>
          <w:b/>
        </w:rPr>
      </w:pPr>
      <w:bookmarkStart w:id="130" w:name="Appendix1toAttachment3"/>
      <w:r w:rsidRPr="008E2AD9">
        <w:rPr>
          <w:rFonts w:hint="eastAsia"/>
          <w:b/>
        </w:rPr>
        <w:t>标准合同条款的附录</w:t>
      </w:r>
      <w:r w:rsidRPr="008E2AD9">
        <w:rPr>
          <w:rFonts w:hint="eastAsia"/>
          <w:b/>
        </w:rPr>
        <w:t xml:space="preserve"> 1</w:t>
      </w:r>
      <w:bookmarkEnd w:id="130"/>
    </w:p>
    <w:p w14:paraId="7EB05305" w14:textId="77777777" w:rsidR="00464195" w:rsidRPr="008E2AD9" w:rsidRDefault="00464195" w:rsidP="00464195">
      <w:pPr>
        <w:pStyle w:val="ProductList-Body"/>
      </w:pPr>
    </w:p>
    <w:p w14:paraId="4D6DD3B0" w14:textId="49D86397" w:rsidR="00464195" w:rsidRPr="008E2AD9" w:rsidRDefault="00464195" w:rsidP="00464195">
      <w:pPr>
        <w:pStyle w:val="ProductList-Body"/>
        <w:spacing w:after="120"/>
      </w:pPr>
      <w:r w:rsidRPr="008E2AD9">
        <w:rPr>
          <w:rFonts w:hint="eastAsia"/>
          <w:b/>
          <w:bCs/>
        </w:rPr>
        <w:t>数据导出者</w:t>
      </w:r>
      <w:r w:rsidRPr="008E2AD9">
        <w:rPr>
          <w:rFonts w:hint="eastAsia"/>
        </w:rPr>
        <w:t>：客户是数据导出者。数据导出者是</w:t>
      </w:r>
      <w:r w:rsidRPr="008E2AD9">
        <w:rPr>
          <w:rFonts w:hint="eastAsia"/>
        </w:rPr>
        <w:t xml:space="preserve"> OST </w:t>
      </w:r>
      <w:proofErr w:type="gramStart"/>
      <w:r w:rsidRPr="008E2AD9">
        <w:rPr>
          <w:rFonts w:hint="eastAsia"/>
        </w:rPr>
        <w:t>中标题为“</w:t>
      </w:r>
      <w:proofErr w:type="gramEnd"/>
      <w:r w:rsidRPr="008E2AD9">
        <w:rPr>
          <w:rFonts w:hint="eastAsia"/>
        </w:rPr>
        <w:t>数据保护条款”部分中定义的在线服务用户。</w:t>
      </w:r>
      <w:r w:rsidRPr="008E2AD9">
        <w:rPr>
          <w:rFonts w:hint="eastAsia"/>
        </w:rPr>
        <w:t xml:space="preserve"> </w:t>
      </w:r>
    </w:p>
    <w:p w14:paraId="095EDDEF" w14:textId="77777777" w:rsidR="00464195" w:rsidRPr="008E2AD9" w:rsidRDefault="00464195" w:rsidP="00464195">
      <w:pPr>
        <w:pStyle w:val="ProductList-Body"/>
        <w:spacing w:after="120"/>
      </w:pPr>
      <w:r w:rsidRPr="008E2AD9">
        <w:rPr>
          <w:rFonts w:hint="eastAsia"/>
          <w:b/>
        </w:rPr>
        <w:t>数据导入者：</w:t>
      </w:r>
      <w:r w:rsidRPr="008E2AD9">
        <w:rPr>
          <w:rFonts w:hint="eastAsia"/>
        </w:rPr>
        <w:t>数据导入者是世纪互联——</w:t>
      </w:r>
      <w:r w:rsidRPr="008E2AD9">
        <w:rPr>
          <w:rFonts w:hint="eastAsia"/>
        </w:rPr>
        <w:t xml:space="preserve">Microsoft Azure </w:t>
      </w:r>
      <w:r w:rsidRPr="008E2AD9">
        <w:rPr>
          <w:rFonts w:hint="eastAsia"/>
        </w:rPr>
        <w:t>和</w:t>
      </w:r>
      <w:r w:rsidRPr="008E2AD9">
        <w:rPr>
          <w:rFonts w:hint="eastAsia"/>
        </w:rPr>
        <w:t xml:space="preserve"> Microsoft O365 </w:t>
      </w:r>
      <w:r w:rsidRPr="008E2AD9">
        <w:rPr>
          <w:rFonts w:hint="eastAsia"/>
        </w:rPr>
        <w:t>服务的中国运营商。</w:t>
      </w:r>
      <w:r w:rsidRPr="008E2AD9">
        <w:rPr>
          <w:rFonts w:hint="eastAsia"/>
        </w:rPr>
        <w:t xml:space="preserve"> </w:t>
      </w:r>
    </w:p>
    <w:p w14:paraId="1774C8E2" w14:textId="77777777" w:rsidR="00464195" w:rsidRPr="008E2AD9" w:rsidRDefault="00464195" w:rsidP="00464195">
      <w:pPr>
        <w:pStyle w:val="ProductList-Body"/>
        <w:spacing w:after="120"/>
      </w:pPr>
      <w:r w:rsidRPr="008E2AD9">
        <w:rPr>
          <w:rFonts w:hint="eastAsia"/>
          <w:b/>
        </w:rPr>
        <w:t>数据主体</w:t>
      </w:r>
      <w:r w:rsidRPr="008E2AD9">
        <w:rPr>
          <w:rFonts w:hint="eastAsia"/>
        </w:rPr>
        <w:t>：数据主体包括数据导出者的代表和最终用户，包括数据导出者的员工、承包商、合作者和客户。数据主体还可以包括尝试与数据导入者提供的服务的用户进行通信或向其传输个人信息的个人。</w:t>
      </w:r>
      <w:r w:rsidRPr="008E2AD9">
        <w:rPr>
          <w:rFonts w:hint="eastAsia"/>
        </w:rPr>
        <w:t xml:space="preserve"> </w:t>
      </w:r>
    </w:p>
    <w:p w14:paraId="764B3C46" w14:textId="77777777" w:rsidR="00464195" w:rsidRPr="008E2AD9" w:rsidRDefault="00464195" w:rsidP="00464195">
      <w:pPr>
        <w:pStyle w:val="ProductList-Body"/>
        <w:spacing w:after="120"/>
      </w:pPr>
      <w:r w:rsidRPr="008E2AD9">
        <w:rPr>
          <w:rFonts w:hint="eastAsia"/>
          <w:b/>
        </w:rPr>
        <w:t>数据类别</w:t>
      </w:r>
      <w:r w:rsidRPr="008E2AD9">
        <w:rPr>
          <w:rFonts w:hint="eastAsia"/>
        </w:rPr>
        <w:t>：传输的个人数据包括电子邮件、文档和在线服务环境中的其他电子形式的数据。</w:t>
      </w:r>
      <w:r w:rsidRPr="008E2AD9">
        <w:rPr>
          <w:rFonts w:hint="eastAsia"/>
        </w:rPr>
        <w:t xml:space="preserve"> </w:t>
      </w:r>
    </w:p>
    <w:p w14:paraId="3F542FC8" w14:textId="77777777" w:rsidR="00464195" w:rsidRPr="008E2AD9" w:rsidRDefault="00464195" w:rsidP="00464195">
      <w:pPr>
        <w:pStyle w:val="ProductList-Body"/>
      </w:pPr>
      <w:r w:rsidRPr="008E2AD9">
        <w:rPr>
          <w:rFonts w:hint="eastAsia"/>
          <w:b/>
        </w:rPr>
        <w:t>处理操作</w:t>
      </w:r>
      <w:r w:rsidRPr="008E2AD9">
        <w:rPr>
          <w:rFonts w:hint="eastAsia"/>
        </w:rPr>
        <w:t>：传输的个人数据将受以下基本处理活动的约束：</w:t>
      </w:r>
      <w:r w:rsidRPr="008E2AD9">
        <w:rPr>
          <w:rFonts w:hint="eastAsia"/>
        </w:rPr>
        <w:t xml:space="preserve"> </w:t>
      </w:r>
    </w:p>
    <w:p w14:paraId="1BB9EA4B" w14:textId="77777777" w:rsidR="00464195" w:rsidRPr="008E2AD9" w:rsidRDefault="00464195" w:rsidP="00464195">
      <w:pPr>
        <w:pStyle w:val="ProductList-Body"/>
        <w:spacing w:after="60"/>
        <w:ind w:left="547"/>
      </w:pPr>
      <w:r w:rsidRPr="008E2AD9">
        <w:rPr>
          <w:rFonts w:hint="eastAsia"/>
          <w:b/>
        </w:rPr>
        <w:t xml:space="preserve">a. </w:t>
      </w:r>
      <w:r w:rsidRPr="008E2AD9">
        <w:rPr>
          <w:rFonts w:hint="eastAsia"/>
          <w:b/>
        </w:rPr>
        <w:t>数据处理的持续时间和目标</w:t>
      </w:r>
      <w:r w:rsidRPr="008E2AD9">
        <w:rPr>
          <w:rFonts w:hint="eastAsia"/>
        </w:rPr>
        <w:t>。数据处理的持续时间应为数据导出者和向其附加这些标准合同条款的世纪互联实体（</w:t>
      </w:r>
      <w:proofErr w:type="gramStart"/>
      <w:r w:rsidRPr="008E2AD9">
        <w:rPr>
          <w:rFonts w:hint="eastAsia"/>
        </w:rPr>
        <w:t>以下简称“</w:t>
      </w:r>
      <w:proofErr w:type="gramEnd"/>
      <w:r w:rsidRPr="008E2AD9">
        <w:rPr>
          <w:rFonts w:hint="eastAsia"/>
        </w:rPr>
        <w:t>世纪互联”）之间签订的适用的世纪互联客户协议下指定的期限。数据处理的目标是履行在线服务。</w:t>
      </w:r>
      <w:r w:rsidRPr="008E2AD9">
        <w:rPr>
          <w:rFonts w:hint="eastAsia"/>
        </w:rPr>
        <w:t xml:space="preserve"> </w:t>
      </w:r>
    </w:p>
    <w:p w14:paraId="465E0288" w14:textId="3E05DBAD" w:rsidR="00464195" w:rsidRPr="008E2AD9" w:rsidRDefault="00464195" w:rsidP="00464195">
      <w:pPr>
        <w:pStyle w:val="ProductList-Body"/>
        <w:spacing w:after="60"/>
        <w:ind w:left="547"/>
      </w:pPr>
      <w:r w:rsidRPr="008E2AD9">
        <w:rPr>
          <w:rFonts w:hint="eastAsia"/>
          <w:b/>
          <w:bCs/>
        </w:rPr>
        <w:t xml:space="preserve">b. </w:t>
      </w:r>
      <w:r w:rsidRPr="008E2AD9">
        <w:rPr>
          <w:rFonts w:hint="eastAsia"/>
          <w:b/>
          <w:bCs/>
        </w:rPr>
        <w:t>数据处理的范围和目的</w:t>
      </w:r>
      <w:r w:rsidRPr="008E2AD9">
        <w:rPr>
          <w:rFonts w:hint="eastAsia"/>
        </w:rPr>
        <w:t>。个人数据处理的范围和目的已在</w:t>
      </w:r>
      <w:r w:rsidRPr="008E2AD9">
        <w:rPr>
          <w:rFonts w:hint="eastAsia"/>
        </w:rPr>
        <w:t xml:space="preserve"> OST </w:t>
      </w:r>
      <w:r w:rsidRPr="008E2AD9">
        <w:rPr>
          <w:rFonts w:hint="eastAsia"/>
        </w:rPr>
        <w:t>的安全做法和策略部分中进行说明。数据导入者或其子处理方</w:t>
      </w:r>
      <w:r w:rsidR="0096730B" w:rsidRPr="0096730B">
        <w:rPr>
          <w:rFonts w:hint="eastAsia"/>
        </w:rPr>
        <w:t>可以在运营数据中心和管理</w:t>
      </w:r>
      <w:r w:rsidR="0096730B" w:rsidRPr="0096730B">
        <w:rPr>
          <w:rFonts w:hint="eastAsia"/>
        </w:rPr>
        <w:t>/</w:t>
      </w:r>
      <w:r w:rsidR="0096730B" w:rsidRPr="0096730B">
        <w:rPr>
          <w:rFonts w:hint="eastAsia"/>
        </w:rPr>
        <w:t>支持设施所在地的任何司法管辖区</w:t>
      </w:r>
      <w:r w:rsidRPr="008E2AD9">
        <w:rPr>
          <w:rFonts w:hint="eastAsia"/>
        </w:rPr>
        <w:t>进行数据处理。</w:t>
      </w:r>
      <w:r w:rsidRPr="008E2AD9">
        <w:rPr>
          <w:rFonts w:hint="eastAsia"/>
        </w:rPr>
        <w:t xml:space="preserve"> </w:t>
      </w:r>
    </w:p>
    <w:p w14:paraId="1F93F998" w14:textId="01C945F5" w:rsidR="00464195" w:rsidRPr="008E2AD9" w:rsidRDefault="00464195" w:rsidP="00464195">
      <w:pPr>
        <w:pStyle w:val="ProductList-Body"/>
        <w:spacing w:after="60"/>
        <w:ind w:left="547"/>
      </w:pPr>
      <w:r w:rsidRPr="008E2AD9">
        <w:rPr>
          <w:rFonts w:hint="eastAsia"/>
          <w:b/>
        </w:rPr>
        <w:t xml:space="preserve">c. </w:t>
      </w:r>
      <w:r w:rsidRPr="008E2AD9">
        <w:rPr>
          <w:rFonts w:hint="eastAsia"/>
          <w:b/>
        </w:rPr>
        <w:t>客户数据访问</w:t>
      </w:r>
      <w:r w:rsidRPr="008E2AD9">
        <w:rPr>
          <w:rFonts w:hint="eastAsia"/>
        </w:rPr>
        <w:t>。在适用的世纪互联客户协议下指定的期限内，数据导入者将依据适用的法律，根据需要自行选择实施欧盟数据保护指令第</w:t>
      </w:r>
      <w:r w:rsidRPr="008E2AD9">
        <w:rPr>
          <w:rFonts w:hint="eastAsia"/>
        </w:rPr>
        <w:t xml:space="preserve"> 12(b) </w:t>
      </w:r>
      <w:r w:rsidRPr="008E2AD9">
        <w:rPr>
          <w:rFonts w:hint="eastAsia"/>
        </w:rPr>
        <w:t>条，以便</w:t>
      </w:r>
      <w:proofErr w:type="gramStart"/>
      <w:r w:rsidRPr="008E2AD9">
        <w:rPr>
          <w:rFonts w:hint="eastAsia"/>
        </w:rPr>
        <w:t>：</w:t>
      </w:r>
      <w:r w:rsidRPr="008E2AD9">
        <w:rPr>
          <w:rFonts w:hint="eastAsia"/>
        </w:rPr>
        <w:t>(</w:t>
      </w:r>
      <w:proofErr w:type="gramEnd"/>
      <w:r w:rsidRPr="008E2AD9">
        <w:rPr>
          <w:rFonts w:hint="eastAsia"/>
        </w:rPr>
        <w:t xml:space="preserve">1) </w:t>
      </w:r>
      <w:r w:rsidRPr="008E2AD9">
        <w:rPr>
          <w:rFonts w:hint="eastAsia"/>
        </w:rPr>
        <w:t>让数据导出者能够校正、删除或阻止客户数据，或</w:t>
      </w:r>
      <w:r w:rsidRPr="008E2AD9">
        <w:rPr>
          <w:rFonts w:hint="eastAsia"/>
        </w:rPr>
        <w:t xml:space="preserve"> (2) </w:t>
      </w:r>
      <w:r w:rsidR="00AF3FFA" w:rsidRPr="00AF3FFA">
        <w:rPr>
          <w:rFonts w:hint="eastAsia"/>
        </w:rPr>
        <w:t>世纪互联</w:t>
      </w:r>
      <w:r w:rsidRPr="008E2AD9">
        <w:rPr>
          <w:rFonts w:hint="eastAsia"/>
        </w:rPr>
        <w:t>能够代表数据导出者执行此类校正、删除或阻止操作。</w:t>
      </w:r>
      <w:r w:rsidRPr="008E2AD9">
        <w:rPr>
          <w:rFonts w:hint="eastAsia"/>
        </w:rPr>
        <w:t xml:space="preserve"> </w:t>
      </w:r>
    </w:p>
    <w:p w14:paraId="0ADAFC10" w14:textId="77777777" w:rsidR="00464195" w:rsidRPr="008E2AD9" w:rsidRDefault="00464195" w:rsidP="00464195">
      <w:pPr>
        <w:pStyle w:val="ProductList-Body"/>
        <w:spacing w:after="60"/>
        <w:ind w:left="547"/>
      </w:pPr>
      <w:r w:rsidRPr="008E2AD9">
        <w:rPr>
          <w:rFonts w:hint="eastAsia"/>
          <w:b/>
        </w:rPr>
        <w:t xml:space="preserve">d. </w:t>
      </w:r>
      <w:r w:rsidRPr="008E2AD9">
        <w:rPr>
          <w:rFonts w:hint="eastAsia"/>
          <w:b/>
        </w:rPr>
        <w:t>数据导出者的指示</w:t>
      </w:r>
      <w:r w:rsidRPr="008E2AD9">
        <w:rPr>
          <w:rFonts w:hint="eastAsia"/>
        </w:rPr>
        <w:t>。对于在线服务，数据导入者将仅遵照数据导出者的指示行事（如世纪互联所转达）。</w:t>
      </w:r>
      <w:r w:rsidRPr="008E2AD9">
        <w:rPr>
          <w:rFonts w:hint="eastAsia"/>
        </w:rPr>
        <w:t xml:space="preserve"> </w:t>
      </w:r>
    </w:p>
    <w:p w14:paraId="0E049C00" w14:textId="0943903A" w:rsidR="00464195" w:rsidRPr="008E2AD9" w:rsidRDefault="00464195" w:rsidP="00464195">
      <w:pPr>
        <w:pStyle w:val="ProductList-Body"/>
        <w:spacing w:after="120"/>
        <w:ind w:left="547"/>
      </w:pPr>
      <w:r w:rsidRPr="008E2AD9">
        <w:rPr>
          <w:rFonts w:hint="eastAsia"/>
          <w:b/>
        </w:rPr>
        <w:t xml:space="preserve">e. </w:t>
      </w:r>
      <w:r w:rsidRPr="008E2AD9">
        <w:rPr>
          <w:rFonts w:hint="eastAsia"/>
          <w:b/>
        </w:rPr>
        <w:t>客户数据删除或返还</w:t>
      </w:r>
      <w:r w:rsidRPr="008E2AD9">
        <w:rPr>
          <w:rFonts w:hint="eastAsia"/>
        </w:rPr>
        <w:t>。依据适用于本协议的</w:t>
      </w:r>
      <w:r w:rsidRPr="008E2AD9">
        <w:rPr>
          <w:rFonts w:hint="eastAsia"/>
        </w:rPr>
        <w:t xml:space="preserve"> OST </w:t>
      </w:r>
      <w:r w:rsidRPr="008E2AD9">
        <w:rPr>
          <w:rFonts w:hint="eastAsia"/>
        </w:rPr>
        <w:t>的规定，数据导出者使用在线服务的权利期满或终止后，其可以提取客户数据，并且数据导入者将删除客户数据。</w:t>
      </w:r>
      <w:r w:rsidRPr="008E2AD9">
        <w:rPr>
          <w:rFonts w:hint="eastAsia"/>
        </w:rPr>
        <w:t xml:space="preserve"> </w:t>
      </w:r>
    </w:p>
    <w:p w14:paraId="61E16997" w14:textId="77777777" w:rsidR="00464195" w:rsidRPr="008E2AD9" w:rsidRDefault="00464195" w:rsidP="00464195">
      <w:pPr>
        <w:pStyle w:val="ProductList-Body"/>
      </w:pPr>
      <w:r w:rsidRPr="008E2AD9">
        <w:rPr>
          <w:rFonts w:hint="eastAsia"/>
          <w:b/>
        </w:rPr>
        <w:t>分包商</w:t>
      </w:r>
      <w:r w:rsidRPr="008E2AD9">
        <w:rPr>
          <w:rFonts w:hint="eastAsia"/>
        </w:rPr>
        <w:t>：数据导入者可以聘请其他公司代表其提供有限服务，例如提供客户支持。仅允许所有此类分包商为了交付数据导入者委托提供的服务而获取客户数据，而不得将客户数据用于任何其他目的。</w:t>
      </w:r>
    </w:p>
    <w:p w14:paraId="1F9CAB89" w14:textId="77777777" w:rsidR="00464195" w:rsidRPr="008E2AD9" w:rsidRDefault="00464195" w:rsidP="00464195">
      <w:pPr>
        <w:pStyle w:val="ProductList-Body"/>
      </w:pPr>
    </w:p>
    <w:p w14:paraId="586D6CE7" w14:textId="77777777" w:rsidR="00464195" w:rsidRPr="008E2AD9" w:rsidRDefault="00464195" w:rsidP="00464195">
      <w:pPr>
        <w:pStyle w:val="ProductList-Body"/>
        <w:jc w:val="center"/>
        <w:outlineLvl w:val="1"/>
        <w:rPr>
          <w:b/>
        </w:rPr>
      </w:pPr>
      <w:r w:rsidRPr="008E2AD9">
        <w:rPr>
          <w:rFonts w:hint="eastAsia"/>
          <w:b/>
        </w:rPr>
        <w:t>标准合同条款的附录</w:t>
      </w:r>
      <w:r w:rsidRPr="008E2AD9">
        <w:rPr>
          <w:rFonts w:hint="eastAsia"/>
          <w:b/>
        </w:rPr>
        <w:t xml:space="preserve"> 2</w:t>
      </w:r>
    </w:p>
    <w:p w14:paraId="78F7B45A" w14:textId="77777777" w:rsidR="00464195" w:rsidRPr="008E2AD9" w:rsidRDefault="00464195" w:rsidP="00464195">
      <w:pPr>
        <w:pStyle w:val="ProductList-Body"/>
      </w:pPr>
    </w:p>
    <w:p w14:paraId="51CEEA1D" w14:textId="77777777" w:rsidR="00464195" w:rsidRPr="008E2AD9" w:rsidRDefault="00464195" w:rsidP="00464195">
      <w:pPr>
        <w:pStyle w:val="ProductList-Body"/>
        <w:spacing w:after="120"/>
      </w:pPr>
      <w:r w:rsidRPr="008E2AD9">
        <w:rPr>
          <w:rFonts w:hint="eastAsia"/>
        </w:rPr>
        <w:t>数据导入者依照条款</w:t>
      </w:r>
      <w:r w:rsidRPr="008E2AD9">
        <w:rPr>
          <w:rFonts w:hint="eastAsia"/>
        </w:rPr>
        <w:t xml:space="preserve"> 4(d) </w:t>
      </w:r>
      <w:r w:rsidRPr="008E2AD9">
        <w:rPr>
          <w:rFonts w:hint="eastAsia"/>
        </w:rPr>
        <w:t>和</w:t>
      </w:r>
      <w:r w:rsidRPr="008E2AD9">
        <w:rPr>
          <w:rFonts w:hint="eastAsia"/>
        </w:rPr>
        <w:t xml:space="preserve"> 5(c) </w:t>
      </w:r>
      <w:r w:rsidRPr="008E2AD9">
        <w:rPr>
          <w:rFonts w:hint="eastAsia"/>
        </w:rPr>
        <w:t>实施的技术和组织安全措施说明：</w:t>
      </w:r>
    </w:p>
    <w:p w14:paraId="09F83979" w14:textId="77777777" w:rsidR="00464195" w:rsidRPr="008E2AD9" w:rsidRDefault="00464195" w:rsidP="00464195">
      <w:pPr>
        <w:pStyle w:val="ProductList-Body"/>
        <w:spacing w:after="120"/>
      </w:pPr>
      <w:r w:rsidRPr="008E2AD9">
        <w:rPr>
          <w:rFonts w:hint="eastAsia"/>
        </w:rPr>
        <w:t>1.</w:t>
      </w:r>
      <w:r w:rsidRPr="008E2AD9">
        <w:rPr>
          <w:rFonts w:hint="eastAsia"/>
          <w:b/>
        </w:rPr>
        <w:t>人员</w:t>
      </w:r>
      <w:r w:rsidRPr="008E2AD9">
        <w:rPr>
          <w:rFonts w:hint="eastAsia"/>
        </w:rPr>
        <w:t>。在未获得授权的情况下，数据导入者的人员将不会处理客户数据。这些人员有义务保持任何客户数据的机密性，即便在离职之后仍有义务继续保守机密。</w:t>
      </w:r>
      <w:r w:rsidRPr="008E2AD9">
        <w:rPr>
          <w:rFonts w:hint="eastAsia"/>
        </w:rPr>
        <w:t xml:space="preserve"> </w:t>
      </w:r>
    </w:p>
    <w:p w14:paraId="12C18FC1" w14:textId="77777777" w:rsidR="00464195" w:rsidRPr="008E2AD9" w:rsidRDefault="00464195" w:rsidP="00464195">
      <w:pPr>
        <w:pStyle w:val="ProductList-Body"/>
      </w:pPr>
      <w:r w:rsidRPr="008E2AD9">
        <w:rPr>
          <w:rFonts w:hint="eastAsia"/>
        </w:rPr>
        <w:t>2.</w:t>
      </w:r>
      <w:r w:rsidRPr="008E2AD9">
        <w:rPr>
          <w:rFonts w:hint="eastAsia"/>
          <w:b/>
        </w:rPr>
        <w:t>数据隐私联系人</w:t>
      </w:r>
      <w:r w:rsidRPr="008E2AD9">
        <w:rPr>
          <w:rFonts w:hint="eastAsia"/>
        </w:rPr>
        <w:t>。可以通过以下地址联系数据导入者的数据隐私官：</w:t>
      </w:r>
      <w:r w:rsidRPr="008E2AD9">
        <w:rPr>
          <w:rFonts w:hint="eastAsia"/>
        </w:rPr>
        <w:t xml:space="preserve"> </w:t>
      </w:r>
    </w:p>
    <w:p w14:paraId="26B4ACD1" w14:textId="77777777" w:rsidR="00263AB3" w:rsidRPr="008E2AD9" w:rsidRDefault="00263AB3" w:rsidP="00BB50EE">
      <w:pPr>
        <w:pStyle w:val="ProductList-Body"/>
      </w:pPr>
      <w:r w:rsidRPr="008E2AD9">
        <w:rPr>
          <w:rFonts w:hint="eastAsia"/>
        </w:rPr>
        <w:t xml:space="preserve">        </w:t>
      </w:r>
      <w:r w:rsidRPr="008E2AD9">
        <w:rPr>
          <w:rFonts w:hint="eastAsia"/>
        </w:rPr>
        <w:t>上海蓝云网络科技有限公司（“世纪互联”）</w:t>
      </w:r>
      <w:r w:rsidRPr="008E2AD9">
        <w:rPr>
          <w:rFonts w:hint="eastAsia"/>
        </w:rPr>
        <w:t xml:space="preserve"> </w:t>
      </w:r>
    </w:p>
    <w:p w14:paraId="7C568F43" w14:textId="77777777" w:rsidR="00263AB3" w:rsidRPr="008E2AD9" w:rsidRDefault="00263AB3" w:rsidP="00BB50EE">
      <w:pPr>
        <w:pStyle w:val="ProductList-Body"/>
      </w:pPr>
      <w:r w:rsidRPr="008E2AD9">
        <w:rPr>
          <w:rFonts w:hint="eastAsia"/>
        </w:rPr>
        <w:t xml:space="preserve">        </w:t>
      </w:r>
      <w:r w:rsidRPr="008E2AD9">
        <w:rPr>
          <w:rFonts w:hint="eastAsia"/>
        </w:rPr>
        <w:t>中国北京市朝阳区酒仙桥东路</w:t>
      </w:r>
      <w:r w:rsidRPr="008E2AD9">
        <w:rPr>
          <w:rFonts w:hint="eastAsia"/>
        </w:rPr>
        <w:t xml:space="preserve"> 1 </w:t>
      </w:r>
      <w:r w:rsidRPr="008E2AD9">
        <w:rPr>
          <w:rFonts w:hint="eastAsia"/>
        </w:rPr>
        <w:t>号</w:t>
      </w:r>
      <w:r w:rsidRPr="008E2AD9">
        <w:rPr>
          <w:rFonts w:hint="eastAsia"/>
        </w:rPr>
        <w:t xml:space="preserve"> M5 </w:t>
      </w:r>
      <w:r w:rsidRPr="008E2AD9">
        <w:rPr>
          <w:rFonts w:hint="eastAsia"/>
        </w:rPr>
        <w:t>楼</w:t>
      </w:r>
    </w:p>
    <w:p w14:paraId="1FC2E62B" w14:textId="4B92B253" w:rsidR="00263AB3" w:rsidRPr="008E2AD9" w:rsidRDefault="00263AB3" w:rsidP="00BB50EE">
      <w:pPr>
        <w:pStyle w:val="ProductList-Body"/>
      </w:pPr>
      <w:r w:rsidRPr="008E2AD9">
        <w:rPr>
          <w:rFonts w:hint="eastAsia"/>
        </w:rPr>
        <w:t xml:space="preserve">        </w:t>
      </w:r>
      <w:r w:rsidRPr="008E2AD9">
        <w:rPr>
          <w:rFonts w:hint="eastAsia"/>
        </w:rPr>
        <w:t>邮编：</w:t>
      </w:r>
      <w:r w:rsidRPr="008E2AD9">
        <w:rPr>
          <w:rFonts w:hint="eastAsia"/>
        </w:rPr>
        <w:t>100016</w:t>
      </w:r>
    </w:p>
    <w:p w14:paraId="1304B798" w14:textId="77777777" w:rsidR="00464195" w:rsidRPr="008E2AD9" w:rsidRDefault="00464195" w:rsidP="00464195">
      <w:pPr>
        <w:pStyle w:val="ProductList-Body"/>
        <w:spacing w:after="120"/>
        <w:ind w:left="360"/>
      </w:pPr>
    </w:p>
    <w:p w14:paraId="37040FFF" w14:textId="029A9186" w:rsidR="00464195" w:rsidRPr="008E2AD9" w:rsidRDefault="00464195" w:rsidP="00464195">
      <w:pPr>
        <w:pStyle w:val="ProductList-Body"/>
        <w:spacing w:after="120"/>
      </w:pPr>
      <w:r w:rsidRPr="008E2AD9">
        <w:rPr>
          <w:rFonts w:hint="eastAsia"/>
        </w:rPr>
        <w:t>3.</w:t>
      </w:r>
      <w:r w:rsidRPr="008E2AD9">
        <w:rPr>
          <w:rFonts w:hint="eastAsia"/>
          <w:b/>
          <w:bCs/>
        </w:rPr>
        <w:t>技术和组织措施</w:t>
      </w:r>
      <w:r w:rsidRPr="008E2AD9">
        <w:rPr>
          <w:rFonts w:hint="eastAsia"/>
        </w:rPr>
        <w:t>。数据导入者已经实施并将维持适当的技术和组织措施、内部控制和信息安全例程，以保护客户数据（如</w:t>
      </w:r>
      <w:r w:rsidRPr="008E2AD9">
        <w:rPr>
          <w:rFonts w:hint="eastAsia"/>
        </w:rPr>
        <w:t xml:space="preserve"> OST </w:t>
      </w:r>
      <w:r w:rsidRPr="008E2AD9">
        <w:rPr>
          <w:rFonts w:hint="eastAsia"/>
        </w:rPr>
        <w:t>的安全做法和策略部分中所定义），防止意外丢失、销毁或更改；未经授权的披露或访问；或者非法销毁，如下所述：</w:t>
      </w:r>
      <w:r w:rsidRPr="008E2AD9">
        <w:rPr>
          <w:rFonts w:hint="eastAsia"/>
        </w:rPr>
        <w:t xml:space="preserve">OST </w:t>
      </w:r>
      <w:r w:rsidRPr="008E2AD9">
        <w:rPr>
          <w:rFonts w:hint="eastAsia"/>
        </w:rPr>
        <w:t>的安全做法和策略部分中规定的技术和组织措施、内部控制和信息安全例程在此通过提及方式纳入本附录</w:t>
      </w:r>
      <w:r w:rsidRPr="008E2AD9">
        <w:rPr>
          <w:rFonts w:hint="eastAsia"/>
        </w:rPr>
        <w:t xml:space="preserve"> 2</w:t>
      </w:r>
      <w:r w:rsidRPr="008E2AD9">
        <w:rPr>
          <w:rFonts w:hint="eastAsia"/>
        </w:rPr>
        <w:t>，并且对数据导入者有约束力，如同它们全部在本附录</w:t>
      </w:r>
      <w:r w:rsidRPr="008E2AD9">
        <w:rPr>
          <w:rFonts w:hint="eastAsia"/>
        </w:rPr>
        <w:t xml:space="preserve"> 2 </w:t>
      </w:r>
      <w:r w:rsidRPr="008E2AD9">
        <w:rPr>
          <w:rFonts w:hint="eastAsia"/>
        </w:rPr>
        <w:t>中规定一样。</w:t>
      </w:r>
    </w:p>
    <w:p w14:paraId="31E671F2" w14:textId="77777777" w:rsidR="00464195" w:rsidRPr="008E2AD9" w:rsidRDefault="00464195" w:rsidP="00464195">
      <w:pPr>
        <w:pStyle w:val="ProductList-Body"/>
      </w:pPr>
      <w:r w:rsidRPr="008E2AD9">
        <w:rPr>
          <w:rFonts w:hint="eastAsia"/>
        </w:rPr>
        <w:t>世纪互联的签名出现在以下页面。</w:t>
      </w:r>
    </w:p>
    <w:p w14:paraId="70AE0F40" w14:textId="77777777" w:rsidR="00464195" w:rsidRPr="008E2AD9" w:rsidRDefault="00464195" w:rsidP="00464195">
      <w:pPr>
        <w:pStyle w:val="ProductList-Body"/>
      </w:pPr>
      <w:r w:rsidRPr="008E2AD9">
        <w:rPr>
          <w:rFonts w:hint="eastAsia"/>
        </w:rPr>
        <w:br w:type="page"/>
      </w:r>
    </w:p>
    <w:p w14:paraId="608C0F3F" w14:textId="77777777" w:rsidR="00464195" w:rsidRPr="008E2AD9" w:rsidRDefault="00464195" w:rsidP="00464195">
      <w:pPr>
        <w:pStyle w:val="ProductList-Body"/>
      </w:pPr>
    </w:p>
    <w:p w14:paraId="7831CD9C" w14:textId="77777777" w:rsidR="00464195" w:rsidRPr="008E2AD9" w:rsidRDefault="00464195" w:rsidP="00464195">
      <w:pPr>
        <w:pStyle w:val="ProductList-Body"/>
        <w:outlineLvl w:val="1"/>
        <w:rPr>
          <w:b/>
        </w:rPr>
      </w:pPr>
      <w:r w:rsidRPr="008E2AD9">
        <w:rPr>
          <w:rFonts w:hint="eastAsia"/>
          <w:b/>
        </w:rPr>
        <w:t>代表数据导入者签订标准合同条款、附录</w:t>
      </w:r>
      <w:r w:rsidRPr="008E2AD9">
        <w:rPr>
          <w:rFonts w:hint="eastAsia"/>
          <w:b/>
        </w:rPr>
        <w:t xml:space="preserve"> 1 </w:t>
      </w:r>
      <w:r w:rsidRPr="008E2AD9">
        <w:rPr>
          <w:rFonts w:hint="eastAsia"/>
          <w:b/>
        </w:rPr>
        <w:t>和附录</w:t>
      </w:r>
      <w:r w:rsidRPr="008E2AD9">
        <w:rPr>
          <w:rFonts w:hint="eastAsia"/>
          <w:b/>
        </w:rPr>
        <w:t xml:space="preserve"> 2</w:t>
      </w:r>
      <w:r w:rsidRPr="008E2AD9">
        <w:rPr>
          <w:rFonts w:hint="eastAsia"/>
          <w:b/>
        </w:rPr>
        <w:t>：</w:t>
      </w:r>
    </w:p>
    <w:p w14:paraId="406FD86B" w14:textId="66CDB3F4" w:rsidR="00A9569A" w:rsidRDefault="00A9569A" w:rsidP="00464195">
      <w:pPr>
        <w:pStyle w:val="ProductList-Body"/>
      </w:pPr>
    </w:p>
    <w:p w14:paraId="76E6E5C7" w14:textId="06043874" w:rsidR="00A9569A" w:rsidRDefault="00A9569A" w:rsidP="00464195">
      <w:pPr>
        <w:pStyle w:val="ProductList-Body"/>
      </w:pPr>
      <w:r>
        <w:rPr>
          <w:rFonts w:hint="eastAsia"/>
        </w:rPr>
        <w:t>签名</w:t>
      </w:r>
      <w:r>
        <w:t>：</w:t>
      </w:r>
      <w:r>
        <w:rPr>
          <w:rFonts w:hint="eastAsia"/>
        </w:rPr>
        <w:t>Wi</w:t>
      </w:r>
      <w:r>
        <w:t xml:space="preserve">ng-Dar </w:t>
      </w:r>
      <w:proofErr w:type="spellStart"/>
      <w:r>
        <w:t>ker</w:t>
      </w:r>
      <w:proofErr w:type="spellEnd"/>
      <w:r>
        <w:t xml:space="preserve"> </w:t>
      </w:r>
    </w:p>
    <w:p w14:paraId="75849A74" w14:textId="0D6D3A54" w:rsidR="00A9569A" w:rsidRDefault="00A9569A" w:rsidP="00464195">
      <w:pPr>
        <w:pStyle w:val="ProductList-Body"/>
      </w:pPr>
      <w:r>
        <w:rPr>
          <w:noProof/>
        </w:rPr>
        <w:drawing>
          <wp:inline distT="0" distB="0" distL="0" distR="0" wp14:anchorId="326366C8" wp14:editId="2A6ADE53">
            <wp:extent cx="1162385" cy="46085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178723" cy="467335"/>
                    </a:xfrm>
                    <a:prstGeom prst="rect">
                      <a:avLst/>
                    </a:prstGeom>
                  </pic:spPr>
                </pic:pic>
              </a:graphicData>
            </a:graphic>
          </wp:inline>
        </w:drawing>
      </w:r>
    </w:p>
    <w:p w14:paraId="6AF67ED9" w14:textId="77777777" w:rsidR="00A9569A" w:rsidRDefault="00A9569A" w:rsidP="00464195">
      <w:pPr>
        <w:pStyle w:val="ProductList-Body"/>
      </w:pPr>
    </w:p>
    <w:p w14:paraId="1E9C1DB1" w14:textId="6A2055B3" w:rsidR="00A9569A" w:rsidRDefault="00A9569A" w:rsidP="00464195">
      <w:pPr>
        <w:pStyle w:val="ProductList-Body"/>
      </w:pPr>
      <w:r>
        <w:rPr>
          <w:rFonts w:hint="eastAsia"/>
        </w:rPr>
        <w:t>职务：总裁</w:t>
      </w:r>
    </w:p>
    <w:p w14:paraId="7C7D8868" w14:textId="77777777" w:rsidR="00A9569A" w:rsidRPr="008E2AD9" w:rsidRDefault="00A9569A" w:rsidP="00464195">
      <w:pPr>
        <w:pStyle w:val="ProductList-Body"/>
      </w:pPr>
    </w:p>
    <w:p w14:paraId="700A86E1" w14:textId="77777777" w:rsidR="00CA73FD" w:rsidRPr="008E2AD9" w:rsidRDefault="00CA73FD" w:rsidP="00CA73FD">
      <w:pPr>
        <w:pStyle w:val="ProductList-Body"/>
      </w:pPr>
      <w:r w:rsidRPr="008E2AD9">
        <w:rPr>
          <w:rFonts w:hint="eastAsia"/>
        </w:rPr>
        <w:t>上海蓝云网络科技有限公司（“世纪互联”）</w:t>
      </w:r>
      <w:r w:rsidRPr="008E2AD9">
        <w:rPr>
          <w:rFonts w:hint="eastAsia"/>
        </w:rPr>
        <w:t xml:space="preserve"> </w:t>
      </w:r>
    </w:p>
    <w:p w14:paraId="7B263997" w14:textId="77777777" w:rsidR="00A9569A" w:rsidRDefault="00A9569A" w:rsidP="00464195">
      <w:pPr>
        <w:pStyle w:val="ProductList-Body"/>
      </w:pPr>
    </w:p>
    <w:p w14:paraId="5EE56AF6" w14:textId="77777777" w:rsidR="00CA73FD" w:rsidRPr="008E2AD9" w:rsidRDefault="00CA73FD" w:rsidP="00464195">
      <w:pPr>
        <w:pStyle w:val="ProductList-Body"/>
      </w:pPr>
      <w:r w:rsidRPr="008E2AD9">
        <w:rPr>
          <w:rFonts w:hint="eastAsia"/>
        </w:rPr>
        <w:t>中国北京市朝阳区酒仙桥东路</w:t>
      </w:r>
      <w:r w:rsidRPr="008E2AD9">
        <w:rPr>
          <w:rFonts w:hint="eastAsia"/>
        </w:rPr>
        <w:t xml:space="preserve"> 1 </w:t>
      </w:r>
      <w:r w:rsidRPr="008E2AD9">
        <w:rPr>
          <w:rFonts w:hint="eastAsia"/>
        </w:rPr>
        <w:t>号</w:t>
      </w:r>
      <w:r w:rsidRPr="008E2AD9">
        <w:rPr>
          <w:rFonts w:hint="eastAsia"/>
        </w:rPr>
        <w:t xml:space="preserve"> M5 </w:t>
      </w:r>
      <w:r w:rsidRPr="008E2AD9">
        <w:rPr>
          <w:rFonts w:hint="eastAsia"/>
        </w:rPr>
        <w:t>楼</w:t>
      </w:r>
      <w:r w:rsidRPr="008E2AD9">
        <w:rPr>
          <w:rFonts w:hint="eastAsia"/>
        </w:rPr>
        <w:t xml:space="preserve"> </w:t>
      </w:r>
    </w:p>
    <w:p w14:paraId="1C7D9D05" w14:textId="1C0BFABF" w:rsidR="00526DC4" w:rsidRPr="008E2AD9" w:rsidRDefault="00CA73FD" w:rsidP="003C762E">
      <w:pPr>
        <w:pStyle w:val="ProductList-Body"/>
      </w:pPr>
      <w:r w:rsidRPr="008E2AD9">
        <w:rPr>
          <w:rFonts w:hint="eastAsia"/>
        </w:rPr>
        <w:t xml:space="preserve">                                                                                                                         </w:t>
      </w:r>
      <w:r w:rsidRPr="008E2AD9">
        <w:rPr>
          <w:rFonts w:hint="eastAsia"/>
        </w:rPr>
        <w:t>邮编：</w:t>
      </w:r>
      <w:r w:rsidRPr="008E2AD9">
        <w:rPr>
          <w:rFonts w:hint="eastAsia"/>
        </w:rPr>
        <w:t>100016</w:t>
      </w:r>
      <w:bookmarkEnd w:id="127"/>
    </w:p>
    <w:p w14:paraId="7A5E26E0" w14:textId="77777777" w:rsidR="00AE767A" w:rsidRDefault="00AE767A">
      <w:pPr>
        <w:rPr>
          <w:rFonts w:asciiTheme="majorHAnsi" w:hAnsiTheme="majorHAnsi"/>
          <w:b/>
          <w:sz w:val="40"/>
        </w:rPr>
      </w:pPr>
      <w:bookmarkStart w:id="131" w:name="Attachment4"/>
      <w:r>
        <w:br w:type="page"/>
      </w:r>
    </w:p>
    <w:p w14:paraId="2ED2212F" w14:textId="4F43E2BC" w:rsidR="00F026AE" w:rsidRPr="008E2AD9" w:rsidRDefault="0092559C" w:rsidP="0062665C">
      <w:pPr>
        <w:pStyle w:val="ProductList-SectionHeading"/>
        <w:outlineLvl w:val="0"/>
      </w:pPr>
      <w:bookmarkStart w:id="132" w:name="_Toc535945658"/>
      <w:r w:rsidRPr="008E2AD9">
        <w:rPr>
          <w:rFonts w:hint="eastAsia"/>
        </w:rPr>
        <w:lastRenderedPageBreak/>
        <w:t>附件</w:t>
      </w:r>
      <w:r w:rsidRPr="008E2AD9">
        <w:rPr>
          <w:rFonts w:hint="eastAsia"/>
        </w:rPr>
        <w:t xml:space="preserve"> 4 </w:t>
      </w:r>
      <w:r w:rsidRPr="008E2AD9">
        <w:rPr>
          <w:rFonts w:hint="eastAsia"/>
        </w:rPr>
        <w:t>–</w:t>
      </w:r>
      <w:r w:rsidRPr="008E2AD9">
        <w:rPr>
          <w:rFonts w:hint="eastAsia"/>
        </w:rPr>
        <w:t xml:space="preserve"> </w:t>
      </w:r>
      <w:r w:rsidRPr="008E2AD9">
        <w:rPr>
          <w:rFonts w:hint="eastAsia"/>
        </w:rPr>
        <w:t>欧盟通用数据保护条例条款</w:t>
      </w:r>
      <w:bookmarkEnd w:id="131"/>
      <w:bookmarkEnd w:id="132"/>
    </w:p>
    <w:p w14:paraId="4E4FD301" w14:textId="04928BBC" w:rsidR="007460A4" w:rsidRPr="008E2AD9" w:rsidRDefault="003A54FA" w:rsidP="1A67E690">
      <w:pPr>
        <w:pStyle w:val="ProductList-Body"/>
      </w:pPr>
      <w:r w:rsidRPr="008E2AD9">
        <w:rPr>
          <w:rFonts w:hint="eastAsia"/>
        </w:rPr>
        <w:t>世纪互联在</w:t>
      </w:r>
      <w:r w:rsidRPr="008E2AD9">
        <w:rPr>
          <w:rFonts w:hint="eastAsia"/>
        </w:rPr>
        <w:t xml:space="preserve"> GDPR </w:t>
      </w:r>
      <w:r w:rsidRPr="008E2AD9">
        <w:rPr>
          <w:rFonts w:hint="eastAsia"/>
        </w:rPr>
        <w:t>条款中向所有客户所作出的承诺将于</w:t>
      </w:r>
      <w:r w:rsidRPr="008E2AD9">
        <w:rPr>
          <w:rFonts w:hint="eastAsia"/>
        </w:rPr>
        <w:t xml:space="preserve"> 2018 </w:t>
      </w:r>
      <w:r w:rsidRPr="008E2AD9">
        <w:rPr>
          <w:rFonts w:hint="eastAsia"/>
        </w:rPr>
        <w:t>年</w:t>
      </w:r>
      <w:r w:rsidRPr="008E2AD9">
        <w:rPr>
          <w:rFonts w:hint="eastAsia"/>
        </w:rPr>
        <w:t xml:space="preserve"> 5 </w:t>
      </w:r>
      <w:r w:rsidRPr="008E2AD9">
        <w:rPr>
          <w:rFonts w:hint="eastAsia"/>
        </w:rPr>
        <w:t>月</w:t>
      </w:r>
      <w:r w:rsidRPr="008E2AD9">
        <w:rPr>
          <w:rFonts w:hint="eastAsia"/>
        </w:rPr>
        <w:t xml:space="preserve"> 25 </w:t>
      </w:r>
      <w:r w:rsidRPr="008E2AD9">
        <w:rPr>
          <w:rFonts w:hint="eastAsia"/>
        </w:rPr>
        <w:t>日生效。无论（</w:t>
      </w:r>
      <w:r w:rsidRPr="008E2AD9">
        <w:rPr>
          <w:rFonts w:hint="eastAsia"/>
        </w:rPr>
        <w:t>1</w:t>
      </w:r>
      <w:r w:rsidRPr="008E2AD9">
        <w:rPr>
          <w:rFonts w:hint="eastAsia"/>
        </w:rPr>
        <w:t>）以其他方式适用于任何给定的在线服务订购的</w:t>
      </w:r>
      <w:r w:rsidRPr="008E2AD9">
        <w:rPr>
          <w:rFonts w:hint="eastAsia"/>
        </w:rPr>
        <w:t xml:space="preserve"> OST </w:t>
      </w:r>
      <w:r w:rsidRPr="008E2AD9">
        <w:rPr>
          <w:rFonts w:hint="eastAsia"/>
        </w:rPr>
        <w:t>版本，或（</w:t>
      </w:r>
      <w:r w:rsidRPr="008E2AD9">
        <w:rPr>
          <w:rFonts w:hint="eastAsia"/>
        </w:rPr>
        <w:t>2</w:t>
      </w:r>
      <w:r w:rsidRPr="008E2AD9">
        <w:rPr>
          <w:rFonts w:hint="eastAsia"/>
        </w:rPr>
        <w:t>）引用本附件的任何其他协议，这些对客户的承诺都对世纪互联具有约束力。</w:t>
      </w:r>
    </w:p>
    <w:p w14:paraId="675E996A" w14:textId="77777777" w:rsidR="00D049BF" w:rsidRPr="008E2AD9" w:rsidRDefault="00D049BF" w:rsidP="00190386">
      <w:pPr>
        <w:pStyle w:val="ProductList-Body"/>
      </w:pPr>
    </w:p>
    <w:p w14:paraId="33305F5C" w14:textId="77777777" w:rsidR="00D049BF" w:rsidRPr="008E2AD9" w:rsidRDefault="00D049BF" w:rsidP="00190386">
      <w:pPr>
        <w:pStyle w:val="ProductList-Body"/>
      </w:pPr>
      <w:r w:rsidRPr="008E2AD9">
        <w:rPr>
          <w:rFonts w:hint="eastAsia"/>
        </w:rPr>
        <w:t>在本</w:t>
      </w:r>
      <w:r w:rsidRPr="008E2AD9">
        <w:rPr>
          <w:rFonts w:hint="eastAsia"/>
        </w:rPr>
        <w:t xml:space="preserve"> GDPR </w:t>
      </w:r>
      <w:r w:rsidRPr="008E2AD9">
        <w:rPr>
          <w:rFonts w:hint="eastAsia"/>
        </w:rPr>
        <w:t>条款中，客户和世纪互联同意，客户是客户个人数据的控制方，而世纪互联是此类数据的处理方，但客户作为个人数据处理方的情况除外，此时世纪互联是子处理方。本</w:t>
      </w:r>
      <w:r w:rsidRPr="008E2AD9">
        <w:rPr>
          <w:rFonts w:hint="eastAsia"/>
        </w:rPr>
        <w:t xml:space="preserve"> GDPR </w:t>
      </w:r>
      <w:r w:rsidRPr="008E2AD9">
        <w:rPr>
          <w:rFonts w:hint="eastAsia"/>
        </w:rPr>
        <w:t>条款适用于世纪互联代表客户在</w:t>
      </w:r>
      <w:r w:rsidRPr="008E2AD9">
        <w:rPr>
          <w:rFonts w:hint="eastAsia"/>
        </w:rPr>
        <w:t xml:space="preserve"> GDPR </w:t>
      </w:r>
      <w:r w:rsidRPr="008E2AD9">
        <w:rPr>
          <w:rFonts w:hint="eastAsia"/>
        </w:rPr>
        <w:t>的范围内处理个人数据。本</w:t>
      </w:r>
      <w:r w:rsidRPr="008E2AD9">
        <w:rPr>
          <w:rFonts w:hint="eastAsia"/>
        </w:rPr>
        <w:t xml:space="preserve"> GDPR </w:t>
      </w:r>
      <w:r w:rsidRPr="008E2AD9">
        <w:rPr>
          <w:rFonts w:hint="eastAsia"/>
        </w:rPr>
        <w:t>条款并不会限制或减少世纪互联在与客户签署的在线服务条款或其他协议中向客户所作出的数据保护承诺。本</w:t>
      </w:r>
      <w:r w:rsidRPr="008E2AD9">
        <w:rPr>
          <w:rFonts w:hint="eastAsia"/>
        </w:rPr>
        <w:t xml:space="preserve"> GDPR </w:t>
      </w:r>
      <w:r w:rsidRPr="008E2AD9">
        <w:rPr>
          <w:rFonts w:hint="eastAsia"/>
        </w:rPr>
        <w:t>条款不适用于世纪互联作为个人数据控制方的情况。</w:t>
      </w:r>
    </w:p>
    <w:p w14:paraId="61C71CD1" w14:textId="77777777" w:rsidR="00190386" w:rsidRPr="008E2AD9" w:rsidRDefault="00190386" w:rsidP="00190386">
      <w:pPr>
        <w:pStyle w:val="ProductList-Body"/>
      </w:pPr>
    </w:p>
    <w:p w14:paraId="2EA97A4F" w14:textId="77777777" w:rsidR="00190386" w:rsidRPr="008E2AD9" w:rsidRDefault="00190386" w:rsidP="00E877F9">
      <w:pPr>
        <w:pStyle w:val="ProductList-Body"/>
        <w:outlineLvl w:val="1"/>
        <w:rPr>
          <w:b/>
          <w:color w:val="00188F"/>
        </w:rPr>
      </w:pPr>
      <w:r w:rsidRPr="008E2AD9">
        <w:rPr>
          <w:rFonts w:hint="eastAsia"/>
          <w:b/>
          <w:color w:val="00188F"/>
        </w:rPr>
        <w:t>相关</w:t>
      </w:r>
      <w:r w:rsidRPr="008E2AD9">
        <w:rPr>
          <w:rFonts w:hint="eastAsia"/>
          <w:b/>
          <w:color w:val="00188F"/>
        </w:rPr>
        <w:t xml:space="preserve"> GDPR </w:t>
      </w:r>
      <w:r w:rsidRPr="008E2AD9">
        <w:rPr>
          <w:rFonts w:hint="eastAsia"/>
          <w:b/>
          <w:color w:val="00188F"/>
        </w:rPr>
        <w:t>义务：第</w:t>
      </w:r>
      <w:r w:rsidRPr="008E2AD9">
        <w:rPr>
          <w:rFonts w:hint="eastAsia"/>
          <w:b/>
          <w:color w:val="00188F"/>
        </w:rPr>
        <w:t xml:space="preserve"> 28</w:t>
      </w:r>
      <w:r w:rsidRPr="008E2AD9">
        <w:rPr>
          <w:rFonts w:hint="eastAsia"/>
          <w:b/>
          <w:color w:val="00188F"/>
        </w:rPr>
        <w:t>、</w:t>
      </w:r>
      <w:r w:rsidRPr="008E2AD9">
        <w:rPr>
          <w:rFonts w:hint="eastAsia"/>
          <w:b/>
          <w:color w:val="00188F"/>
        </w:rPr>
        <w:t xml:space="preserve">32 </w:t>
      </w:r>
      <w:r w:rsidRPr="008E2AD9">
        <w:rPr>
          <w:rFonts w:hint="eastAsia"/>
          <w:b/>
          <w:color w:val="00188F"/>
        </w:rPr>
        <w:t>和</w:t>
      </w:r>
      <w:r w:rsidRPr="008E2AD9">
        <w:rPr>
          <w:rFonts w:hint="eastAsia"/>
          <w:b/>
          <w:color w:val="00188F"/>
        </w:rPr>
        <w:t xml:space="preserve"> 33 </w:t>
      </w:r>
      <w:r w:rsidRPr="008E2AD9">
        <w:rPr>
          <w:rFonts w:hint="eastAsia"/>
          <w:b/>
          <w:color w:val="00188F"/>
        </w:rPr>
        <w:t>条</w:t>
      </w:r>
    </w:p>
    <w:p w14:paraId="36C5F042" w14:textId="77777777" w:rsidR="00E877F9" w:rsidRPr="008E2AD9" w:rsidRDefault="00E877F9" w:rsidP="00E877F9">
      <w:pPr>
        <w:pStyle w:val="ProductList-Body"/>
      </w:pPr>
    </w:p>
    <w:p w14:paraId="629ED95C" w14:textId="77777777" w:rsidR="007460A4" w:rsidRPr="008E2AD9" w:rsidRDefault="00E877F9" w:rsidP="00E877F9">
      <w:pPr>
        <w:pStyle w:val="ProductList-Body"/>
        <w:spacing w:after="120"/>
        <w:ind w:left="158"/>
      </w:pPr>
      <w:r w:rsidRPr="008E2AD9">
        <w:rPr>
          <w:rFonts w:hint="eastAsia"/>
          <w:b/>
        </w:rPr>
        <w:t>1.</w:t>
      </w:r>
      <w:r w:rsidRPr="008E2AD9">
        <w:rPr>
          <w:rFonts w:hint="eastAsia"/>
        </w:rPr>
        <w:t>在未事先获得客户的特定或一般书面授权的情况下，世纪互联不得雇用其他处理方。如果获得的是一般书面授权，则世纪互联应将有关增加或更换其他处理方的任何拟议变更通知客户，以便客户有机会就此类变更提出反对意见。（第</w:t>
      </w:r>
      <w:r w:rsidRPr="008E2AD9">
        <w:rPr>
          <w:rFonts w:hint="eastAsia"/>
        </w:rPr>
        <w:t xml:space="preserve"> 28(2) </w:t>
      </w:r>
      <w:r w:rsidRPr="008E2AD9">
        <w:rPr>
          <w:rFonts w:hint="eastAsia"/>
        </w:rPr>
        <w:t>条）</w:t>
      </w:r>
    </w:p>
    <w:p w14:paraId="03057FE8" w14:textId="77777777" w:rsidR="007460A4" w:rsidRPr="008E2AD9" w:rsidRDefault="00E877F9" w:rsidP="00E877F9">
      <w:pPr>
        <w:pStyle w:val="ProductList-Body"/>
        <w:spacing w:after="120"/>
        <w:ind w:left="158"/>
      </w:pPr>
      <w:r w:rsidRPr="008E2AD9">
        <w:rPr>
          <w:rFonts w:hint="eastAsia"/>
          <w:b/>
        </w:rPr>
        <w:t>2.</w:t>
      </w:r>
      <w:r w:rsidRPr="008E2AD9">
        <w:rPr>
          <w:rFonts w:hint="eastAsia"/>
        </w:rPr>
        <w:t>依照欧洲联盟（</w:t>
      </w:r>
      <w:proofErr w:type="gramStart"/>
      <w:r w:rsidRPr="008E2AD9">
        <w:rPr>
          <w:rFonts w:hint="eastAsia"/>
        </w:rPr>
        <w:t>以下简称“</w:t>
      </w:r>
      <w:proofErr w:type="gramEnd"/>
      <w:r w:rsidRPr="008E2AD9">
        <w:rPr>
          <w:rFonts w:hint="eastAsia"/>
        </w:rPr>
        <w:t>欧盟”）法律或欧盟成员国法律的规定，世纪互联对个人数据的处理应受本</w:t>
      </w:r>
      <w:r w:rsidRPr="008E2AD9">
        <w:rPr>
          <w:rFonts w:hint="eastAsia"/>
        </w:rPr>
        <w:t xml:space="preserve"> GDPR </w:t>
      </w:r>
      <w:r w:rsidRPr="008E2AD9">
        <w:rPr>
          <w:rFonts w:hint="eastAsia"/>
        </w:rPr>
        <w:t>条款的约束，这些条款对世纪互联和客户均具有约束力。客户的许可协议（包括本</w:t>
      </w:r>
      <w:r w:rsidRPr="008E2AD9">
        <w:rPr>
          <w:rFonts w:hint="eastAsia"/>
        </w:rPr>
        <w:t xml:space="preserve"> GDPR </w:t>
      </w:r>
      <w:r w:rsidRPr="008E2AD9">
        <w:rPr>
          <w:rFonts w:hint="eastAsia"/>
        </w:rPr>
        <w:t>条款）规定了处理的内容和持续期间、处理的性质和目的、个人数据的类型、数据主体的类别以及客户的义务和权利。特别是，世纪互联应满足以下要求：</w:t>
      </w:r>
      <w:r w:rsidRPr="008E2AD9">
        <w:rPr>
          <w:rFonts w:hint="eastAsia"/>
        </w:rPr>
        <w:t xml:space="preserve"> </w:t>
      </w:r>
    </w:p>
    <w:p w14:paraId="0508A6D3" w14:textId="77777777" w:rsidR="007460A4" w:rsidRPr="008E2AD9" w:rsidRDefault="00E877F9" w:rsidP="00BE1FC2">
      <w:pPr>
        <w:pStyle w:val="ProductList-Body"/>
        <w:spacing w:after="120"/>
        <w:ind w:left="1440" w:hanging="720"/>
      </w:pPr>
      <w:r w:rsidRPr="008E2AD9">
        <w:rPr>
          <w:rFonts w:hint="eastAsia"/>
          <w:b/>
        </w:rPr>
        <w:t>(a)</w:t>
      </w:r>
      <w:r w:rsidRPr="008E2AD9">
        <w:rPr>
          <w:rFonts w:hint="eastAsia"/>
        </w:rPr>
        <w:tab/>
      </w:r>
      <w:r w:rsidRPr="008E2AD9">
        <w:rPr>
          <w:rFonts w:hint="eastAsia"/>
        </w:rPr>
        <w:t>只能依照客户已成文的指令处理个人数据，包括有关将个人数据传输到第三方国家</w:t>
      </w:r>
      <w:r w:rsidRPr="008E2AD9">
        <w:rPr>
          <w:rFonts w:hint="eastAsia"/>
        </w:rPr>
        <w:t>/</w:t>
      </w:r>
      <w:r w:rsidRPr="008E2AD9">
        <w:rPr>
          <w:rFonts w:hint="eastAsia"/>
        </w:rPr>
        <w:t>地区或国际组织，但对世纪互联有约束力的欧盟法律或欧盟成员国法律要求这样做的情况除外；在此类情况下，世纪互联应在处理个人数据之前通知客户收到该法律要求，除非该法律以保护公共利益为由禁止发出此类通知；</w:t>
      </w:r>
      <w:r w:rsidRPr="008E2AD9">
        <w:rPr>
          <w:rFonts w:hint="eastAsia"/>
        </w:rPr>
        <w:t xml:space="preserve">  </w:t>
      </w:r>
    </w:p>
    <w:p w14:paraId="37F4A155" w14:textId="77777777" w:rsidR="007460A4" w:rsidRPr="008E2AD9" w:rsidRDefault="00E877F9" w:rsidP="00BE1FC2">
      <w:pPr>
        <w:pStyle w:val="ProductList-Body"/>
        <w:spacing w:after="120"/>
        <w:ind w:left="1440" w:hanging="720"/>
      </w:pPr>
      <w:r w:rsidRPr="008E2AD9">
        <w:rPr>
          <w:rFonts w:hint="eastAsia"/>
          <w:b/>
        </w:rPr>
        <w:t>(b)</w:t>
      </w:r>
      <w:r w:rsidRPr="008E2AD9">
        <w:rPr>
          <w:rFonts w:hint="eastAsia"/>
        </w:rPr>
        <w:tab/>
      </w:r>
      <w:r w:rsidRPr="008E2AD9">
        <w:rPr>
          <w:rFonts w:hint="eastAsia"/>
        </w:rPr>
        <w:t>确保授权处理个人数据的人员承诺对个人数据进行保密或承诺履行相应的法定保密义务；</w:t>
      </w:r>
      <w:r w:rsidRPr="008E2AD9">
        <w:rPr>
          <w:rFonts w:hint="eastAsia"/>
        </w:rPr>
        <w:t xml:space="preserve"> </w:t>
      </w:r>
    </w:p>
    <w:p w14:paraId="3EDDF896" w14:textId="77777777" w:rsidR="007460A4" w:rsidRPr="008E2AD9" w:rsidRDefault="00E877F9" w:rsidP="003E4720">
      <w:pPr>
        <w:pStyle w:val="ProductList-Body"/>
        <w:spacing w:after="120"/>
        <w:ind w:left="720"/>
      </w:pPr>
      <w:r w:rsidRPr="008E2AD9">
        <w:rPr>
          <w:rFonts w:hint="eastAsia"/>
          <w:b/>
        </w:rPr>
        <w:t>(c)</w:t>
      </w:r>
      <w:r w:rsidRPr="008E2AD9">
        <w:rPr>
          <w:rFonts w:hint="eastAsia"/>
        </w:rPr>
        <w:tab/>
      </w:r>
      <w:r w:rsidRPr="008E2AD9">
        <w:rPr>
          <w:rFonts w:hint="eastAsia"/>
        </w:rPr>
        <w:t>采取</w:t>
      </w:r>
      <w:r w:rsidRPr="008E2AD9">
        <w:rPr>
          <w:rFonts w:hint="eastAsia"/>
        </w:rPr>
        <w:t xml:space="preserve"> GDPR </w:t>
      </w:r>
      <w:r w:rsidRPr="008E2AD9">
        <w:rPr>
          <w:rFonts w:hint="eastAsia"/>
        </w:rPr>
        <w:t>第</w:t>
      </w:r>
      <w:r w:rsidRPr="008E2AD9">
        <w:rPr>
          <w:rFonts w:hint="eastAsia"/>
        </w:rPr>
        <w:t xml:space="preserve"> 32 </w:t>
      </w:r>
      <w:r w:rsidRPr="008E2AD9">
        <w:rPr>
          <w:rFonts w:hint="eastAsia"/>
        </w:rPr>
        <w:t>条所要求的所有措施；</w:t>
      </w:r>
      <w:r w:rsidRPr="008E2AD9">
        <w:rPr>
          <w:rFonts w:hint="eastAsia"/>
        </w:rPr>
        <w:t xml:space="preserve">  </w:t>
      </w:r>
    </w:p>
    <w:p w14:paraId="64965E51" w14:textId="77777777" w:rsidR="007460A4" w:rsidRPr="008E2AD9" w:rsidRDefault="003E4720" w:rsidP="003E4720">
      <w:pPr>
        <w:pStyle w:val="ProductList-Body"/>
        <w:spacing w:after="120"/>
        <w:ind w:left="720"/>
      </w:pPr>
      <w:r w:rsidRPr="008E2AD9">
        <w:rPr>
          <w:rFonts w:hint="eastAsia"/>
          <w:b/>
        </w:rPr>
        <w:t>(d)</w:t>
      </w:r>
      <w:r w:rsidRPr="008E2AD9">
        <w:rPr>
          <w:rFonts w:hint="eastAsia"/>
        </w:rPr>
        <w:tab/>
      </w:r>
      <w:r w:rsidRPr="008E2AD9">
        <w:rPr>
          <w:rFonts w:hint="eastAsia"/>
        </w:rPr>
        <w:t>遵守第</w:t>
      </w:r>
      <w:r w:rsidRPr="008E2AD9">
        <w:rPr>
          <w:rFonts w:hint="eastAsia"/>
        </w:rPr>
        <w:t xml:space="preserve"> 1 </w:t>
      </w:r>
      <w:r w:rsidRPr="008E2AD9">
        <w:rPr>
          <w:rFonts w:hint="eastAsia"/>
        </w:rPr>
        <w:t>段和第</w:t>
      </w:r>
      <w:r w:rsidRPr="008E2AD9">
        <w:rPr>
          <w:rFonts w:hint="eastAsia"/>
        </w:rPr>
        <w:t xml:space="preserve"> 3 </w:t>
      </w:r>
      <w:r w:rsidRPr="008E2AD9">
        <w:rPr>
          <w:rFonts w:hint="eastAsia"/>
        </w:rPr>
        <w:t>段中所述的有关雇用其他处理方的条件；</w:t>
      </w:r>
      <w:r w:rsidRPr="008E2AD9">
        <w:rPr>
          <w:rFonts w:hint="eastAsia"/>
        </w:rPr>
        <w:t xml:space="preserve"> </w:t>
      </w:r>
    </w:p>
    <w:p w14:paraId="77AD42BB" w14:textId="77777777" w:rsidR="007460A4" w:rsidRPr="008E2AD9" w:rsidRDefault="003E4720" w:rsidP="00BE1FC2">
      <w:pPr>
        <w:pStyle w:val="ProductList-Body"/>
        <w:spacing w:after="120"/>
        <w:ind w:left="1440" w:hanging="720"/>
      </w:pPr>
      <w:r w:rsidRPr="008E2AD9">
        <w:rPr>
          <w:rFonts w:hint="eastAsia"/>
          <w:b/>
        </w:rPr>
        <w:t>(e)</w:t>
      </w:r>
      <w:r w:rsidRPr="008E2AD9">
        <w:rPr>
          <w:rFonts w:hint="eastAsia"/>
        </w:rPr>
        <w:tab/>
      </w:r>
      <w:r w:rsidRPr="008E2AD9">
        <w:rPr>
          <w:rFonts w:hint="eastAsia"/>
        </w:rPr>
        <w:t>根据处理性质，通过采取适当的技术和组织措施，竭尽所能协助客户履行其义务，以满足</w:t>
      </w:r>
      <w:r w:rsidRPr="008E2AD9">
        <w:rPr>
          <w:rFonts w:hint="eastAsia"/>
        </w:rPr>
        <w:t xml:space="preserve"> GDPR </w:t>
      </w:r>
      <w:r w:rsidRPr="008E2AD9">
        <w:rPr>
          <w:rFonts w:hint="eastAsia"/>
        </w:rPr>
        <w:t>第</w:t>
      </w:r>
      <w:r w:rsidRPr="008E2AD9">
        <w:rPr>
          <w:rFonts w:hint="eastAsia"/>
        </w:rPr>
        <w:t xml:space="preserve"> III </w:t>
      </w:r>
      <w:r w:rsidRPr="008E2AD9">
        <w:rPr>
          <w:rFonts w:hint="eastAsia"/>
        </w:rPr>
        <w:t>章中规定的行使数据主体权利的要求；</w:t>
      </w:r>
      <w:r w:rsidRPr="008E2AD9">
        <w:rPr>
          <w:rFonts w:hint="eastAsia"/>
        </w:rPr>
        <w:t xml:space="preserve">   </w:t>
      </w:r>
    </w:p>
    <w:p w14:paraId="4CE6030F" w14:textId="77777777" w:rsidR="007460A4" w:rsidRPr="008E2AD9" w:rsidRDefault="003E4720" w:rsidP="00BE1FC2">
      <w:pPr>
        <w:pStyle w:val="ProductList-Body"/>
        <w:spacing w:after="120"/>
        <w:ind w:left="1440" w:hanging="720"/>
      </w:pPr>
      <w:r w:rsidRPr="008E2AD9">
        <w:rPr>
          <w:rFonts w:hint="eastAsia"/>
          <w:b/>
        </w:rPr>
        <w:t>(f)</w:t>
      </w:r>
      <w:r w:rsidRPr="008E2AD9">
        <w:rPr>
          <w:rFonts w:hint="eastAsia"/>
        </w:rPr>
        <w:tab/>
      </w:r>
      <w:r w:rsidRPr="008E2AD9">
        <w:rPr>
          <w:rFonts w:hint="eastAsia"/>
        </w:rPr>
        <w:t>根据处理性质并结合世纪互联所掌握的信息，协助并确保客户履行</w:t>
      </w:r>
      <w:r w:rsidRPr="008E2AD9">
        <w:rPr>
          <w:rFonts w:hint="eastAsia"/>
        </w:rPr>
        <w:t xml:space="preserve"> GDPR </w:t>
      </w:r>
      <w:r w:rsidRPr="008E2AD9">
        <w:rPr>
          <w:rFonts w:hint="eastAsia"/>
        </w:rPr>
        <w:t>第</w:t>
      </w:r>
      <w:r w:rsidRPr="008E2AD9">
        <w:rPr>
          <w:rFonts w:hint="eastAsia"/>
        </w:rPr>
        <w:t xml:space="preserve"> 32 </w:t>
      </w:r>
      <w:r w:rsidRPr="008E2AD9">
        <w:rPr>
          <w:rFonts w:hint="eastAsia"/>
        </w:rPr>
        <w:t>至</w:t>
      </w:r>
      <w:r w:rsidRPr="008E2AD9">
        <w:rPr>
          <w:rFonts w:hint="eastAsia"/>
        </w:rPr>
        <w:t xml:space="preserve"> 36 </w:t>
      </w:r>
      <w:r w:rsidRPr="008E2AD9">
        <w:rPr>
          <w:rFonts w:hint="eastAsia"/>
        </w:rPr>
        <w:t>条所规定的义务；</w:t>
      </w:r>
    </w:p>
    <w:p w14:paraId="2F102B7F" w14:textId="77777777" w:rsidR="007460A4" w:rsidRPr="008E2AD9" w:rsidRDefault="003E4720" w:rsidP="00BE1FC2">
      <w:pPr>
        <w:pStyle w:val="ProductList-Body"/>
        <w:spacing w:after="120"/>
        <w:ind w:left="1440" w:hanging="720"/>
      </w:pPr>
      <w:r w:rsidRPr="008E2AD9">
        <w:rPr>
          <w:rFonts w:hint="eastAsia"/>
          <w:b/>
        </w:rPr>
        <w:t>(g)</w:t>
      </w:r>
      <w:r w:rsidRPr="008E2AD9">
        <w:rPr>
          <w:rFonts w:hint="eastAsia"/>
        </w:rPr>
        <w:tab/>
      </w:r>
      <w:r w:rsidRPr="008E2AD9">
        <w:rPr>
          <w:rFonts w:hint="eastAsia"/>
        </w:rPr>
        <w:t>在停止提供与处理相关的服务时，根据用户所做出的选择，删除所有个人数据或将所有个人数据返还给客户，并删除现有副本，但欧盟法律或欧盟成员国法律要求存储个人数据的情况除外；</w:t>
      </w:r>
      <w:r w:rsidRPr="008E2AD9">
        <w:rPr>
          <w:rFonts w:hint="eastAsia"/>
        </w:rPr>
        <w:t xml:space="preserve">  </w:t>
      </w:r>
    </w:p>
    <w:p w14:paraId="1A6160D6" w14:textId="77777777" w:rsidR="007460A4" w:rsidRPr="008E2AD9" w:rsidRDefault="003E4720" w:rsidP="00BE1FC2">
      <w:pPr>
        <w:pStyle w:val="ProductList-Body"/>
        <w:spacing w:after="120"/>
        <w:ind w:left="1440" w:hanging="720"/>
      </w:pPr>
      <w:r w:rsidRPr="008E2AD9">
        <w:rPr>
          <w:rFonts w:hint="eastAsia"/>
          <w:b/>
        </w:rPr>
        <w:t>(h)</w:t>
      </w:r>
      <w:r w:rsidRPr="008E2AD9">
        <w:rPr>
          <w:rFonts w:hint="eastAsia"/>
        </w:rPr>
        <w:tab/>
      </w:r>
      <w:r w:rsidRPr="008E2AD9">
        <w:rPr>
          <w:rFonts w:hint="eastAsia"/>
        </w:rPr>
        <w:t>为客户提供所有必要信息，以证明已履行</w:t>
      </w:r>
      <w:r w:rsidRPr="008E2AD9">
        <w:rPr>
          <w:rFonts w:hint="eastAsia"/>
        </w:rPr>
        <w:t xml:space="preserve"> GDPR </w:t>
      </w:r>
      <w:r w:rsidRPr="008E2AD9">
        <w:rPr>
          <w:rFonts w:hint="eastAsia"/>
        </w:rPr>
        <w:t>第</w:t>
      </w:r>
      <w:r w:rsidRPr="008E2AD9">
        <w:rPr>
          <w:rFonts w:hint="eastAsia"/>
        </w:rPr>
        <w:t xml:space="preserve"> 28 </w:t>
      </w:r>
      <w:r w:rsidRPr="008E2AD9">
        <w:rPr>
          <w:rFonts w:hint="eastAsia"/>
        </w:rPr>
        <w:t>条所规定的义务，并允许客户或受客户委托的其他审查师进行审查（包括检查）并积极配合审查工作。</w:t>
      </w:r>
      <w:r w:rsidRPr="008E2AD9">
        <w:rPr>
          <w:rFonts w:hint="eastAsia"/>
        </w:rPr>
        <w:t xml:space="preserve"> </w:t>
      </w:r>
    </w:p>
    <w:p w14:paraId="24CC9FFA" w14:textId="77777777" w:rsidR="007460A4" w:rsidRPr="008E2AD9" w:rsidRDefault="003A54FA" w:rsidP="003E4720">
      <w:pPr>
        <w:pStyle w:val="ProductList-Body"/>
        <w:spacing w:after="120"/>
        <w:ind w:left="158"/>
      </w:pPr>
      <w:r w:rsidRPr="008E2AD9">
        <w:rPr>
          <w:rFonts w:hint="eastAsia"/>
        </w:rPr>
        <w:t>如果世纪互联认为某条指令违反了</w:t>
      </w:r>
      <w:r w:rsidRPr="008E2AD9">
        <w:rPr>
          <w:rFonts w:hint="eastAsia"/>
        </w:rPr>
        <w:t xml:space="preserve"> GDPR </w:t>
      </w:r>
      <w:r w:rsidRPr="008E2AD9">
        <w:rPr>
          <w:rFonts w:hint="eastAsia"/>
        </w:rPr>
        <w:t>或其他欧盟数据保护条例或欧盟成员国数据保护条例，世纪互联应立即通知客户。（第</w:t>
      </w:r>
      <w:r w:rsidRPr="008E2AD9">
        <w:rPr>
          <w:rFonts w:hint="eastAsia"/>
        </w:rPr>
        <w:t xml:space="preserve"> 28(3) </w:t>
      </w:r>
      <w:r w:rsidRPr="008E2AD9">
        <w:rPr>
          <w:rFonts w:hint="eastAsia"/>
        </w:rPr>
        <w:t>条）</w:t>
      </w:r>
    </w:p>
    <w:p w14:paraId="5921F011" w14:textId="77777777" w:rsidR="007460A4" w:rsidRPr="008E2AD9" w:rsidRDefault="005C30A1" w:rsidP="003E4720">
      <w:pPr>
        <w:pStyle w:val="ProductList-Body"/>
        <w:spacing w:after="120"/>
        <w:ind w:left="158"/>
      </w:pPr>
      <w:r w:rsidRPr="008E2AD9">
        <w:rPr>
          <w:rFonts w:hint="eastAsia"/>
          <w:b/>
        </w:rPr>
        <w:t>3.</w:t>
      </w:r>
      <w:r w:rsidRPr="008E2AD9">
        <w:rPr>
          <w:rFonts w:hint="eastAsia"/>
        </w:rPr>
        <w:t>如果世纪互联雇用其他处理方来代表客户执行特定的处理活动，则本</w:t>
      </w:r>
      <w:r w:rsidRPr="008E2AD9">
        <w:rPr>
          <w:rFonts w:hint="eastAsia"/>
        </w:rPr>
        <w:t xml:space="preserve"> GDPR </w:t>
      </w:r>
      <w:r w:rsidRPr="008E2AD9">
        <w:rPr>
          <w:rFonts w:hint="eastAsia"/>
        </w:rPr>
        <w:t>条款中规定的相同数据保护义务将以合同或欧盟法律或欧盟成员国法律所规定的其他法定形式强制施加给该其他处理方，特别是，应提供充分的保障，以实施适当的技术和组织措施，确保个人数据处理符合</w:t>
      </w:r>
      <w:r w:rsidRPr="008E2AD9">
        <w:rPr>
          <w:rFonts w:hint="eastAsia"/>
        </w:rPr>
        <w:t xml:space="preserve"> </w:t>
      </w:r>
      <w:proofErr w:type="spellStart"/>
      <w:r w:rsidRPr="008E2AD9">
        <w:rPr>
          <w:rFonts w:hint="eastAsia"/>
        </w:rPr>
        <w:t>GDPR</w:t>
      </w:r>
      <w:proofErr w:type="spellEnd"/>
      <w:r w:rsidRPr="008E2AD9">
        <w:rPr>
          <w:rFonts w:hint="eastAsia"/>
        </w:rPr>
        <w:t xml:space="preserve"> </w:t>
      </w:r>
      <w:r w:rsidRPr="008E2AD9">
        <w:rPr>
          <w:rFonts w:hint="eastAsia"/>
        </w:rPr>
        <w:t>的相关要求。如果该其他处理方未能履行其数据保护义务，则世纪互联应继续对客户负责，并全面履行该其他处理方的义务。（第</w:t>
      </w:r>
      <w:r w:rsidRPr="008E2AD9">
        <w:rPr>
          <w:rFonts w:hint="eastAsia"/>
        </w:rPr>
        <w:t xml:space="preserve"> 28(4) </w:t>
      </w:r>
      <w:r w:rsidRPr="008E2AD9">
        <w:rPr>
          <w:rFonts w:hint="eastAsia"/>
        </w:rPr>
        <w:t>条）</w:t>
      </w:r>
    </w:p>
    <w:p w14:paraId="0603A980" w14:textId="77777777" w:rsidR="007460A4" w:rsidRPr="008E2AD9" w:rsidRDefault="005C30A1" w:rsidP="003E4720">
      <w:pPr>
        <w:pStyle w:val="ProductList-Body"/>
        <w:spacing w:after="120"/>
        <w:ind w:left="158"/>
      </w:pPr>
      <w:r w:rsidRPr="008E2AD9">
        <w:rPr>
          <w:rFonts w:hint="eastAsia"/>
          <w:b/>
        </w:rPr>
        <w:t>4.</w:t>
      </w:r>
      <w:r w:rsidRPr="008E2AD9">
        <w:rPr>
          <w:rFonts w:hint="eastAsia"/>
        </w:rPr>
        <w:t>考虑到技术现状、实施成本、数据处理的性质、范围、上下文环境和目的，以及自然人的权利和自由发生变化的可能性和严重性风险，客户和世纪互联应采取适当的技术和组织措施，以确保实施与相关风险相应的安全级别，尤其是酌情包括：</w:t>
      </w:r>
      <w:r w:rsidRPr="008E2AD9">
        <w:rPr>
          <w:rFonts w:hint="eastAsia"/>
        </w:rPr>
        <w:t xml:space="preserve"> </w:t>
      </w:r>
    </w:p>
    <w:p w14:paraId="558A4780" w14:textId="77777777" w:rsidR="007460A4" w:rsidRPr="008E2AD9" w:rsidRDefault="007460A4" w:rsidP="003E4720">
      <w:pPr>
        <w:pStyle w:val="ProductList-Body"/>
        <w:spacing w:after="120"/>
        <w:ind w:left="720"/>
        <w:rPr>
          <w:rFonts w:cstheme="minorHAnsi"/>
          <w:szCs w:val="18"/>
        </w:rPr>
      </w:pPr>
      <w:r w:rsidRPr="008E2AD9">
        <w:rPr>
          <w:rFonts w:hint="eastAsia"/>
          <w:b/>
          <w:szCs w:val="18"/>
        </w:rPr>
        <w:t>(a)</w:t>
      </w:r>
      <w:r w:rsidRPr="008E2AD9">
        <w:rPr>
          <w:rFonts w:hint="eastAsia"/>
        </w:rPr>
        <w:tab/>
      </w:r>
      <w:r w:rsidRPr="008E2AD9">
        <w:rPr>
          <w:rFonts w:hint="eastAsia"/>
        </w:rPr>
        <w:t>个人数据假名化和加密；</w:t>
      </w:r>
      <w:r w:rsidRPr="008E2AD9">
        <w:rPr>
          <w:rFonts w:hint="eastAsia"/>
        </w:rPr>
        <w:t xml:space="preserve"> </w:t>
      </w:r>
    </w:p>
    <w:p w14:paraId="34E5D596" w14:textId="77777777" w:rsidR="007460A4" w:rsidRPr="008E2AD9" w:rsidRDefault="007460A4" w:rsidP="003E4720">
      <w:pPr>
        <w:pStyle w:val="ProductList-Body"/>
        <w:spacing w:after="120"/>
        <w:ind w:left="720"/>
        <w:rPr>
          <w:rFonts w:cstheme="minorHAnsi"/>
          <w:szCs w:val="18"/>
        </w:rPr>
      </w:pPr>
      <w:r w:rsidRPr="008E2AD9">
        <w:rPr>
          <w:rFonts w:hint="eastAsia"/>
          <w:b/>
          <w:szCs w:val="18"/>
        </w:rPr>
        <w:t>(b)</w:t>
      </w:r>
      <w:r w:rsidRPr="008E2AD9">
        <w:rPr>
          <w:rFonts w:hint="eastAsia"/>
        </w:rPr>
        <w:tab/>
      </w:r>
      <w:r w:rsidRPr="008E2AD9">
        <w:rPr>
          <w:rFonts w:hint="eastAsia"/>
        </w:rPr>
        <w:t>确保处理系统和服务具有持续的保密性、完整性、可用性和故障恢复能力；</w:t>
      </w:r>
      <w:r w:rsidRPr="008E2AD9">
        <w:rPr>
          <w:rFonts w:hint="eastAsia"/>
        </w:rPr>
        <w:t xml:space="preserve"> </w:t>
      </w:r>
    </w:p>
    <w:p w14:paraId="703FBE65" w14:textId="77777777" w:rsidR="007460A4" w:rsidRPr="008E2AD9" w:rsidRDefault="007460A4" w:rsidP="00BE1FC2">
      <w:pPr>
        <w:pStyle w:val="ProductList-Body"/>
        <w:spacing w:after="120"/>
        <w:ind w:left="1440" w:hanging="720"/>
        <w:rPr>
          <w:rFonts w:cstheme="minorHAnsi"/>
          <w:szCs w:val="18"/>
        </w:rPr>
      </w:pPr>
      <w:r w:rsidRPr="008E2AD9">
        <w:rPr>
          <w:rFonts w:hint="eastAsia"/>
          <w:b/>
          <w:szCs w:val="18"/>
        </w:rPr>
        <w:t>(c)</w:t>
      </w:r>
      <w:r w:rsidRPr="008E2AD9">
        <w:rPr>
          <w:rFonts w:hint="eastAsia"/>
        </w:rPr>
        <w:tab/>
      </w:r>
      <w:r w:rsidRPr="008E2AD9">
        <w:rPr>
          <w:rFonts w:hint="eastAsia"/>
        </w:rPr>
        <w:t>当发生物理或技术事件时，及时恢复个人数据的可用性和可访问性的能力；以及</w:t>
      </w:r>
    </w:p>
    <w:p w14:paraId="58781FE7" w14:textId="77777777" w:rsidR="007460A4" w:rsidRPr="008E2AD9" w:rsidRDefault="007460A4" w:rsidP="00BE1FC2">
      <w:pPr>
        <w:pStyle w:val="ProductList-Body"/>
        <w:spacing w:after="120"/>
        <w:ind w:left="1440" w:hanging="720"/>
        <w:rPr>
          <w:rFonts w:cstheme="minorHAnsi"/>
          <w:szCs w:val="18"/>
        </w:rPr>
      </w:pPr>
      <w:r w:rsidRPr="008E2AD9">
        <w:rPr>
          <w:rFonts w:hint="eastAsia"/>
          <w:b/>
          <w:szCs w:val="18"/>
        </w:rPr>
        <w:t>(d)</w:t>
      </w:r>
      <w:r w:rsidRPr="008E2AD9">
        <w:rPr>
          <w:rFonts w:hint="eastAsia"/>
        </w:rPr>
        <w:tab/>
      </w:r>
      <w:r w:rsidRPr="008E2AD9">
        <w:rPr>
          <w:rFonts w:hint="eastAsia"/>
        </w:rPr>
        <w:t>对技术和组织措施的有效性进行定期测试、考核和评估的流程，以确保数据处理的安全性。（第</w:t>
      </w:r>
      <w:r w:rsidRPr="008E2AD9">
        <w:rPr>
          <w:rFonts w:hint="eastAsia"/>
        </w:rPr>
        <w:t xml:space="preserve"> 32(1) </w:t>
      </w:r>
      <w:r w:rsidRPr="008E2AD9">
        <w:rPr>
          <w:rFonts w:hint="eastAsia"/>
        </w:rPr>
        <w:t>条）</w:t>
      </w:r>
    </w:p>
    <w:p w14:paraId="136CBA76" w14:textId="77777777" w:rsidR="007460A4" w:rsidRPr="008E2AD9" w:rsidRDefault="005C30A1" w:rsidP="003E4720">
      <w:pPr>
        <w:pStyle w:val="ProductList-Body"/>
        <w:spacing w:after="120"/>
        <w:ind w:left="158"/>
      </w:pPr>
      <w:r w:rsidRPr="008E2AD9">
        <w:rPr>
          <w:rFonts w:hint="eastAsia"/>
          <w:b/>
        </w:rPr>
        <w:t>5.</w:t>
      </w:r>
      <w:r w:rsidRPr="008E2AD9">
        <w:rPr>
          <w:rFonts w:hint="eastAsia"/>
        </w:rPr>
        <w:t>在评估是否具备适当的安全级别时，应考虑数据处理所带来的风险，特别是因传输、存储或以其他方式处理的个人数据遭到意外或非法破坏、丢失、更改、未经授权的披露或访问所带来的风险。（第</w:t>
      </w:r>
      <w:r w:rsidRPr="008E2AD9">
        <w:rPr>
          <w:rFonts w:hint="eastAsia"/>
        </w:rPr>
        <w:t xml:space="preserve"> 32(2) </w:t>
      </w:r>
      <w:r w:rsidRPr="008E2AD9">
        <w:rPr>
          <w:rFonts w:hint="eastAsia"/>
        </w:rPr>
        <w:t>条）</w:t>
      </w:r>
    </w:p>
    <w:p w14:paraId="4D39F6AA" w14:textId="77777777" w:rsidR="007460A4" w:rsidRPr="008E2AD9" w:rsidRDefault="005C30A1" w:rsidP="003E4720">
      <w:pPr>
        <w:pStyle w:val="ProductList-Body"/>
        <w:spacing w:after="120"/>
        <w:ind w:left="158"/>
      </w:pPr>
      <w:r w:rsidRPr="008E2AD9">
        <w:rPr>
          <w:rFonts w:hint="eastAsia"/>
          <w:b/>
          <w:bCs/>
        </w:rPr>
        <w:lastRenderedPageBreak/>
        <w:t>6.</w:t>
      </w:r>
      <w:r w:rsidRPr="008E2AD9">
        <w:rPr>
          <w:rFonts w:hint="eastAsia"/>
        </w:rPr>
        <w:t>客户和世纪互联应采取措施，以确保在未获得客户指令的情况下，经客户或世纪互联授权访问个人数据的任何自然人不得处理个人数据，除非欧盟法律或欧盟成员国法律要求其这样做。（第</w:t>
      </w:r>
      <w:r w:rsidRPr="008E2AD9">
        <w:rPr>
          <w:rFonts w:hint="eastAsia"/>
        </w:rPr>
        <w:t xml:space="preserve"> 32(4) </w:t>
      </w:r>
      <w:r w:rsidRPr="008E2AD9">
        <w:rPr>
          <w:rFonts w:hint="eastAsia"/>
        </w:rPr>
        <w:t>条）</w:t>
      </w:r>
    </w:p>
    <w:p w14:paraId="43B8C1A2" w14:textId="77777777" w:rsidR="007460A4" w:rsidRPr="008E2AD9" w:rsidRDefault="005C30A1" w:rsidP="00627778">
      <w:pPr>
        <w:pStyle w:val="ProductList-Body"/>
        <w:ind w:left="158"/>
      </w:pPr>
      <w:r w:rsidRPr="008E2AD9">
        <w:rPr>
          <w:rFonts w:hint="eastAsia"/>
          <w:b/>
          <w:bCs/>
        </w:rPr>
        <w:t>7.</w:t>
      </w:r>
      <w:r w:rsidRPr="008E2AD9">
        <w:rPr>
          <w:rFonts w:hint="eastAsia"/>
        </w:rPr>
        <w:t>在发现个人数据违规情况时，世纪互联应立即通知客户，不得出现不当延误。（第</w:t>
      </w:r>
      <w:r w:rsidRPr="008E2AD9">
        <w:rPr>
          <w:rFonts w:hint="eastAsia"/>
        </w:rPr>
        <w:t xml:space="preserve"> 33(2) </w:t>
      </w:r>
      <w:r w:rsidRPr="008E2AD9">
        <w:rPr>
          <w:rFonts w:hint="eastAsia"/>
        </w:rPr>
        <w:t>条）。此类通知包括根据第</w:t>
      </w:r>
      <w:r w:rsidRPr="008E2AD9">
        <w:rPr>
          <w:rFonts w:hint="eastAsia"/>
        </w:rPr>
        <w:t xml:space="preserve"> 33(3) </w:t>
      </w:r>
      <w:r w:rsidRPr="008E2AD9">
        <w:rPr>
          <w:rFonts w:hint="eastAsia"/>
        </w:rPr>
        <w:t>条处理方必须向控制方提供的、世纪互联可合理获得的信息。</w:t>
      </w:r>
    </w:p>
    <w:p w14:paraId="21E93095" w14:textId="77777777" w:rsidR="00FD2112" w:rsidRPr="008E2AD9" w:rsidRDefault="00FD2112" w:rsidP="00C91713">
      <w:pPr>
        <w:pStyle w:val="ProductList-Body"/>
      </w:pPr>
    </w:p>
    <w:sectPr w:rsidR="00FD2112" w:rsidRPr="008E2AD9" w:rsidSect="00C91713">
      <w:footerReference w:type="default" r:id="rId40"/>
      <w:footerReference w:type="first" r:id="rId41"/>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5F4BA" w14:textId="77777777" w:rsidR="00871C0C" w:rsidRDefault="00871C0C" w:rsidP="009A573F">
      <w:pPr>
        <w:spacing w:after="0" w:line="240" w:lineRule="auto"/>
      </w:pPr>
      <w:r>
        <w:separator/>
      </w:r>
    </w:p>
    <w:p w14:paraId="246A43F0" w14:textId="77777777" w:rsidR="00871C0C" w:rsidRDefault="00871C0C" w:rsidP="00C91713"/>
  </w:endnote>
  <w:endnote w:type="continuationSeparator" w:id="0">
    <w:p w14:paraId="3D20C67E" w14:textId="77777777" w:rsidR="00871C0C" w:rsidRDefault="00871C0C" w:rsidP="009A573F">
      <w:pPr>
        <w:spacing w:after="0" w:line="240" w:lineRule="auto"/>
      </w:pPr>
      <w:r>
        <w:continuationSeparator/>
      </w:r>
    </w:p>
    <w:p w14:paraId="2D6B91B6" w14:textId="77777777" w:rsidR="00871C0C" w:rsidRDefault="00871C0C" w:rsidP="00C91713"/>
  </w:endnote>
  <w:endnote w:type="continuationNotice" w:id="1">
    <w:p w14:paraId="2EFAAF06" w14:textId="77777777" w:rsidR="00871C0C" w:rsidRDefault="00871C0C">
      <w:pPr>
        <w:spacing w:after="0" w:line="240" w:lineRule="auto"/>
      </w:pPr>
    </w:p>
    <w:p w14:paraId="621942FB" w14:textId="77777777" w:rsidR="00871C0C" w:rsidRDefault="00871C0C"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0039" w14:textId="77777777" w:rsidR="00F60BA1" w:rsidRDefault="00F60BA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7E4FB" w14:textId="77777777" w:rsidR="00334CFC" w:rsidRPr="00C91713" w:rsidRDefault="00334CFC" w:rsidP="003812FE">
    <w:pPr>
      <w:pStyle w:val="Footer"/>
      <w:rPr>
        <w:sz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34CFC" w:rsidRPr="00C76DF3" w14:paraId="400BE266"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112190D" w14:textId="77777777" w:rsidR="00334CFC" w:rsidRPr="00C76DF3" w:rsidRDefault="00871C0C" w:rsidP="00591643">
          <w:pPr>
            <w:pStyle w:val="ProductList-OfferingBody"/>
            <w:ind w:left="-77" w:right="-73"/>
            <w:jc w:val="center"/>
            <w:rPr>
              <w:color w:val="808080" w:themeColor="background1" w:themeShade="80"/>
              <w:sz w:val="14"/>
              <w:szCs w:val="14"/>
            </w:rPr>
          </w:pPr>
          <w:hyperlink w:anchor="TableofContents" w:history="1">
            <w:r w:rsidR="00334CFC">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E57DA72" w14:textId="77777777" w:rsidR="00334CFC" w:rsidRPr="00C76DF3" w:rsidRDefault="00334CFC"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B640F46" w14:textId="77777777" w:rsidR="00334CFC" w:rsidRPr="00C76DF3" w:rsidRDefault="00871C0C" w:rsidP="00591643">
          <w:pPr>
            <w:pStyle w:val="ProductList-OfferingBody"/>
            <w:ind w:left="-72" w:right="-74"/>
            <w:jc w:val="center"/>
            <w:rPr>
              <w:color w:val="808080" w:themeColor="background1" w:themeShade="80"/>
              <w:sz w:val="14"/>
              <w:szCs w:val="14"/>
            </w:rPr>
          </w:pPr>
          <w:hyperlink w:anchor="Introduction" w:history="1">
            <w:r w:rsidR="00334CFC">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8AAAB53" w14:textId="77777777" w:rsidR="00334CFC" w:rsidRPr="00C76DF3" w:rsidRDefault="00334CFC"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7B6027" w14:textId="77777777" w:rsidR="00334CFC" w:rsidRPr="00C76DF3" w:rsidRDefault="00871C0C" w:rsidP="003812FE">
          <w:pPr>
            <w:pStyle w:val="ProductList-OfferingBody"/>
            <w:ind w:left="-72" w:right="-75"/>
            <w:jc w:val="center"/>
            <w:rPr>
              <w:color w:val="808080" w:themeColor="background1" w:themeShade="80"/>
              <w:sz w:val="14"/>
              <w:szCs w:val="14"/>
            </w:rPr>
          </w:pPr>
          <w:hyperlink w:anchor="GeneralTerms" w:history="1">
            <w:r w:rsidR="00334CFC">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46247935" w14:textId="77777777" w:rsidR="00334CFC" w:rsidRPr="00C76DF3" w:rsidRDefault="00334CFC"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4AB336" w14:textId="77777777" w:rsidR="00334CFC" w:rsidRPr="00C76DF3" w:rsidRDefault="00871C0C" w:rsidP="00591643">
          <w:pPr>
            <w:pStyle w:val="ProductList-OfferingBody"/>
            <w:ind w:left="-72" w:right="-77"/>
            <w:jc w:val="center"/>
            <w:rPr>
              <w:color w:val="808080" w:themeColor="background1" w:themeShade="80"/>
              <w:sz w:val="14"/>
              <w:szCs w:val="14"/>
            </w:rPr>
          </w:pPr>
          <w:hyperlink w:anchor="PrivacyandSecurityTerms" w:history="1">
            <w:r w:rsidR="00334CFC">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CC9C0A2" w14:textId="77777777" w:rsidR="00334CFC" w:rsidRPr="00C76DF3" w:rsidRDefault="00334CFC"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2EFF286" w14:textId="77777777" w:rsidR="00334CFC" w:rsidRPr="00C76DF3" w:rsidRDefault="00871C0C" w:rsidP="003812FE">
          <w:pPr>
            <w:pStyle w:val="ProductList-OfferingBody"/>
            <w:ind w:left="-72" w:right="-77"/>
            <w:jc w:val="center"/>
            <w:rPr>
              <w:color w:val="808080" w:themeColor="background1" w:themeShade="80"/>
              <w:sz w:val="14"/>
              <w:szCs w:val="14"/>
            </w:rPr>
          </w:pPr>
          <w:hyperlink w:anchor="OnlineServiceSpecificTerms" w:history="1">
            <w:r w:rsidR="00334CFC">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7A37E793" w14:textId="77777777" w:rsidR="00334CFC" w:rsidRPr="00C76DF3" w:rsidRDefault="00334CFC"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DBBFDFE" w14:textId="77777777" w:rsidR="00334CFC" w:rsidRPr="00C76DF3" w:rsidRDefault="00871C0C" w:rsidP="003812FE">
          <w:pPr>
            <w:pStyle w:val="ProductList-OfferingBody"/>
            <w:ind w:left="-72" w:right="-76"/>
            <w:jc w:val="center"/>
            <w:rPr>
              <w:color w:val="808080" w:themeColor="background1" w:themeShade="80"/>
              <w:sz w:val="14"/>
              <w:szCs w:val="14"/>
            </w:rPr>
          </w:pPr>
          <w:hyperlink w:anchor="Attachment1" w:history="1">
            <w:r w:rsidR="00334CFC">
              <w:rPr>
                <w:rStyle w:val="Hyperlink"/>
                <w:rFonts w:hint="eastAsia"/>
                <w:sz w:val="14"/>
                <w:szCs w:val="14"/>
              </w:rPr>
              <w:t>附件</w:t>
            </w:r>
          </w:hyperlink>
        </w:p>
      </w:tc>
    </w:tr>
  </w:tbl>
  <w:p w14:paraId="22F936D4" w14:textId="77777777" w:rsidR="00334CFC" w:rsidRPr="00C91713" w:rsidRDefault="00334CFC">
    <w:pPr>
      <w:pStyle w:val="Footer"/>
      <w:rPr>
        <w:sz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C5383" w14:textId="77777777" w:rsidR="00334CFC" w:rsidRPr="00C91713" w:rsidRDefault="00334CFC" w:rsidP="003812FE">
    <w:pPr>
      <w:pStyle w:val="Footer"/>
      <w:rPr>
        <w:sz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E89EE" w14:textId="77777777" w:rsidR="00334CFC" w:rsidRPr="00C91713" w:rsidRDefault="00334CFC">
    <w:pPr>
      <w:pStyle w:val="Footer"/>
      <w:rPr>
        <w:sz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82D21" w14:textId="77777777" w:rsidR="00334CFC" w:rsidRPr="00C91713" w:rsidRDefault="00334CFC" w:rsidP="003812FE">
    <w:pPr>
      <w:pStyle w:val="Footer"/>
      <w:rPr>
        <w:sz w:val="1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F2E55" w14:textId="77777777" w:rsidR="00334CFC" w:rsidRPr="00C91713" w:rsidRDefault="00334CFC">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7B00D" w14:textId="77777777" w:rsidR="00334CFC" w:rsidRDefault="00334CFC" w:rsidP="00C91713">
    <w:pPr>
      <w:pStyle w:val="ProductList-Body"/>
    </w:pPr>
    <w:r>
      <w:rPr>
        <w:rFonts w:hint="eastAsia"/>
        <w:noProof/>
      </w:rPr>
      <w:drawing>
        <wp:inline distT="0" distB="0" distL="0" distR="0" wp14:anchorId="17969DC7" wp14:editId="082FA972">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92EE7" w14:textId="77777777" w:rsidR="00F60BA1" w:rsidRDefault="00F60B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34CFC" w:rsidRPr="00C76DF3" w14:paraId="6E50F0E8"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1E8769" w14:textId="77777777" w:rsidR="00334CFC" w:rsidRPr="00C76DF3" w:rsidRDefault="00871C0C" w:rsidP="005C51AC">
          <w:pPr>
            <w:pStyle w:val="ProductList-OfferingBody"/>
            <w:ind w:left="-77" w:right="-73"/>
            <w:jc w:val="center"/>
            <w:rPr>
              <w:color w:val="808080" w:themeColor="background1" w:themeShade="80"/>
              <w:sz w:val="14"/>
              <w:szCs w:val="14"/>
            </w:rPr>
          </w:pPr>
          <w:hyperlink w:anchor="TableofContents" w:history="1">
            <w:r w:rsidR="00334CFC">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333DA3AF" w14:textId="77777777" w:rsidR="00334CFC" w:rsidRPr="00C76DF3" w:rsidRDefault="00334CFC" w:rsidP="005C51AC">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BD3090" w14:textId="77777777" w:rsidR="00334CFC" w:rsidRPr="00C76DF3" w:rsidRDefault="00871C0C" w:rsidP="005C51AC">
          <w:pPr>
            <w:pStyle w:val="ProductList-OfferingBody"/>
            <w:ind w:left="-72" w:right="-74"/>
            <w:jc w:val="center"/>
            <w:rPr>
              <w:color w:val="808080" w:themeColor="background1" w:themeShade="80"/>
              <w:sz w:val="14"/>
              <w:szCs w:val="14"/>
            </w:rPr>
          </w:pPr>
          <w:hyperlink w:anchor="Introduction" w:history="1">
            <w:r w:rsidR="00334CFC">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1AFCE2CD" w14:textId="77777777" w:rsidR="00334CFC" w:rsidRPr="00C76DF3" w:rsidRDefault="00334CFC" w:rsidP="005C51AC">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9587D2" w14:textId="77777777" w:rsidR="00334CFC" w:rsidRPr="00C76DF3" w:rsidRDefault="00871C0C" w:rsidP="005C51AC">
          <w:pPr>
            <w:pStyle w:val="ProductList-OfferingBody"/>
            <w:ind w:left="-72" w:right="-75"/>
            <w:jc w:val="center"/>
            <w:rPr>
              <w:color w:val="808080" w:themeColor="background1" w:themeShade="80"/>
              <w:sz w:val="14"/>
              <w:szCs w:val="14"/>
            </w:rPr>
          </w:pPr>
          <w:hyperlink w:anchor="GeneralTerms" w:history="1">
            <w:r w:rsidR="00334CFC">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6D8869B7" w14:textId="77777777" w:rsidR="00334CFC" w:rsidRPr="00C76DF3" w:rsidRDefault="00334CFC" w:rsidP="005C51AC">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4C7703" w14:textId="77777777" w:rsidR="00334CFC" w:rsidRPr="00C76DF3" w:rsidRDefault="00871C0C" w:rsidP="005C51AC">
          <w:pPr>
            <w:pStyle w:val="ProductList-OfferingBody"/>
            <w:ind w:left="-72" w:right="-77"/>
            <w:jc w:val="center"/>
            <w:rPr>
              <w:color w:val="808080" w:themeColor="background1" w:themeShade="80"/>
              <w:sz w:val="14"/>
              <w:szCs w:val="14"/>
            </w:rPr>
          </w:pPr>
          <w:hyperlink w:anchor="PrivacyandSecurityTerms" w:history="1">
            <w:r w:rsidR="00334CFC">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7E665D" w14:textId="77777777" w:rsidR="00334CFC" w:rsidRPr="00C76DF3" w:rsidRDefault="00334CFC"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929C112" w14:textId="77777777" w:rsidR="00334CFC" w:rsidRPr="00C76DF3" w:rsidRDefault="00871C0C" w:rsidP="005C51AC">
          <w:pPr>
            <w:pStyle w:val="ProductList-OfferingBody"/>
            <w:ind w:left="-72" w:right="-77"/>
            <w:jc w:val="center"/>
            <w:rPr>
              <w:color w:val="808080" w:themeColor="background1" w:themeShade="80"/>
              <w:sz w:val="14"/>
              <w:szCs w:val="14"/>
            </w:rPr>
          </w:pPr>
          <w:hyperlink w:anchor="OnlineServiceSpecificTerms" w:history="1">
            <w:r w:rsidR="00334CFC">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E0ADBB" w14:textId="77777777" w:rsidR="00334CFC" w:rsidRPr="00C76DF3" w:rsidRDefault="00334CFC"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7583E0" w14:textId="77777777" w:rsidR="00334CFC" w:rsidRPr="00C76DF3" w:rsidRDefault="00871C0C" w:rsidP="005C51AC">
          <w:pPr>
            <w:pStyle w:val="ProductList-OfferingBody"/>
            <w:ind w:left="-72" w:right="-76"/>
            <w:jc w:val="center"/>
            <w:rPr>
              <w:color w:val="808080" w:themeColor="background1" w:themeShade="80"/>
              <w:sz w:val="14"/>
              <w:szCs w:val="14"/>
            </w:rPr>
          </w:pPr>
          <w:hyperlink w:anchor="Attachment1" w:history="1">
            <w:r w:rsidR="00334CFC">
              <w:rPr>
                <w:rStyle w:val="Hyperlink"/>
                <w:rFonts w:hint="eastAsia"/>
                <w:sz w:val="14"/>
                <w:szCs w:val="14"/>
              </w:rPr>
              <w:t>附件</w:t>
            </w:r>
          </w:hyperlink>
        </w:p>
      </w:tc>
    </w:tr>
  </w:tbl>
  <w:p w14:paraId="3236DE88" w14:textId="77777777" w:rsidR="00334CFC" w:rsidRPr="00C91713" w:rsidRDefault="00334CFC" w:rsidP="003812FE">
    <w:pPr>
      <w:pStyle w:val="Footer"/>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5935F" w14:textId="77777777" w:rsidR="00334CFC" w:rsidRPr="00C91713" w:rsidRDefault="00334CFC">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39F8" w14:textId="77777777" w:rsidR="00334CFC" w:rsidRPr="00591643" w:rsidRDefault="00334CFC">
    <w:pPr>
      <w:pStyle w:val="Footer"/>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EA232" w14:textId="77777777" w:rsidR="00334CFC" w:rsidRDefault="00334CF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0E511" w14:textId="77777777" w:rsidR="00334CFC" w:rsidRPr="00591643" w:rsidRDefault="00334CFC" w:rsidP="003812FE">
    <w:pPr>
      <w:pStyle w:val="Footer"/>
      <w:rPr>
        <w:sz w:val="14"/>
        <w:szCs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34CFC" w:rsidRPr="00C76DF3" w14:paraId="5178E573"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7260D9" w14:textId="77777777" w:rsidR="00334CFC" w:rsidRPr="00C76DF3" w:rsidRDefault="00871C0C" w:rsidP="00591643">
          <w:pPr>
            <w:pStyle w:val="ProductList-OfferingBody"/>
            <w:ind w:left="-77" w:right="-73"/>
            <w:jc w:val="center"/>
            <w:rPr>
              <w:color w:val="808080" w:themeColor="background1" w:themeShade="80"/>
              <w:sz w:val="14"/>
              <w:szCs w:val="14"/>
            </w:rPr>
          </w:pPr>
          <w:hyperlink w:anchor="TableofContents" w:history="1">
            <w:r w:rsidR="00334CFC">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69FA1FC3" w14:textId="77777777" w:rsidR="00334CFC" w:rsidRPr="00C76DF3" w:rsidRDefault="00334CFC"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A16381" w14:textId="77777777" w:rsidR="00334CFC" w:rsidRPr="00C76DF3" w:rsidRDefault="00871C0C" w:rsidP="00591643">
          <w:pPr>
            <w:pStyle w:val="ProductList-OfferingBody"/>
            <w:ind w:left="-72" w:right="-74"/>
            <w:jc w:val="center"/>
            <w:rPr>
              <w:color w:val="808080" w:themeColor="background1" w:themeShade="80"/>
              <w:sz w:val="14"/>
              <w:szCs w:val="14"/>
            </w:rPr>
          </w:pPr>
          <w:hyperlink w:anchor="Introduction" w:history="1">
            <w:r w:rsidR="00334CFC">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9731DFC" w14:textId="77777777" w:rsidR="00334CFC" w:rsidRPr="00C76DF3" w:rsidRDefault="00334CFC"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522963" w14:textId="77777777" w:rsidR="00334CFC" w:rsidRPr="00C76DF3" w:rsidRDefault="00871C0C" w:rsidP="003812FE">
          <w:pPr>
            <w:pStyle w:val="ProductList-OfferingBody"/>
            <w:ind w:left="-72" w:right="-75"/>
            <w:jc w:val="center"/>
            <w:rPr>
              <w:color w:val="808080" w:themeColor="background1" w:themeShade="80"/>
              <w:sz w:val="14"/>
              <w:szCs w:val="14"/>
            </w:rPr>
          </w:pPr>
          <w:hyperlink w:anchor="GeneralTerms" w:history="1">
            <w:r w:rsidR="00334CFC">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3B0A7077" w14:textId="77777777" w:rsidR="00334CFC" w:rsidRPr="00C76DF3" w:rsidRDefault="00334CFC"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89533C" w14:textId="77777777" w:rsidR="00334CFC" w:rsidRPr="00C76DF3" w:rsidRDefault="00871C0C" w:rsidP="00591643">
          <w:pPr>
            <w:pStyle w:val="ProductList-OfferingBody"/>
            <w:ind w:left="-72" w:right="-77"/>
            <w:jc w:val="center"/>
            <w:rPr>
              <w:color w:val="808080" w:themeColor="background1" w:themeShade="80"/>
              <w:sz w:val="14"/>
              <w:szCs w:val="14"/>
            </w:rPr>
          </w:pPr>
          <w:hyperlink w:anchor="PrivacyandSecurityTerms" w:history="1">
            <w:r w:rsidR="00334CFC">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214ADBA6" w14:textId="77777777" w:rsidR="00334CFC" w:rsidRPr="00C76DF3" w:rsidRDefault="00334CFC"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D92148" w14:textId="77777777" w:rsidR="00334CFC" w:rsidRPr="00C76DF3" w:rsidRDefault="00871C0C" w:rsidP="003812FE">
          <w:pPr>
            <w:pStyle w:val="ProductList-OfferingBody"/>
            <w:ind w:left="-72" w:right="-77"/>
            <w:jc w:val="center"/>
            <w:rPr>
              <w:color w:val="808080" w:themeColor="background1" w:themeShade="80"/>
              <w:sz w:val="14"/>
              <w:szCs w:val="14"/>
            </w:rPr>
          </w:pPr>
          <w:hyperlink w:anchor="OnlineServiceSpecificTerms" w:history="1">
            <w:r w:rsidR="00334CFC">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57DEA6EA" w14:textId="77777777" w:rsidR="00334CFC" w:rsidRPr="00C76DF3" w:rsidRDefault="00334CFC"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13B63E18" w14:textId="77777777" w:rsidR="00334CFC" w:rsidRPr="00C76DF3" w:rsidRDefault="00871C0C" w:rsidP="003812FE">
          <w:pPr>
            <w:pStyle w:val="ProductList-OfferingBody"/>
            <w:ind w:left="-72" w:right="-76"/>
            <w:jc w:val="center"/>
            <w:rPr>
              <w:color w:val="808080" w:themeColor="background1" w:themeShade="80"/>
              <w:sz w:val="14"/>
              <w:szCs w:val="14"/>
            </w:rPr>
          </w:pPr>
          <w:hyperlink w:anchor="Attachment1" w:history="1">
            <w:r w:rsidR="00334CFC">
              <w:rPr>
                <w:rStyle w:val="Hyperlink"/>
                <w:rFonts w:hint="eastAsia"/>
                <w:sz w:val="14"/>
                <w:szCs w:val="14"/>
              </w:rPr>
              <w:t>附件</w:t>
            </w:r>
          </w:hyperlink>
        </w:p>
      </w:tc>
    </w:tr>
  </w:tbl>
  <w:p w14:paraId="2607589A" w14:textId="77777777" w:rsidR="00334CFC" w:rsidRPr="00591643" w:rsidRDefault="00334CFC">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B9CA8" w14:textId="77777777" w:rsidR="00871C0C" w:rsidRDefault="00871C0C" w:rsidP="009A573F">
      <w:pPr>
        <w:spacing w:after="0" w:line="240" w:lineRule="auto"/>
      </w:pPr>
      <w:r>
        <w:separator/>
      </w:r>
    </w:p>
    <w:p w14:paraId="7F95B8C9" w14:textId="77777777" w:rsidR="00871C0C" w:rsidRDefault="00871C0C" w:rsidP="00C91713"/>
  </w:footnote>
  <w:footnote w:type="continuationSeparator" w:id="0">
    <w:p w14:paraId="5E884E66" w14:textId="77777777" w:rsidR="00871C0C" w:rsidRDefault="00871C0C" w:rsidP="009A573F">
      <w:pPr>
        <w:spacing w:after="0" w:line="240" w:lineRule="auto"/>
      </w:pPr>
      <w:r>
        <w:continuationSeparator/>
      </w:r>
    </w:p>
    <w:p w14:paraId="2E3491D9" w14:textId="77777777" w:rsidR="00871C0C" w:rsidRDefault="00871C0C" w:rsidP="00C91713"/>
  </w:footnote>
  <w:footnote w:type="continuationNotice" w:id="1">
    <w:p w14:paraId="77BB4743" w14:textId="77777777" w:rsidR="00871C0C" w:rsidRDefault="00871C0C">
      <w:pPr>
        <w:spacing w:after="0" w:line="240" w:lineRule="auto"/>
      </w:pPr>
    </w:p>
    <w:p w14:paraId="66A9D398" w14:textId="77777777" w:rsidR="00871C0C" w:rsidRDefault="00871C0C"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D2663" w14:textId="77777777" w:rsidR="00F60BA1" w:rsidRDefault="00F60B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F59C4" w14:textId="77777777" w:rsidR="00F60BA1" w:rsidRDefault="00F60B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3D318" w14:textId="77777777" w:rsidR="00334CFC" w:rsidRPr="00C91713" w:rsidRDefault="00334CFC" w:rsidP="00C91713">
    <w:pPr>
      <w:pStyle w:val="ProductList-Body"/>
      <w:tabs>
        <w:tab w:val="right" w:pos="10800"/>
      </w:tabs>
      <w:rPr>
        <w:color w:val="404040" w:themeColor="text1" w:themeTint="BF"/>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338396"/>
      <w:docPartObj>
        <w:docPartGallery w:val="Page Numbers (Top of Page)"/>
        <w:docPartUnique/>
      </w:docPartObj>
    </w:sdtPr>
    <w:sdtEndPr>
      <w:rPr>
        <w:noProof/>
        <w:color w:val="404040" w:themeColor="text1" w:themeTint="BF"/>
        <w:sz w:val="16"/>
        <w:szCs w:val="16"/>
      </w:rPr>
    </w:sdtEndPr>
    <w:sdtContent>
      <w:p w14:paraId="541E41F8" w14:textId="2EACB057" w:rsidR="00334CFC" w:rsidRPr="00C91713" w:rsidRDefault="00334CFC" w:rsidP="00C91713">
        <w:pPr>
          <w:pStyle w:val="ProductList-Body"/>
          <w:tabs>
            <w:tab w:val="right" w:pos="10800"/>
          </w:tabs>
          <w:spacing w:before="20" w:after="20"/>
          <w:rPr>
            <w:color w:val="404040" w:themeColor="text1" w:themeTint="BF"/>
            <w:sz w:val="16"/>
          </w:rPr>
        </w:pPr>
        <w:r>
          <w:rPr>
            <w:rFonts w:hint="eastAsia"/>
          </w:rPr>
          <w:t>世纪互联在线服务条款（简体中文，</w:t>
        </w:r>
        <w:r>
          <w:rPr>
            <w:rFonts w:hint="eastAsia"/>
          </w:rPr>
          <w:t xml:space="preserve">2018 </w:t>
        </w:r>
        <w:r>
          <w:rPr>
            <w:rFonts w:hint="eastAsia"/>
          </w:rPr>
          <w:t>年</w:t>
        </w:r>
        <w:r>
          <w:rPr>
            <w:rFonts w:hint="eastAsia"/>
          </w:rPr>
          <w:t xml:space="preserve"> </w:t>
        </w:r>
        <w:r w:rsidR="00EB339B">
          <w:rPr>
            <w:rFonts w:hint="eastAsia"/>
          </w:rPr>
          <w:t>8</w:t>
        </w:r>
        <w:r>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7</w:t>
        </w:r>
        <w:r w:rsidRPr="004D27A6">
          <w:rPr>
            <w:rFonts w:hint="eastAsia"/>
            <w:color w:val="404040" w:themeColor="text1" w:themeTint="BF"/>
            <w:sz w:val="16"/>
            <w:szCs w:val="16"/>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3197822"/>
      <w:docPartObj>
        <w:docPartGallery w:val="Page Numbers (Top of Page)"/>
        <w:docPartUnique/>
      </w:docPartObj>
    </w:sdtPr>
    <w:sdtEndPr>
      <w:rPr>
        <w:noProof/>
        <w:color w:val="404040" w:themeColor="text1" w:themeTint="BF"/>
        <w:sz w:val="16"/>
        <w:szCs w:val="16"/>
      </w:rPr>
    </w:sdtEndPr>
    <w:sdtContent>
      <w:p w14:paraId="736C9C02" w14:textId="4879B4C1" w:rsidR="00334CFC" w:rsidRPr="00C91713" w:rsidRDefault="00334CFC" w:rsidP="00C91713">
        <w:pPr>
          <w:pStyle w:val="ProductList-Body"/>
          <w:tabs>
            <w:tab w:val="right" w:pos="10800"/>
          </w:tabs>
          <w:spacing w:before="20" w:after="20"/>
          <w:ind w:left="-14" w:right="-101"/>
          <w:rPr>
            <w:color w:val="404040" w:themeColor="text1" w:themeTint="BF"/>
            <w:sz w:val="16"/>
          </w:rPr>
        </w:pPr>
        <w:r>
          <w:rPr>
            <w:rFonts w:hint="eastAsia"/>
          </w:rPr>
          <w:t>世纪互联在线服务条款（简体中文，</w:t>
        </w:r>
        <w:r w:rsidR="00056171">
          <w:rPr>
            <w:rFonts w:hint="eastAsia"/>
          </w:rPr>
          <w:t>201</w:t>
        </w:r>
        <w:r w:rsidR="00056171">
          <w:t>9</w:t>
        </w:r>
        <w:r w:rsidR="00056171">
          <w:rPr>
            <w:rFonts w:hint="eastAsia"/>
          </w:rPr>
          <w:t xml:space="preserve"> </w:t>
        </w:r>
        <w:r>
          <w:rPr>
            <w:rFonts w:hint="eastAsia"/>
          </w:rPr>
          <w:t>年</w:t>
        </w:r>
        <w:r>
          <w:rPr>
            <w:rFonts w:hint="eastAsia"/>
          </w:rPr>
          <w:t xml:space="preserve"> </w:t>
        </w:r>
        <w:r w:rsidR="002952F3">
          <w:t>3</w:t>
        </w:r>
        <w:r w:rsidR="002952F3">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A9569A">
          <w:rPr>
            <w:noProof/>
            <w:color w:val="404040" w:themeColor="text1" w:themeTint="BF"/>
            <w:sz w:val="16"/>
            <w:szCs w:val="16"/>
          </w:rPr>
          <w:t>3</w:t>
        </w:r>
        <w:r w:rsidRPr="004D27A6">
          <w:rPr>
            <w:rFonts w:hint="eastAsia"/>
            <w:color w:val="404040" w:themeColor="text1" w:themeTint="BF"/>
            <w:sz w:val="16"/>
            <w:szCs w:val="16"/>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1B56B" w14:textId="77777777" w:rsidR="00334CFC" w:rsidRDefault="00334CF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40474"/>
      <w:docPartObj>
        <w:docPartGallery w:val="Page Numbers (Top of Page)"/>
        <w:docPartUnique/>
      </w:docPartObj>
    </w:sdtPr>
    <w:sdtEndPr>
      <w:rPr>
        <w:noProof/>
        <w:color w:val="404040" w:themeColor="text1" w:themeTint="BF"/>
        <w:sz w:val="16"/>
        <w:szCs w:val="16"/>
      </w:rPr>
    </w:sdtEndPr>
    <w:sdtContent>
      <w:p w14:paraId="491EEA43" w14:textId="43369290" w:rsidR="00334CFC" w:rsidRPr="00171B2E" w:rsidRDefault="00334CFC" w:rsidP="00CC6B0D">
        <w:pPr>
          <w:pStyle w:val="ProductList-Body"/>
          <w:tabs>
            <w:tab w:val="right" w:pos="10800"/>
          </w:tabs>
          <w:spacing w:before="20" w:after="20"/>
          <w:rPr>
            <w:noProof/>
            <w:color w:val="404040" w:themeColor="text1" w:themeTint="BF"/>
            <w:sz w:val="16"/>
            <w:szCs w:val="16"/>
          </w:rPr>
        </w:pPr>
        <w:r>
          <w:rPr>
            <w:rFonts w:hint="eastAsia"/>
          </w:rPr>
          <w:t>世纪互联在线服务条款（</w:t>
        </w:r>
        <w:r>
          <w:rPr>
            <w:rFonts w:hint="eastAsia"/>
          </w:rPr>
          <w:t>简体中文，</w:t>
        </w:r>
        <w:r w:rsidR="00493B44">
          <w:rPr>
            <w:rFonts w:hint="eastAsia"/>
          </w:rPr>
          <w:t>201</w:t>
        </w:r>
        <w:r w:rsidR="00493B44">
          <w:t>9</w:t>
        </w:r>
        <w:r w:rsidR="00493B44">
          <w:rPr>
            <w:rFonts w:hint="eastAsia"/>
          </w:rPr>
          <w:t xml:space="preserve"> </w:t>
        </w:r>
        <w:r w:rsidR="00493B44">
          <w:rPr>
            <w:rFonts w:hint="eastAsia"/>
          </w:rPr>
          <w:t>年</w:t>
        </w:r>
        <w:r w:rsidR="00493B44">
          <w:rPr>
            <w:rFonts w:hint="eastAsia"/>
          </w:rPr>
          <w:t xml:space="preserve"> </w:t>
        </w:r>
        <w:r w:rsidR="002952F3">
          <w:t>3</w:t>
        </w:r>
        <w:r w:rsidR="002952F3">
          <w:rPr>
            <w:rFonts w:hint="eastAsia"/>
          </w:rPr>
          <w:t xml:space="preserve"> </w:t>
        </w:r>
        <w:r w:rsidR="00493B44">
          <w:rPr>
            <w:rFonts w:hint="eastAsia"/>
          </w:rPr>
          <w:t>月</w:t>
        </w:r>
        <w:r>
          <w:rPr>
            <w:rFonts w:hint="eastAsia"/>
          </w:rPr>
          <w:t>）</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A17ECF">
          <w:rPr>
            <w:noProof/>
            <w:color w:val="404040" w:themeColor="text1" w:themeTint="BF"/>
            <w:sz w:val="16"/>
            <w:szCs w:val="16"/>
          </w:rPr>
          <w:t>29</w:t>
        </w:r>
        <w:r w:rsidRPr="004D27A6">
          <w:rPr>
            <w:rFonts w:hint="eastAsia"/>
            <w:color w:val="404040" w:themeColor="text1" w:themeTint="BF"/>
            <w:sz w:val="16"/>
            <w:szCs w:val="16"/>
          </w:rPr>
          <w:fldChar w:fldCharType="end"/>
        </w:r>
      </w:p>
    </w:sdtContent>
  </w:sdt>
  <w:p w14:paraId="420DEEF2" w14:textId="77777777" w:rsidR="00334CFC" w:rsidRDefault="00334CF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494799"/>
      <w:docPartObj>
        <w:docPartGallery w:val="Page Numbers (Top of Page)"/>
        <w:docPartUnique/>
      </w:docPartObj>
    </w:sdtPr>
    <w:sdtEndPr>
      <w:rPr>
        <w:noProof/>
        <w:color w:val="404040" w:themeColor="text1" w:themeTint="BF"/>
        <w:sz w:val="16"/>
        <w:szCs w:val="16"/>
      </w:rPr>
    </w:sdtEndPr>
    <w:sdtContent>
      <w:p w14:paraId="2C458128" w14:textId="6BFE1C82" w:rsidR="00334CFC" w:rsidRPr="00171B2E" w:rsidRDefault="00334CFC" w:rsidP="00CC6B0D">
        <w:pPr>
          <w:pStyle w:val="ProductList-Body"/>
          <w:tabs>
            <w:tab w:val="right" w:pos="10800"/>
          </w:tabs>
          <w:spacing w:before="20" w:after="20"/>
          <w:rPr>
            <w:noProof/>
            <w:color w:val="404040" w:themeColor="text1" w:themeTint="BF"/>
            <w:sz w:val="16"/>
            <w:szCs w:val="16"/>
          </w:rPr>
        </w:pPr>
        <w:r>
          <w:rPr>
            <w:rFonts w:hint="eastAsia"/>
          </w:rPr>
          <w:t>世纪互联在线服务条款（</w:t>
        </w:r>
        <w:r>
          <w:rPr>
            <w:rFonts w:hint="eastAsia"/>
          </w:rPr>
          <w:t>简体中文，</w:t>
        </w:r>
        <w:r w:rsidR="00493B44">
          <w:rPr>
            <w:rFonts w:hint="eastAsia"/>
          </w:rPr>
          <w:t>201</w:t>
        </w:r>
        <w:r w:rsidR="00493B44">
          <w:t>9</w:t>
        </w:r>
        <w:r w:rsidR="00493B44">
          <w:rPr>
            <w:rFonts w:hint="eastAsia"/>
          </w:rPr>
          <w:t xml:space="preserve"> </w:t>
        </w:r>
        <w:r w:rsidR="00493B44">
          <w:rPr>
            <w:rFonts w:hint="eastAsia"/>
          </w:rPr>
          <w:t>年</w:t>
        </w:r>
        <w:r w:rsidR="00493B44">
          <w:rPr>
            <w:rFonts w:hint="eastAsia"/>
          </w:rPr>
          <w:t xml:space="preserve"> </w:t>
        </w:r>
        <w:r w:rsidR="002952F3">
          <w:t>3</w:t>
        </w:r>
        <w:r w:rsidR="002952F3">
          <w:rPr>
            <w:rFonts w:hint="eastAsia"/>
          </w:rPr>
          <w:t xml:space="preserve"> </w:t>
        </w:r>
        <w:r w:rsidR="00493B44">
          <w:rPr>
            <w:rFonts w:hint="eastAsia"/>
          </w:rPr>
          <w:t>月</w:t>
        </w:r>
        <w:r>
          <w:rPr>
            <w:rFonts w:hint="eastAsia"/>
          </w:rPr>
          <w:t>）</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A17ECF">
          <w:rPr>
            <w:noProof/>
            <w:color w:val="404040" w:themeColor="text1" w:themeTint="BF"/>
            <w:sz w:val="16"/>
            <w:szCs w:val="16"/>
          </w:rPr>
          <w:t>18</w:t>
        </w:r>
        <w:r w:rsidRPr="004D27A6">
          <w:rPr>
            <w:rFonts w:hint="eastAsia"/>
            <w:color w:val="404040" w:themeColor="text1" w:themeTint="BF"/>
            <w:sz w:val="16"/>
            <w:szCs w:val="16"/>
          </w:rPr>
          <w:fldChar w:fldCharType="end"/>
        </w:r>
      </w:p>
    </w:sdtContent>
  </w:sdt>
  <w:p w14:paraId="01789FDF" w14:textId="77777777" w:rsidR="00334CFC" w:rsidRDefault="00334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7264F"/>
    <w:multiLevelType w:val="multilevel"/>
    <w:tmpl w:val="9F807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98123F1"/>
    <w:multiLevelType w:val="multilevel"/>
    <w:tmpl w:val="F636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6746A"/>
    <w:multiLevelType w:val="multilevel"/>
    <w:tmpl w:val="A278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3757AD"/>
    <w:multiLevelType w:val="hybridMultilevel"/>
    <w:tmpl w:val="A28C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5"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8"/>
  </w:num>
  <w:num w:numId="4">
    <w:abstractNumId w:val="7"/>
  </w:num>
  <w:num w:numId="5">
    <w:abstractNumId w:val="13"/>
  </w:num>
  <w:num w:numId="6">
    <w:abstractNumId w:val="12"/>
  </w:num>
  <w:num w:numId="7">
    <w:abstractNumId w:val="5"/>
  </w:num>
  <w:num w:numId="8">
    <w:abstractNumId w:val="1"/>
  </w:num>
  <w:num w:numId="9">
    <w:abstractNumId w:val="14"/>
  </w:num>
  <w:num w:numId="10">
    <w:abstractNumId w:val="15"/>
  </w:num>
  <w:num w:numId="11">
    <w:abstractNumId w:val="10"/>
  </w:num>
  <w:num w:numId="12">
    <w:abstractNumId w:val="0"/>
  </w:num>
  <w:num w:numId="13">
    <w:abstractNumId w:val="6"/>
  </w:num>
  <w:num w:numId="14">
    <w:abstractNumId w:val="4"/>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documentProtection w:edit="forms" w:enforcement="1" w:cryptProviderType="rsaAES" w:cryptAlgorithmClass="hash" w:cryptAlgorithmType="typeAny" w:cryptAlgorithmSid="14" w:cryptSpinCount="100000" w:hash="drLWTAqbnL3NqZPDMBdLTxiKceuVpni1qR8FUYiva7TFHQdpF3VGczHYBJDy4QXnXZeFqBwNWP/1pSt0RDVtiw==" w:salt="kWQK4xC6WsvyuKqek3HeEQ=="/>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3503"/>
    <w:rsid w:val="00003E20"/>
    <w:rsid w:val="00003EE5"/>
    <w:rsid w:val="00004ABF"/>
    <w:rsid w:val="00004BE2"/>
    <w:rsid w:val="00004E99"/>
    <w:rsid w:val="000056F6"/>
    <w:rsid w:val="000063D1"/>
    <w:rsid w:val="00007832"/>
    <w:rsid w:val="0000793E"/>
    <w:rsid w:val="00007D8A"/>
    <w:rsid w:val="000106A8"/>
    <w:rsid w:val="00010AD4"/>
    <w:rsid w:val="00010D92"/>
    <w:rsid w:val="000113A1"/>
    <w:rsid w:val="00012390"/>
    <w:rsid w:val="000125CC"/>
    <w:rsid w:val="00012831"/>
    <w:rsid w:val="00012F53"/>
    <w:rsid w:val="00013D37"/>
    <w:rsid w:val="00014572"/>
    <w:rsid w:val="0001492F"/>
    <w:rsid w:val="0001518D"/>
    <w:rsid w:val="000151ED"/>
    <w:rsid w:val="0001529C"/>
    <w:rsid w:val="000153B5"/>
    <w:rsid w:val="00015B06"/>
    <w:rsid w:val="00017369"/>
    <w:rsid w:val="00017A5A"/>
    <w:rsid w:val="00017A85"/>
    <w:rsid w:val="00017A87"/>
    <w:rsid w:val="00017C4E"/>
    <w:rsid w:val="00020397"/>
    <w:rsid w:val="00020F32"/>
    <w:rsid w:val="0002153E"/>
    <w:rsid w:val="000217C1"/>
    <w:rsid w:val="00022972"/>
    <w:rsid w:val="00022C7F"/>
    <w:rsid w:val="000237F0"/>
    <w:rsid w:val="00023844"/>
    <w:rsid w:val="000238D2"/>
    <w:rsid w:val="0002422E"/>
    <w:rsid w:val="0002466B"/>
    <w:rsid w:val="00024B72"/>
    <w:rsid w:val="00024EEF"/>
    <w:rsid w:val="000252EF"/>
    <w:rsid w:val="00025741"/>
    <w:rsid w:val="0002594B"/>
    <w:rsid w:val="00025A39"/>
    <w:rsid w:val="00025B07"/>
    <w:rsid w:val="0002605D"/>
    <w:rsid w:val="000262B2"/>
    <w:rsid w:val="000265C3"/>
    <w:rsid w:val="00026678"/>
    <w:rsid w:val="00026AF0"/>
    <w:rsid w:val="00026DDE"/>
    <w:rsid w:val="00026E0A"/>
    <w:rsid w:val="00026E57"/>
    <w:rsid w:val="0002719C"/>
    <w:rsid w:val="00027239"/>
    <w:rsid w:val="00027717"/>
    <w:rsid w:val="0002794B"/>
    <w:rsid w:val="00027A1C"/>
    <w:rsid w:val="00027C79"/>
    <w:rsid w:val="00027CCB"/>
    <w:rsid w:val="00027CFF"/>
    <w:rsid w:val="00030B8D"/>
    <w:rsid w:val="00031223"/>
    <w:rsid w:val="000314CF"/>
    <w:rsid w:val="00032043"/>
    <w:rsid w:val="00033247"/>
    <w:rsid w:val="000341B0"/>
    <w:rsid w:val="000346AC"/>
    <w:rsid w:val="00035155"/>
    <w:rsid w:val="00035316"/>
    <w:rsid w:val="0003553A"/>
    <w:rsid w:val="00035F22"/>
    <w:rsid w:val="00036242"/>
    <w:rsid w:val="0003651D"/>
    <w:rsid w:val="000365CD"/>
    <w:rsid w:val="0003715A"/>
    <w:rsid w:val="00037A16"/>
    <w:rsid w:val="0004038E"/>
    <w:rsid w:val="000405C4"/>
    <w:rsid w:val="00040ABB"/>
    <w:rsid w:val="00041280"/>
    <w:rsid w:val="00041300"/>
    <w:rsid w:val="0004172A"/>
    <w:rsid w:val="00041970"/>
    <w:rsid w:val="000421A5"/>
    <w:rsid w:val="0004259D"/>
    <w:rsid w:val="000431FF"/>
    <w:rsid w:val="000432AA"/>
    <w:rsid w:val="00043BAC"/>
    <w:rsid w:val="00043D4D"/>
    <w:rsid w:val="00043D79"/>
    <w:rsid w:val="0004411D"/>
    <w:rsid w:val="000443FB"/>
    <w:rsid w:val="000448BB"/>
    <w:rsid w:val="00044AD0"/>
    <w:rsid w:val="00044CD2"/>
    <w:rsid w:val="00045035"/>
    <w:rsid w:val="000469DE"/>
    <w:rsid w:val="00046BBD"/>
    <w:rsid w:val="00046CFF"/>
    <w:rsid w:val="00046E5A"/>
    <w:rsid w:val="0004759F"/>
    <w:rsid w:val="000476AA"/>
    <w:rsid w:val="00047813"/>
    <w:rsid w:val="00047874"/>
    <w:rsid w:val="00047C8F"/>
    <w:rsid w:val="00047FAD"/>
    <w:rsid w:val="000502BA"/>
    <w:rsid w:val="0005068B"/>
    <w:rsid w:val="00050BC6"/>
    <w:rsid w:val="00053DE2"/>
    <w:rsid w:val="00054075"/>
    <w:rsid w:val="000549E8"/>
    <w:rsid w:val="00054D02"/>
    <w:rsid w:val="000552CB"/>
    <w:rsid w:val="00055772"/>
    <w:rsid w:val="00055CC9"/>
    <w:rsid w:val="00056138"/>
    <w:rsid w:val="00056171"/>
    <w:rsid w:val="00056522"/>
    <w:rsid w:val="000565C5"/>
    <w:rsid w:val="000566CE"/>
    <w:rsid w:val="00056B9F"/>
    <w:rsid w:val="00056FAF"/>
    <w:rsid w:val="00057143"/>
    <w:rsid w:val="00057E88"/>
    <w:rsid w:val="00060543"/>
    <w:rsid w:val="00060BFD"/>
    <w:rsid w:val="00060C27"/>
    <w:rsid w:val="00061C73"/>
    <w:rsid w:val="00061F6E"/>
    <w:rsid w:val="000625F0"/>
    <w:rsid w:val="00063B00"/>
    <w:rsid w:val="0006449E"/>
    <w:rsid w:val="00065F4E"/>
    <w:rsid w:val="00065FF8"/>
    <w:rsid w:val="00065FFF"/>
    <w:rsid w:val="000664E9"/>
    <w:rsid w:val="000664FF"/>
    <w:rsid w:val="00066820"/>
    <w:rsid w:val="0006755E"/>
    <w:rsid w:val="00067854"/>
    <w:rsid w:val="000678B5"/>
    <w:rsid w:val="000678DB"/>
    <w:rsid w:val="000678E2"/>
    <w:rsid w:val="00067AB9"/>
    <w:rsid w:val="00067B4B"/>
    <w:rsid w:val="00067C7D"/>
    <w:rsid w:val="00070712"/>
    <w:rsid w:val="00070E4D"/>
    <w:rsid w:val="00071A79"/>
    <w:rsid w:val="00071C2C"/>
    <w:rsid w:val="00072CAD"/>
    <w:rsid w:val="00072DBA"/>
    <w:rsid w:val="0007363B"/>
    <w:rsid w:val="00073EB4"/>
    <w:rsid w:val="0007491F"/>
    <w:rsid w:val="00074B86"/>
    <w:rsid w:val="0007551D"/>
    <w:rsid w:val="000756A2"/>
    <w:rsid w:val="000759BB"/>
    <w:rsid w:val="0007600A"/>
    <w:rsid w:val="000762E6"/>
    <w:rsid w:val="00076DED"/>
    <w:rsid w:val="00077415"/>
    <w:rsid w:val="00077A6B"/>
    <w:rsid w:val="00080C26"/>
    <w:rsid w:val="00081033"/>
    <w:rsid w:val="00081149"/>
    <w:rsid w:val="00081380"/>
    <w:rsid w:val="00081CA7"/>
    <w:rsid w:val="000821F8"/>
    <w:rsid w:val="0008269C"/>
    <w:rsid w:val="00082F15"/>
    <w:rsid w:val="0008307A"/>
    <w:rsid w:val="0008316A"/>
    <w:rsid w:val="000833C9"/>
    <w:rsid w:val="00083FE8"/>
    <w:rsid w:val="000843ED"/>
    <w:rsid w:val="000843EE"/>
    <w:rsid w:val="0008544B"/>
    <w:rsid w:val="000856C6"/>
    <w:rsid w:val="00085D21"/>
    <w:rsid w:val="000867CB"/>
    <w:rsid w:val="00086EDC"/>
    <w:rsid w:val="00086F17"/>
    <w:rsid w:val="000871B2"/>
    <w:rsid w:val="000872EB"/>
    <w:rsid w:val="00087BC2"/>
    <w:rsid w:val="0009022D"/>
    <w:rsid w:val="00090C2D"/>
    <w:rsid w:val="00090EF6"/>
    <w:rsid w:val="000913C3"/>
    <w:rsid w:val="0009164C"/>
    <w:rsid w:val="00093C44"/>
    <w:rsid w:val="00095016"/>
    <w:rsid w:val="0009524E"/>
    <w:rsid w:val="000953A4"/>
    <w:rsid w:val="0009561B"/>
    <w:rsid w:val="0009588E"/>
    <w:rsid w:val="00096430"/>
    <w:rsid w:val="000A000C"/>
    <w:rsid w:val="000A0282"/>
    <w:rsid w:val="000A0359"/>
    <w:rsid w:val="000A03D2"/>
    <w:rsid w:val="000A0CD9"/>
    <w:rsid w:val="000A1035"/>
    <w:rsid w:val="000A18C7"/>
    <w:rsid w:val="000A199B"/>
    <w:rsid w:val="000A1D6B"/>
    <w:rsid w:val="000A1E42"/>
    <w:rsid w:val="000A27DB"/>
    <w:rsid w:val="000A2E8E"/>
    <w:rsid w:val="000A31E0"/>
    <w:rsid w:val="000A407F"/>
    <w:rsid w:val="000A47DC"/>
    <w:rsid w:val="000A5DC6"/>
    <w:rsid w:val="000A5E8A"/>
    <w:rsid w:val="000A5FA1"/>
    <w:rsid w:val="000A6502"/>
    <w:rsid w:val="000A6BE5"/>
    <w:rsid w:val="000A7509"/>
    <w:rsid w:val="000A774F"/>
    <w:rsid w:val="000B01A5"/>
    <w:rsid w:val="000B02C9"/>
    <w:rsid w:val="000B0365"/>
    <w:rsid w:val="000B0627"/>
    <w:rsid w:val="000B07BF"/>
    <w:rsid w:val="000B0C7A"/>
    <w:rsid w:val="000B1561"/>
    <w:rsid w:val="000B2305"/>
    <w:rsid w:val="000B32D8"/>
    <w:rsid w:val="000B348B"/>
    <w:rsid w:val="000B39CD"/>
    <w:rsid w:val="000B3BAB"/>
    <w:rsid w:val="000B3F63"/>
    <w:rsid w:val="000B46D1"/>
    <w:rsid w:val="000B4CF6"/>
    <w:rsid w:val="000B523A"/>
    <w:rsid w:val="000B552B"/>
    <w:rsid w:val="000B6010"/>
    <w:rsid w:val="000B6598"/>
    <w:rsid w:val="000B71AB"/>
    <w:rsid w:val="000B745E"/>
    <w:rsid w:val="000B77FF"/>
    <w:rsid w:val="000B7DA3"/>
    <w:rsid w:val="000C0ACA"/>
    <w:rsid w:val="000C1F24"/>
    <w:rsid w:val="000C1F86"/>
    <w:rsid w:val="000C1FE7"/>
    <w:rsid w:val="000C2DAF"/>
    <w:rsid w:val="000C2E6F"/>
    <w:rsid w:val="000C457F"/>
    <w:rsid w:val="000C4BD0"/>
    <w:rsid w:val="000C5490"/>
    <w:rsid w:val="000C590E"/>
    <w:rsid w:val="000C650A"/>
    <w:rsid w:val="000C6732"/>
    <w:rsid w:val="000D0003"/>
    <w:rsid w:val="000D08A6"/>
    <w:rsid w:val="000D1BAB"/>
    <w:rsid w:val="000D1DB4"/>
    <w:rsid w:val="000D1EBF"/>
    <w:rsid w:val="000D1EF6"/>
    <w:rsid w:val="000D24C8"/>
    <w:rsid w:val="000D369C"/>
    <w:rsid w:val="000D36FF"/>
    <w:rsid w:val="000D3B64"/>
    <w:rsid w:val="000D52F0"/>
    <w:rsid w:val="000D5752"/>
    <w:rsid w:val="000D6060"/>
    <w:rsid w:val="000D7E26"/>
    <w:rsid w:val="000E0557"/>
    <w:rsid w:val="000E07FC"/>
    <w:rsid w:val="000E08C0"/>
    <w:rsid w:val="000E0CBA"/>
    <w:rsid w:val="000E13E7"/>
    <w:rsid w:val="000E16D8"/>
    <w:rsid w:val="000E17CB"/>
    <w:rsid w:val="000E1DEC"/>
    <w:rsid w:val="000E35B3"/>
    <w:rsid w:val="000E3778"/>
    <w:rsid w:val="000E3993"/>
    <w:rsid w:val="000E3FD1"/>
    <w:rsid w:val="000E4BCF"/>
    <w:rsid w:val="000E55C0"/>
    <w:rsid w:val="000E56D5"/>
    <w:rsid w:val="000E58CD"/>
    <w:rsid w:val="000E696A"/>
    <w:rsid w:val="000E6ED8"/>
    <w:rsid w:val="000E7024"/>
    <w:rsid w:val="000E7CB8"/>
    <w:rsid w:val="000E7EC2"/>
    <w:rsid w:val="000F0057"/>
    <w:rsid w:val="000F032B"/>
    <w:rsid w:val="000F0557"/>
    <w:rsid w:val="000F10E9"/>
    <w:rsid w:val="000F27A3"/>
    <w:rsid w:val="000F2B59"/>
    <w:rsid w:val="000F2FBA"/>
    <w:rsid w:val="000F30AA"/>
    <w:rsid w:val="000F30F7"/>
    <w:rsid w:val="000F3C07"/>
    <w:rsid w:val="000F430F"/>
    <w:rsid w:val="000F4852"/>
    <w:rsid w:val="000F4F43"/>
    <w:rsid w:val="000F55CC"/>
    <w:rsid w:val="000F56C8"/>
    <w:rsid w:val="000F5A3D"/>
    <w:rsid w:val="000F61E7"/>
    <w:rsid w:val="000F6DA8"/>
    <w:rsid w:val="00100636"/>
    <w:rsid w:val="00100652"/>
    <w:rsid w:val="001013C9"/>
    <w:rsid w:val="0010172F"/>
    <w:rsid w:val="00101F38"/>
    <w:rsid w:val="001023CF"/>
    <w:rsid w:val="00102462"/>
    <w:rsid w:val="00102D55"/>
    <w:rsid w:val="00102EBD"/>
    <w:rsid w:val="00103924"/>
    <w:rsid w:val="00103BD4"/>
    <w:rsid w:val="00104DBC"/>
    <w:rsid w:val="0010587C"/>
    <w:rsid w:val="00105B4C"/>
    <w:rsid w:val="00106728"/>
    <w:rsid w:val="0010757D"/>
    <w:rsid w:val="00107F31"/>
    <w:rsid w:val="0011102E"/>
    <w:rsid w:val="001113C6"/>
    <w:rsid w:val="00111B6A"/>
    <w:rsid w:val="00112740"/>
    <w:rsid w:val="00114EFE"/>
    <w:rsid w:val="001158C0"/>
    <w:rsid w:val="00116426"/>
    <w:rsid w:val="0011794B"/>
    <w:rsid w:val="00117EB2"/>
    <w:rsid w:val="001209B3"/>
    <w:rsid w:val="00120A93"/>
    <w:rsid w:val="00120DD1"/>
    <w:rsid w:val="001214C1"/>
    <w:rsid w:val="001216CF"/>
    <w:rsid w:val="00122096"/>
    <w:rsid w:val="00122577"/>
    <w:rsid w:val="00122BED"/>
    <w:rsid w:val="00123E7D"/>
    <w:rsid w:val="00123E80"/>
    <w:rsid w:val="001242BA"/>
    <w:rsid w:val="001246DA"/>
    <w:rsid w:val="00125581"/>
    <w:rsid w:val="00125C40"/>
    <w:rsid w:val="00125CBE"/>
    <w:rsid w:val="0012606A"/>
    <w:rsid w:val="00126B6F"/>
    <w:rsid w:val="00127C5F"/>
    <w:rsid w:val="00130A86"/>
    <w:rsid w:val="00130C7D"/>
    <w:rsid w:val="00131163"/>
    <w:rsid w:val="00131390"/>
    <w:rsid w:val="001320C2"/>
    <w:rsid w:val="001329E1"/>
    <w:rsid w:val="00132A99"/>
    <w:rsid w:val="001345D1"/>
    <w:rsid w:val="00134979"/>
    <w:rsid w:val="001349C6"/>
    <w:rsid w:val="00134DA1"/>
    <w:rsid w:val="00134EF8"/>
    <w:rsid w:val="00135330"/>
    <w:rsid w:val="001353F1"/>
    <w:rsid w:val="001354FF"/>
    <w:rsid w:val="00135786"/>
    <w:rsid w:val="00136411"/>
    <w:rsid w:val="00136452"/>
    <w:rsid w:val="00137E59"/>
    <w:rsid w:val="001407B5"/>
    <w:rsid w:val="00140900"/>
    <w:rsid w:val="0014192B"/>
    <w:rsid w:val="00141936"/>
    <w:rsid w:val="0014208E"/>
    <w:rsid w:val="001427CC"/>
    <w:rsid w:val="00142847"/>
    <w:rsid w:val="0014296C"/>
    <w:rsid w:val="00143286"/>
    <w:rsid w:val="00143848"/>
    <w:rsid w:val="00143902"/>
    <w:rsid w:val="00144059"/>
    <w:rsid w:val="00144BFD"/>
    <w:rsid w:val="00146574"/>
    <w:rsid w:val="00146817"/>
    <w:rsid w:val="001471BA"/>
    <w:rsid w:val="0014720A"/>
    <w:rsid w:val="001472FC"/>
    <w:rsid w:val="00147324"/>
    <w:rsid w:val="00147482"/>
    <w:rsid w:val="0015006E"/>
    <w:rsid w:val="0015021B"/>
    <w:rsid w:val="00150295"/>
    <w:rsid w:val="00150515"/>
    <w:rsid w:val="00150F54"/>
    <w:rsid w:val="001511E4"/>
    <w:rsid w:val="001517E0"/>
    <w:rsid w:val="001529AD"/>
    <w:rsid w:val="001534B1"/>
    <w:rsid w:val="001535A9"/>
    <w:rsid w:val="00153DA5"/>
    <w:rsid w:val="00153E85"/>
    <w:rsid w:val="0015408D"/>
    <w:rsid w:val="00154093"/>
    <w:rsid w:val="00154ACE"/>
    <w:rsid w:val="00156112"/>
    <w:rsid w:val="00156365"/>
    <w:rsid w:val="00156772"/>
    <w:rsid w:val="00156C1C"/>
    <w:rsid w:val="00157059"/>
    <w:rsid w:val="001574B9"/>
    <w:rsid w:val="00157BAC"/>
    <w:rsid w:val="00157D95"/>
    <w:rsid w:val="001601EC"/>
    <w:rsid w:val="001602AC"/>
    <w:rsid w:val="001602F8"/>
    <w:rsid w:val="00160730"/>
    <w:rsid w:val="00160943"/>
    <w:rsid w:val="00160CB8"/>
    <w:rsid w:val="00161937"/>
    <w:rsid w:val="0016324D"/>
    <w:rsid w:val="00163831"/>
    <w:rsid w:val="00163E79"/>
    <w:rsid w:val="00163F9C"/>
    <w:rsid w:val="0016405A"/>
    <w:rsid w:val="001656A6"/>
    <w:rsid w:val="00165F81"/>
    <w:rsid w:val="00166039"/>
    <w:rsid w:val="0016650D"/>
    <w:rsid w:val="00166D0D"/>
    <w:rsid w:val="00167070"/>
    <w:rsid w:val="00167128"/>
    <w:rsid w:val="00167443"/>
    <w:rsid w:val="00167C1A"/>
    <w:rsid w:val="001713F6"/>
    <w:rsid w:val="00171977"/>
    <w:rsid w:val="00171B2E"/>
    <w:rsid w:val="00171DF5"/>
    <w:rsid w:val="001725A2"/>
    <w:rsid w:val="00172F76"/>
    <w:rsid w:val="00173B35"/>
    <w:rsid w:val="001740DA"/>
    <w:rsid w:val="001745CC"/>
    <w:rsid w:val="00174930"/>
    <w:rsid w:val="00174B2A"/>
    <w:rsid w:val="00174C82"/>
    <w:rsid w:val="0017571A"/>
    <w:rsid w:val="00175A37"/>
    <w:rsid w:val="00175B93"/>
    <w:rsid w:val="00176374"/>
    <w:rsid w:val="00176C7C"/>
    <w:rsid w:val="0017786C"/>
    <w:rsid w:val="0018061A"/>
    <w:rsid w:val="0018077E"/>
    <w:rsid w:val="00181191"/>
    <w:rsid w:val="001816FB"/>
    <w:rsid w:val="00181D17"/>
    <w:rsid w:val="001828ED"/>
    <w:rsid w:val="00182ACA"/>
    <w:rsid w:val="00182B02"/>
    <w:rsid w:val="00182B14"/>
    <w:rsid w:val="00183408"/>
    <w:rsid w:val="00183474"/>
    <w:rsid w:val="001838D6"/>
    <w:rsid w:val="00183D29"/>
    <w:rsid w:val="001844E3"/>
    <w:rsid w:val="00185019"/>
    <w:rsid w:val="00185A8B"/>
    <w:rsid w:val="00186359"/>
    <w:rsid w:val="00186BF6"/>
    <w:rsid w:val="00190386"/>
    <w:rsid w:val="00191210"/>
    <w:rsid w:val="00191DAC"/>
    <w:rsid w:val="001923CF"/>
    <w:rsid w:val="00192660"/>
    <w:rsid w:val="00192C05"/>
    <w:rsid w:val="00193084"/>
    <w:rsid w:val="00194126"/>
    <w:rsid w:val="001947F6"/>
    <w:rsid w:val="001951E1"/>
    <w:rsid w:val="0019599A"/>
    <w:rsid w:val="001961F5"/>
    <w:rsid w:val="001A00F1"/>
    <w:rsid w:val="001A018C"/>
    <w:rsid w:val="001A091F"/>
    <w:rsid w:val="001A0977"/>
    <w:rsid w:val="001A0CFD"/>
    <w:rsid w:val="001A0DAC"/>
    <w:rsid w:val="001A139B"/>
    <w:rsid w:val="001A19E0"/>
    <w:rsid w:val="001A289E"/>
    <w:rsid w:val="001A2CCC"/>
    <w:rsid w:val="001A46DF"/>
    <w:rsid w:val="001A4CBF"/>
    <w:rsid w:val="001A5485"/>
    <w:rsid w:val="001A56AE"/>
    <w:rsid w:val="001A585C"/>
    <w:rsid w:val="001A5CF4"/>
    <w:rsid w:val="001A6388"/>
    <w:rsid w:val="001A72DD"/>
    <w:rsid w:val="001B00A4"/>
    <w:rsid w:val="001B02CF"/>
    <w:rsid w:val="001B06E1"/>
    <w:rsid w:val="001B07B6"/>
    <w:rsid w:val="001B0C2D"/>
    <w:rsid w:val="001B127D"/>
    <w:rsid w:val="001B1769"/>
    <w:rsid w:val="001B1A58"/>
    <w:rsid w:val="001B1C7A"/>
    <w:rsid w:val="001B1E8A"/>
    <w:rsid w:val="001B25E0"/>
    <w:rsid w:val="001B2AC4"/>
    <w:rsid w:val="001B351E"/>
    <w:rsid w:val="001B39D6"/>
    <w:rsid w:val="001B3BBF"/>
    <w:rsid w:val="001B3F5A"/>
    <w:rsid w:val="001B44F9"/>
    <w:rsid w:val="001B497B"/>
    <w:rsid w:val="001B4F20"/>
    <w:rsid w:val="001B52BC"/>
    <w:rsid w:val="001B537D"/>
    <w:rsid w:val="001B5444"/>
    <w:rsid w:val="001B591A"/>
    <w:rsid w:val="001B5C8B"/>
    <w:rsid w:val="001B636F"/>
    <w:rsid w:val="001B65B5"/>
    <w:rsid w:val="001B718E"/>
    <w:rsid w:val="001B74B6"/>
    <w:rsid w:val="001C0157"/>
    <w:rsid w:val="001C09BD"/>
    <w:rsid w:val="001C1731"/>
    <w:rsid w:val="001C1754"/>
    <w:rsid w:val="001C1B4D"/>
    <w:rsid w:val="001C2313"/>
    <w:rsid w:val="001C25E9"/>
    <w:rsid w:val="001C2E29"/>
    <w:rsid w:val="001C33C4"/>
    <w:rsid w:val="001C3EDC"/>
    <w:rsid w:val="001C3F2C"/>
    <w:rsid w:val="001C45B2"/>
    <w:rsid w:val="001C480F"/>
    <w:rsid w:val="001C4F86"/>
    <w:rsid w:val="001C53BE"/>
    <w:rsid w:val="001C57D7"/>
    <w:rsid w:val="001C5C04"/>
    <w:rsid w:val="001C5E23"/>
    <w:rsid w:val="001C6D35"/>
    <w:rsid w:val="001C7264"/>
    <w:rsid w:val="001C763C"/>
    <w:rsid w:val="001D0143"/>
    <w:rsid w:val="001D04A9"/>
    <w:rsid w:val="001D0765"/>
    <w:rsid w:val="001D0B44"/>
    <w:rsid w:val="001D113F"/>
    <w:rsid w:val="001D1947"/>
    <w:rsid w:val="001D1AA6"/>
    <w:rsid w:val="001D2169"/>
    <w:rsid w:val="001D244D"/>
    <w:rsid w:val="001D2A76"/>
    <w:rsid w:val="001D2F1D"/>
    <w:rsid w:val="001D3011"/>
    <w:rsid w:val="001D33EF"/>
    <w:rsid w:val="001D494D"/>
    <w:rsid w:val="001D4F66"/>
    <w:rsid w:val="001D507E"/>
    <w:rsid w:val="001D58F4"/>
    <w:rsid w:val="001D643A"/>
    <w:rsid w:val="001D7672"/>
    <w:rsid w:val="001D7C37"/>
    <w:rsid w:val="001E122B"/>
    <w:rsid w:val="001E2282"/>
    <w:rsid w:val="001E31A0"/>
    <w:rsid w:val="001E32A0"/>
    <w:rsid w:val="001E33A8"/>
    <w:rsid w:val="001E3855"/>
    <w:rsid w:val="001E3974"/>
    <w:rsid w:val="001E3EBA"/>
    <w:rsid w:val="001E424B"/>
    <w:rsid w:val="001E489B"/>
    <w:rsid w:val="001E48E9"/>
    <w:rsid w:val="001E4D96"/>
    <w:rsid w:val="001E4ECB"/>
    <w:rsid w:val="001E5012"/>
    <w:rsid w:val="001E5024"/>
    <w:rsid w:val="001E578E"/>
    <w:rsid w:val="001E589F"/>
    <w:rsid w:val="001E5A52"/>
    <w:rsid w:val="001E6605"/>
    <w:rsid w:val="001F0701"/>
    <w:rsid w:val="001F15CE"/>
    <w:rsid w:val="001F243D"/>
    <w:rsid w:val="001F2993"/>
    <w:rsid w:val="001F2DDF"/>
    <w:rsid w:val="001F3A88"/>
    <w:rsid w:val="001F3E2F"/>
    <w:rsid w:val="001F3F1F"/>
    <w:rsid w:val="001F4069"/>
    <w:rsid w:val="001F434E"/>
    <w:rsid w:val="001F474F"/>
    <w:rsid w:val="001F47DC"/>
    <w:rsid w:val="001F4A2A"/>
    <w:rsid w:val="001F5935"/>
    <w:rsid w:val="001F5AD1"/>
    <w:rsid w:val="001F6CC3"/>
    <w:rsid w:val="002001F8"/>
    <w:rsid w:val="00200AF6"/>
    <w:rsid w:val="00200B28"/>
    <w:rsid w:val="0020143A"/>
    <w:rsid w:val="00201938"/>
    <w:rsid w:val="00201D8A"/>
    <w:rsid w:val="00202570"/>
    <w:rsid w:val="00202F9D"/>
    <w:rsid w:val="0020319C"/>
    <w:rsid w:val="00203232"/>
    <w:rsid w:val="0020346B"/>
    <w:rsid w:val="0020475F"/>
    <w:rsid w:val="00205026"/>
    <w:rsid w:val="0020536C"/>
    <w:rsid w:val="00205A59"/>
    <w:rsid w:val="00206C82"/>
    <w:rsid w:val="002075A7"/>
    <w:rsid w:val="00207B92"/>
    <w:rsid w:val="00207C9A"/>
    <w:rsid w:val="00210083"/>
    <w:rsid w:val="002100C1"/>
    <w:rsid w:val="002101AD"/>
    <w:rsid w:val="00210376"/>
    <w:rsid w:val="00210530"/>
    <w:rsid w:val="00210B67"/>
    <w:rsid w:val="002111D5"/>
    <w:rsid w:val="002120E5"/>
    <w:rsid w:val="00212A48"/>
    <w:rsid w:val="002130D2"/>
    <w:rsid w:val="0021316D"/>
    <w:rsid w:val="0021320C"/>
    <w:rsid w:val="0021374E"/>
    <w:rsid w:val="00213A1A"/>
    <w:rsid w:val="00214609"/>
    <w:rsid w:val="002146E7"/>
    <w:rsid w:val="002150A8"/>
    <w:rsid w:val="00215536"/>
    <w:rsid w:val="00215952"/>
    <w:rsid w:val="00216092"/>
    <w:rsid w:val="002160E0"/>
    <w:rsid w:val="00216403"/>
    <w:rsid w:val="00216B4F"/>
    <w:rsid w:val="002172FA"/>
    <w:rsid w:val="00217635"/>
    <w:rsid w:val="00217724"/>
    <w:rsid w:val="0021789C"/>
    <w:rsid w:val="00217E8A"/>
    <w:rsid w:val="00220227"/>
    <w:rsid w:val="002203AF"/>
    <w:rsid w:val="00221069"/>
    <w:rsid w:val="002210F2"/>
    <w:rsid w:val="00221299"/>
    <w:rsid w:val="00221880"/>
    <w:rsid w:val="00221CBE"/>
    <w:rsid w:val="00222492"/>
    <w:rsid w:val="00222962"/>
    <w:rsid w:val="0022385E"/>
    <w:rsid w:val="0022440D"/>
    <w:rsid w:val="002246F8"/>
    <w:rsid w:val="00224DEB"/>
    <w:rsid w:val="00225498"/>
    <w:rsid w:val="00225BD0"/>
    <w:rsid w:val="00226209"/>
    <w:rsid w:val="0022641B"/>
    <w:rsid w:val="0022675F"/>
    <w:rsid w:val="00226B6F"/>
    <w:rsid w:val="00226DA1"/>
    <w:rsid w:val="0022725A"/>
    <w:rsid w:val="002274FD"/>
    <w:rsid w:val="002275E2"/>
    <w:rsid w:val="002277A8"/>
    <w:rsid w:val="002278AF"/>
    <w:rsid w:val="0022792F"/>
    <w:rsid w:val="00227E95"/>
    <w:rsid w:val="00230242"/>
    <w:rsid w:val="00230E30"/>
    <w:rsid w:val="00231414"/>
    <w:rsid w:val="002315A6"/>
    <w:rsid w:val="00231971"/>
    <w:rsid w:val="00231C48"/>
    <w:rsid w:val="00231EA6"/>
    <w:rsid w:val="002324D2"/>
    <w:rsid w:val="00232755"/>
    <w:rsid w:val="00233C87"/>
    <w:rsid w:val="00234095"/>
    <w:rsid w:val="002343BB"/>
    <w:rsid w:val="002346B6"/>
    <w:rsid w:val="00234B3F"/>
    <w:rsid w:val="00234C19"/>
    <w:rsid w:val="00235397"/>
    <w:rsid w:val="00235556"/>
    <w:rsid w:val="00235DEA"/>
    <w:rsid w:val="00235F78"/>
    <w:rsid w:val="00236AEC"/>
    <w:rsid w:val="00236F01"/>
    <w:rsid w:val="002373C0"/>
    <w:rsid w:val="00237725"/>
    <w:rsid w:val="0024009A"/>
    <w:rsid w:val="00240307"/>
    <w:rsid w:val="00241689"/>
    <w:rsid w:val="00241CB7"/>
    <w:rsid w:val="00241D62"/>
    <w:rsid w:val="00241F8F"/>
    <w:rsid w:val="00241FA0"/>
    <w:rsid w:val="00242294"/>
    <w:rsid w:val="00242A7E"/>
    <w:rsid w:val="00242CA3"/>
    <w:rsid w:val="00242EEB"/>
    <w:rsid w:val="00243A56"/>
    <w:rsid w:val="002449E9"/>
    <w:rsid w:val="00244B5D"/>
    <w:rsid w:val="00244C65"/>
    <w:rsid w:val="00245C71"/>
    <w:rsid w:val="00246536"/>
    <w:rsid w:val="002465B3"/>
    <w:rsid w:val="00247361"/>
    <w:rsid w:val="002474AD"/>
    <w:rsid w:val="002478A7"/>
    <w:rsid w:val="002502BF"/>
    <w:rsid w:val="002508C3"/>
    <w:rsid w:val="00250E2C"/>
    <w:rsid w:val="0025110C"/>
    <w:rsid w:val="00251679"/>
    <w:rsid w:val="002517D4"/>
    <w:rsid w:val="00251D4D"/>
    <w:rsid w:val="002525BF"/>
    <w:rsid w:val="0025267B"/>
    <w:rsid w:val="002531BB"/>
    <w:rsid w:val="002536F3"/>
    <w:rsid w:val="00253986"/>
    <w:rsid w:val="00254CA5"/>
    <w:rsid w:val="002553A2"/>
    <w:rsid w:val="00255964"/>
    <w:rsid w:val="00255D54"/>
    <w:rsid w:val="00256427"/>
    <w:rsid w:val="00256F64"/>
    <w:rsid w:val="00257555"/>
    <w:rsid w:val="00257D8E"/>
    <w:rsid w:val="00257FE1"/>
    <w:rsid w:val="00257FF3"/>
    <w:rsid w:val="002603C6"/>
    <w:rsid w:val="002621C6"/>
    <w:rsid w:val="0026228C"/>
    <w:rsid w:val="002634DC"/>
    <w:rsid w:val="002635F6"/>
    <w:rsid w:val="00263AB3"/>
    <w:rsid w:val="00263B09"/>
    <w:rsid w:val="00263CA4"/>
    <w:rsid w:val="002647B9"/>
    <w:rsid w:val="00265167"/>
    <w:rsid w:val="00266451"/>
    <w:rsid w:val="00266EC8"/>
    <w:rsid w:val="00266ECB"/>
    <w:rsid w:val="00266EE8"/>
    <w:rsid w:val="002673EE"/>
    <w:rsid w:val="00267734"/>
    <w:rsid w:val="0026799F"/>
    <w:rsid w:val="002708ED"/>
    <w:rsid w:val="00270CD4"/>
    <w:rsid w:val="00270E4C"/>
    <w:rsid w:val="00271353"/>
    <w:rsid w:val="00271FA4"/>
    <w:rsid w:val="00272578"/>
    <w:rsid w:val="00272B9D"/>
    <w:rsid w:val="00272BB8"/>
    <w:rsid w:val="002731FA"/>
    <w:rsid w:val="00273364"/>
    <w:rsid w:val="002737FC"/>
    <w:rsid w:val="00273A1B"/>
    <w:rsid w:val="002743C4"/>
    <w:rsid w:val="00274A9F"/>
    <w:rsid w:val="0027558E"/>
    <w:rsid w:val="00275A87"/>
    <w:rsid w:val="00275CCC"/>
    <w:rsid w:val="002767DC"/>
    <w:rsid w:val="00277C14"/>
    <w:rsid w:val="00277FDA"/>
    <w:rsid w:val="002804F8"/>
    <w:rsid w:val="00280709"/>
    <w:rsid w:val="002807C4"/>
    <w:rsid w:val="00281495"/>
    <w:rsid w:val="00281C10"/>
    <w:rsid w:val="0028263A"/>
    <w:rsid w:val="00282BB3"/>
    <w:rsid w:val="00282CEB"/>
    <w:rsid w:val="00284824"/>
    <w:rsid w:val="00284AA3"/>
    <w:rsid w:val="00284BF1"/>
    <w:rsid w:val="00284EF9"/>
    <w:rsid w:val="00285240"/>
    <w:rsid w:val="00285866"/>
    <w:rsid w:val="002858F8"/>
    <w:rsid w:val="002868DE"/>
    <w:rsid w:val="00286A7C"/>
    <w:rsid w:val="00286EDB"/>
    <w:rsid w:val="00286FB0"/>
    <w:rsid w:val="00287117"/>
    <w:rsid w:val="002875F6"/>
    <w:rsid w:val="002879FE"/>
    <w:rsid w:val="00290608"/>
    <w:rsid w:val="002910CF"/>
    <w:rsid w:val="00291105"/>
    <w:rsid w:val="0029223B"/>
    <w:rsid w:val="00292A7B"/>
    <w:rsid w:val="00292F85"/>
    <w:rsid w:val="002931C3"/>
    <w:rsid w:val="0029387A"/>
    <w:rsid w:val="0029489A"/>
    <w:rsid w:val="002949FD"/>
    <w:rsid w:val="00294A04"/>
    <w:rsid w:val="00294A9B"/>
    <w:rsid w:val="002952F3"/>
    <w:rsid w:val="0029567A"/>
    <w:rsid w:val="002961DB"/>
    <w:rsid w:val="002963CF"/>
    <w:rsid w:val="002967A3"/>
    <w:rsid w:val="002967C1"/>
    <w:rsid w:val="00297098"/>
    <w:rsid w:val="0029712D"/>
    <w:rsid w:val="002974C9"/>
    <w:rsid w:val="002976F6"/>
    <w:rsid w:val="00297B3E"/>
    <w:rsid w:val="00297B86"/>
    <w:rsid w:val="002A01FE"/>
    <w:rsid w:val="002A032E"/>
    <w:rsid w:val="002A09F8"/>
    <w:rsid w:val="002A0D32"/>
    <w:rsid w:val="002A0E58"/>
    <w:rsid w:val="002A1369"/>
    <w:rsid w:val="002A1513"/>
    <w:rsid w:val="002A23FB"/>
    <w:rsid w:val="002A2AAF"/>
    <w:rsid w:val="002A35C6"/>
    <w:rsid w:val="002A3602"/>
    <w:rsid w:val="002A3B84"/>
    <w:rsid w:val="002A51AD"/>
    <w:rsid w:val="002A5A05"/>
    <w:rsid w:val="002A5F1E"/>
    <w:rsid w:val="002A6167"/>
    <w:rsid w:val="002A6935"/>
    <w:rsid w:val="002A74E1"/>
    <w:rsid w:val="002A7B29"/>
    <w:rsid w:val="002A7BB7"/>
    <w:rsid w:val="002A7C90"/>
    <w:rsid w:val="002A7CC1"/>
    <w:rsid w:val="002A7EF4"/>
    <w:rsid w:val="002B069D"/>
    <w:rsid w:val="002B1064"/>
    <w:rsid w:val="002B123C"/>
    <w:rsid w:val="002B23A2"/>
    <w:rsid w:val="002B272E"/>
    <w:rsid w:val="002B2ED3"/>
    <w:rsid w:val="002B3852"/>
    <w:rsid w:val="002B39B7"/>
    <w:rsid w:val="002B47BD"/>
    <w:rsid w:val="002B4B19"/>
    <w:rsid w:val="002B4E83"/>
    <w:rsid w:val="002B5BAE"/>
    <w:rsid w:val="002B686B"/>
    <w:rsid w:val="002B6B69"/>
    <w:rsid w:val="002B6F36"/>
    <w:rsid w:val="002B789A"/>
    <w:rsid w:val="002B7974"/>
    <w:rsid w:val="002B7B51"/>
    <w:rsid w:val="002C0221"/>
    <w:rsid w:val="002C02EA"/>
    <w:rsid w:val="002C0558"/>
    <w:rsid w:val="002C0778"/>
    <w:rsid w:val="002C0AB4"/>
    <w:rsid w:val="002C134C"/>
    <w:rsid w:val="002C1458"/>
    <w:rsid w:val="002C1501"/>
    <w:rsid w:val="002C156F"/>
    <w:rsid w:val="002C2D16"/>
    <w:rsid w:val="002C3399"/>
    <w:rsid w:val="002C3CF8"/>
    <w:rsid w:val="002C4681"/>
    <w:rsid w:val="002C57A7"/>
    <w:rsid w:val="002C58D5"/>
    <w:rsid w:val="002C5A99"/>
    <w:rsid w:val="002C5E87"/>
    <w:rsid w:val="002C60C3"/>
    <w:rsid w:val="002C61BE"/>
    <w:rsid w:val="002C6359"/>
    <w:rsid w:val="002C6733"/>
    <w:rsid w:val="002C6BAD"/>
    <w:rsid w:val="002C7590"/>
    <w:rsid w:val="002C7B63"/>
    <w:rsid w:val="002D0553"/>
    <w:rsid w:val="002D111F"/>
    <w:rsid w:val="002D1278"/>
    <w:rsid w:val="002D2492"/>
    <w:rsid w:val="002D259D"/>
    <w:rsid w:val="002D278C"/>
    <w:rsid w:val="002D3658"/>
    <w:rsid w:val="002D36D3"/>
    <w:rsid w:val="002D38D7"/>
    <w:rsid w:val="002D3DD8"/>
    <w:rsid w:val="002D424D"/>
    <w:rsid w:val="002D5CF8"/>
    <w:rsid w:val="002D6B2E"/>
    <w:rsid w:val="002D6C9F"/>
    <w:rsid w:val="002D6F97"/>
    <w:rsid w:val="002D77A2"/>
    <w:rsid w:val="002D7C54"/>
    <w:rsid w:val="002D7FDC"/>
    <w:rsid w:val="002E028F"/>
    <w:rsid w:val="002E061E"/>
    <w:rsid w:val="002E06FF"/>
    <w:rsid w:val="002E0892"/>
    <w:rsid w:val="002E0AD6"/>
    <w:rsid w:val="002E1008"/>
    <w:rsid w:val="002E16B0"/>
    <w:rsid w:val="002E1894"/>
    <w:rsid w:val="002E1F83"/>
    <w:rsid w:val="002E1FC8"/>
    <w:rsid w:val="002E202B"/>
    <w:rsid w:val="002E22A2"/>
    <w:rsid w:val="002E2391"/>
    <w:rsid w:val="002E25FC"/>
    <w:rsid w:val="002E3D66"/>
    <w:rsid w:val="002E402E"/>
    <w:rsid w:val="002E4706"/>
    <w:rsid w:val="002E541C"/>
    <w:rsid w:val="002E5480"/>
    <w:rsid w:val="002E56AD"/>
    <w:rsid w:val="002E59E1"/>
    <w:rsid w:val="002E60BE"/>
    <w:rsid w:val="002E6233"/>
    <w:rsid w:val="002E6511"/>
    <w:rsid w:val="002E6A88"/>
    <w:rsid w:val="002E6E58"/>
    <w:rsid w:val="002E6F1C"/>
    <w:rsid w:val="002E7154"/>
    <w:rsid w:val="002E7CC6"/>
    <w:rsid w:val="002F0522"/>
    <w:rsid w:val="002F0662"/>
    <w:rsid w:val="002F06B0"/>
    <w:rsid w:val="002F0E74"/>
    <w:rsid w:val="002F13BF"/>
    <w:rsid w:val="002F275E"/>
    <w:rsid w:val="002F3019"/>
    <w:rsid w:val="002F32AB"/>
    <w:rsid w:val="002F3779"/>
    <w:rsid w:val="002F3FF6"/>
    <w:rsid w:val="002F43BE"/>
    <w:rsid w:val="002F443C"/>
    <w:rsid w:val="002F5D60"/>
    <w:rsid w:val="002F5F3E"/>
    <w:rsid w:val="002F6407"/>
    <w:rsid w:val="002F6B85"/>
    <w:rsid w:val="002F78E8"/>
    <w:rsid w:val="00300586"/>
    <w:rsid w:val="0030086C"/>
    <w:rsid w:val="00300F1B"/>
    <w:rsid w:val="00301068"/>
    <w:rsid w:val="003028B5"/>
    <w:rsid w:val="00302CA4"/>
    <w:rsid w:val="00303530"/>
    <w:rsid w:val="003035AD"/>
    <w:rsid w:val="00303A6C"/>
    <w:rsid w:val="00304420"/>
    <w:rsid w:val="003045C2"/>
    <w:rsid w:val="003049A9"/>
    <w:rsid w:val="00304E3C"/>
    <w:rsid w:val="00305435"/>
    <w:rsid w:val="00305488"/>
    <w:rsid w:val="003055F8"/>
    <w:rsid w:val="00306326"/>
    <w:rsid w:val="0030677C"/>
    <w:rsid w:val="00306A6D"/>
    <w:rsid w:val="00306B0E"/>
    <w:rsid w:val="00306B8A"/>
    <w:rsid w:val="00307406"/>
    <w:rsid w:val="00307930"/>
    <w:rsid w:val="00307E17"/>
    <w:rsid w:val="00310A3B"/>
    <w:rsid w:val="003118A7"/>
    <w:rsid w:val="00311A5B"/>
    <w:rsid w:val="00312380"/>
    <w:rsid w:val="0031248B"/>
    <w:rsid w:val="003124DF"/>
    <w:rsid w:val="003124F3"/>
    <w:rsid w:val="00312A95"/>
    <w:rsid w:val="00312DB2"/>
    <w:rsid w:val="00312DCE"/>
    <w:rsid w:val="00312F3B"/>
    <w:rsid w:val="0031346C"/>
    <w:rsid w:val="003134A1"/>
    <w:rsid w:val="00313D53"/>
    <w:rsid w:val="003141E9"/>
    <w:rsid w:val="0031440D"/>
    <w:rsid w:val="0031464B"/>
    <w:rsid w:val="00314D8C"/>
    <w:rsid w:val="0031516B"/>
    <w:rsid w:val="00315245"/>
    <w:rsid w:val="00315883"/>
    <w:rsid w:val="00315A0B"/>
    <w:rsid w:val="0031612F"/>
    <w:rsid w:val="003162D7"/>
    <w:rsid w:val="003167F8"/>
    <w:rsid w:val="00316A55"/>
    <w:rsid w:val="00316CD3"/>
    <w:rsid w:val="00316CEB"/>
    <w:rsid w:val="003171DA"/>
    <w:rsid w:val="003200A4"/>
    <w:rsid w:val="003204CA"/>
    <w:rsid w:val="00320528"/>
    <w:rsid w:val="00320546"/>
    <w:rsid w:val="003208C7"/>
    <w:rsid w:val="00320D8C"/>
    <w:rsid w:val="0032131B"/>
    <w:rsid w:val="00321965"/>
    <w:rsid w:val="00321BDB"/>
    <w:rsid w:val="00321FEE"/>
    <w:rsid w:val="00322475"/>
    <w:rsid w:val="0032256C"/>
    <w:rsid w:val="00322C7E"/>
    <w:rsid w:val="00324F56"/>
    <w:rsid w:val="00325B84"/>
    <w:rsid w:val="00326012"/>
    <w:rsid w:val="003268A6"/>
    <w:rsid w:val="0032798B"/>
    <w:rsid w:val="00327C46"/>
    <w:rsid w:val="00327F75"/>
    <w:rsid w:val="0033014E"/>
    <w:rsid w:val="00330BD1"/>
    <w:rsid w:val="00330E96"/>
    <w:rsid w:val="003316DA"/>
    <w:rsid w:val="00332075"/>
    <w:rsid w:val="00332703"/>
    <w:rsid w:val="00332AD6"/>
    <w:rsid w:val="00332B3D"/>
    <w:rsid w:val="00332DA2"/>
    <w:rsid w:val="00332ECA"/>
    <w:rsid w:val="00334CFC"/>
    <w:rsid w:val="00335472"/>
    <w:rsid w:val="00335BFD"/>
    <w:rsid w:val="00336434"/>
    <w:rsid w:val="00337870"/>
    <w:rsid w:val="00340AF6"/>
    <w:rsid w:val="00340BAB"/>
    <w:rsid w:val="003427F1"/>
    <w:rsid w:val="00343417"/>
    <w:rsid w:val="0034368B"/>
    <w:rsid w:val="003449DC"/>
    <w:rsid w:val="00345225"/>
    <w:rsid w:val="00345AA4"/>
    <w:rsid w:val="00346367"/>
    <w:rsid w:val="0034658A"/>
    <w:rsid w:val="00346B53"/>
    <w:rsid w:val="00347188"/>
    <w:rsid w:val="003473FF"/>
    <w:rsid w:val="00347478"/>
    <w:rsid w:val="003475D6"/>
    <w:rsid w:val="0034796C"/>
    <w:rsid w:val="0035009E"/>
    <w:rsid w:val="00351B78"/>
    <w:rsid w:val="00352187"/>
    <w:rsid w:val="003523BA"/>
    <w:rsid w:val="00352886"/>
    <w:rsid w:val="003530F1"/>
    <w:rsid w:val="0035389C"/>
    <w:rsid w:val="00353E4C"/>
    <w:rsid w:val="00354A70"/>
    <w:rsid w:val="00354D09"/>
    <w:rsid w:val="00354EA0"/>
    <w:rsid w:val="00355E48"/>
    <w:rsid w:val="00356011"/>
    <w:rsid w:val="00356974"/>
    <w:rsid w:val="003569B0"/>
    <w:rsid w:val="0035775E"/>
    <w:rsid w:val="00360673"/>
    <w:rsid w:val="00360AB3"/>
    <w:rsid w:val="00361980"/>
    <w:rsid w:val="003619D2"/>
    <w:rsid w:val="00362019"/>
    <w:rsid w:val="003621BD"/>
    <w:rsid w:val="00362250"/>
    <w:rsid w:val="00362758"/>
    <w:rsid w:val="003632D9"/>
    <w:rsid w:val="00364D67"/>
    <w:rsid w:val="003655CB"/>
    <w:rsid w:val="00366004"/>
    <w:rsid w:val="0036606C"/>
    <w:rsid w:val="00366418"/>
    <w:rsid w:val="00366C8E"/>
    <w:rsid w:val="0036780D"/>
    <w:rsid w:val="003702A6"/>
    <w:rsid w:val="00370377"/>
    <w:rsid w:val="003704A0"/>
    <w:rsid w:val="0037088F"/>
    <w:rsid w:val="00370B55"/>
    <w:rsid w:val="00370E0D"/>
    <w:rsid w:val="003716DA"/>
    <w:rsid w:val="00371CE9"/>
    <w:rsid w:val="003722CA"/>
    <w:rsid w:val="00372E68"/>
    <w:rsid w:val="003731AB"/>
    <w:rsid w:val="00374013"/>
    <w:rsid w:val="0037484F"/>
    <w:rsid w:val="00374985"/>
    <w:rsid w:val="00375188"/>
    <w:rsid w:val="00375919"/>
    <w:rsid w:val="00376347"/>
    <w:rsid w:val="00376553"/>
    <w:rsid w:val="003765F0"/>
    <w:rsid w:val="00376F85"/>
    <w:rsid w:val="003775F5"/>
    <w:rsid w:val="003778BA"/>
    <w:rsid w:val="00377D6A"/>
    <w:rsid w:val="00380963"/>
    <w:rsid w:val="003812FE"/>
    <w:rsid w:val="0038168D"/>
    <w:rsid w:val="0038278E"/>
    <w:rsid w:val="00382F31"/>
    <w:rsid w:val="0038335A"/>
    <w:rsid w:val="003836DB"/>
    <w:rsid w:val="00383EC0"/>
    <w:rsid w:val="0038578C"/>
    <w:rsid w:val="00386E02"/>
    <w:rsid w:val="003877E8"/>
    <w:rsid w:val="0038794D"/>
    <w:rsid w:val="00387E08"/>
    <w:rsid w:val="003904F0"/>
    <w:rsid w:val="0039081D"/>
    <w:rsid w:val="00390BAC"/>
    <w:rsid w:val="003912D9"/>
    <w:rsid w:val="003918D0"/>
    <w:rsid w:val="00391BB9"/>
    <w:rsid w:val="00391EFC"/>
    <w:rsid w:val="00392282"/>
    <w:rsid w:val="00393010"/>
    <w:rsid w:val="00393110"/>
    <w:rsid w:val="00393168"/>
    <w:rsid w:val="0039352D"/>
    <w:rsid w:val="0039366B"/>
    <w:rsid w:val="00393D37"/>
    <w:rsid w:val="003945F4"/>
    <w:rsid w:val="00394CBE"/>
    <w:rsid w:val="00394D96"/>
    <w:rsid w:val="00395918"/>
    <w:rsid w:val="00395986"/>
    <w:rsid w:val="00395CB2"/>
    <w:rsid w:val="00395D5F"/>
    <w:rsid w:val="0039605B"/>
    <w:rsid w:val="00396C36"/>
    <w:rsid w:val="00396C66"/>
    <w:rsid w:val="003972BD"/>
    <w:rsid w:val="003972C3"/>
    <w:rsid w:val="00397366"/>
    <w:rsid w:val="0039784E"/>
    <w:rsid w:val="00397B1C"/>
    <w:rsid w:val="00397DEA"/>
    <w:rsid w:val="00397EB0"/>
    <w:rsid w:val="003A0873"/>
    <w:rsid w:val="003A0DB6"/>
    <w:rsid w:val="003A107C"/>
    <w:rsid w:val="003A160E"/>
    <w:rsid w:val="003A2025"/>
    <w:rsid w:val="003A32EB"/>
    <w:rsid w:val="003A336A"/>
    <w:rsid w:val="003A3384"/>
    <w:rsid w:val="003A33B3"/>
    <w:rsid w:val="003A35A1"/>
    <w:rsid w:val="003A5243"/>
    <w:rsid w:val="003A53F8"/>
    <w:rsid w:val="003A54FA"/>
    <w:rsid w:val="003A668C"/>
    <w:rsid w:val="003A6D5D"/>
    <w:rsid w:val="003A6EC3"/>
    <w:rsid w:val="003A7757"/>
    <w:rsid w:val="003A7A27"/>
    <w:rsid w:val="003B0439"/>
    <w:rsid w:val="003B0960"/>
    <w:rsid w:val="003B0AC4"/>
    <w:rsid w:val="003B0BE5"/>
    <w:rsid w:val="003B0CEA"/>
    <w:rsid w:val="003B1409"/>
    <w:rsid w:val="003B19D8"/>
    <w:rsid w:val="003B1D0C"/>
    <w:rsid w:val="003B3543"/>
    <w:rsid w:val="003B3EBC"/>
    <w:rsid w:val="003B3FEE"/>
    <w:rsid w:val="003B4047"/>
    <w:rsid w:val="003B5331"/>
    <w:rsid w:val="003B592C"/>
    <w:rsid w:val="003B633C"/>
    <w:rsid w:val="003B6594"/>
    <w:rsid w:val="003B7075"/>
    <w:rsid w:val="003B7142"/>
    <w:rsid w:val="003B780B"/>
    <w:rsid w:val="003B7902"/>
    <w:rsid w:val="003B7A21"/>
    <w:rsid w:val="003B7D19"/>
    <w:rsid w:val="003C0B7C"/>
    <w:rsid w:val="003C13F9"/>
    <w:rsid w:val="003C1E5C"/>
    <w:rsid w:val="003C2841"/>
    <w:rsid w:val="003C35CD"/>
    <w:rsid w:val="003C3864"/>
    <w:rsid w:val="003C399B"/>
    <w:rsid w:val="003C3B94"/>
    <w:rsid w:val="003C3F17"/>
    <w:rsid w:val="003C4238"/>
    <w:rsid w:val="003C5AFB"/>
    <w:rsid w:val="003C6496"/>
    <w:rsid w:val="003C66C9"/>
    <w:rsid w:val="003C6EF6"/>
    <w:rsid w:val="003C708A"/>
    <w:rsid w:val="003C75FF"/>
    <w:rsid w:val="003C762E"/>
    <w:rsid w:val="003C7A5E"/>
    <w:rsid w:val="003C7CFC"/>
    <w:rsid w:val="003D0497"/>
    <w:rsid w:val="003D0DBD"/>
    <w:rsid w:val="003D0E4D"/>
    <w:rsid w:val="003D0FFA"/>
    <w:rsid w:val="003D1071"/>
    <w:rsid w:val="003D1550"/>
    <w:rsid w:val="003D1789"/>
    <w:rsid w:val="003D1E51"/>
    <w:rsid w:val="003D1F4A"/>
    <w:rsid w:val="003D22CB"/>
    <w:rsid w:val="003D28DB"/>
    <w:rsid w:val="003D2BA6"/>
    <w:rsid w:val="003D396A"/>
    <w:rsid w:val="003D3F1E"/>
    <w:rsid w:val="003D4551"/>
    <w:rsid w:val="003D5E6D"/>
    <w:rsid w:val="003D5ED0"/>
    <w:rsid w:val="003D6606"/>
    <w:rsid w:val="003D66C9"/>
    <w:rsid w:val="003D6944"/>
    <w:rsid w:val="003D7079"/>
    <w:rsid w:val="003D7931"/>
    <w:rsid w:val="003D7A21"/>
    <w:rsid w:val="003D7B37"/>
    <w:rsid w:val="003E0686"/>
    <w:rsid w:val="003E0A78"/>
    <w:rsid w:val="003E0F86"/>
    <w:rsid w:val="003E1133"/>
    <w:rsid w:val="003E13EF"/>
    <w:rsid w:val="003E1568"/>
    <w:rsid w:val="003E1F0A"/>
    <w:rsid w:val="003E1F95"/>
    <w:rsid w:val="003E265E"/>
    <w:rsid w:val="003E2F70"/>
    <w:rsid w:val="003E3310"/>
    <w:rsid w:val="003E3526"/>
    <w:rsid w:val="003E35BF"/>
    <w:rsid w:val="003E36CF"/>
    <w:rsid w:val="003E39AD"/>
    <w:rsid w:val="003E4720"/>
    <w:rsid w:val="003E4BAF"/>
    <w:rsid w:val="003E514F"/>
    <w:rsid w:val="003E5207"/>
    <w:rsid w:val="003E5E41"/>
    <w:rsid w:val="003E6D69"/>
    <w:rsid w:val="003F098C"/>
    <w:rsid w:val="003F165B"/>
    <w:rsid w:val="003F1B20"/>
    <w:rsid w:val="003F1CB6"/>
    <w:rsid w:val="003F2BA0"/>
    <w:rsid w:val="003F2CA3"/>
    <w:rsid w:val="003F2F03"/>
    <w:rsid w:val="003F3078"/>
    <w:rsid w:val="003F337F"/>
    <w:rsid w:val="003F36D3"/>
    <w:rsid w:val="003F452B"/>
    <w:rsid w:val="003F4E20"/>
    <w:rsid w:val="003F6A8B"/>
    <w:rsid w:val="003F6BD4"/>
    <w:rsid w:val="003F6CEE"/>
    <w:rsid w:val="003F6D10"/>
    <w:rsid w:val="003F7BF5"/>
    <w:rsid w:val="00400164"/>
    <w:rsid w:val="0040109C"/>
    <w:rsid w:val="00401F40"/>
    <w:rsid w:val="004022D8"/>
    <w:rsid w:val="0040242E"/>
    <w:rsid w:val="0040275F"/>
    <w:rsid w:val="004027BE"/>
    <w:rsid w:val="0040343C"/>
    <w:rsid w:val="00403566"/>
    <w:rsid w:val="004036E6"/>
    <w:rsid w:val="00403BBD"/>
    <w:rsid w:val="00403D7F"/>
    <w:rsid w:val="004041D5"/>
    <w:rsid w:val="004049F8"/>
    <w:rsid w:val="00404E2B"/>
    <w:rsid w:val="00405189"/>
    <w:rsid w:val="004055D4"/>
    <w:rsid w:val="00405911"/>
    <w:rsid w:val="00406092"/>
    <w:rsid w:val="00406BF8"/>
    <w:rsid w:val="00407104"/>
    <w:rsid w:val="0040715C"/>
    <w:rsid w:val="00407597"/>
    <w:rsid w:val="0040796D"/>
    <w:rsid w:val="00407E5E"/>
    <w:rsid w:val="00407E60"/>
    <w:rsid w:val="00407ECB"/>
    <w:rsid w:val="00410116"/>
    <w:rsid w:val="00410287"/>
    <w:rsid w:val="00411CD6"/>
    <w:rsid w:val="00412397"/>
    <w:rsid w:val="004126E0"/>
    <w:rsid w:val="00412B58"/>
    <w:rsid w:val="00412C48"/>
    <w:rsid w:val="0041310B"/>
    <w:rsid w:val="00413A37"/>
    <w:rsid w:val="00413DD7"/>
    <w:rsid w:val="00414009"/>
    <w:rsid w:val="004143B8"/>
    <w:rsid w:val="00414E38"/>
    <w:rsid w:val="004155A2"/>
    <w:rsid w:val="00416BF1"/>
    <w:rsid w:val="00416E33"/>
    <w:rsid w:val="00417486"/>
    <w:rsid w:val="00417ECC"/>
    <w:rsid w:val="00420F90"/>
    <w:rsid w:val="00421A6C"/>
    <w:rsid w:val="00421C0E"/>
    <w:rsid w:val="00422587"/>
    <w:rsid w:val="004239C3"/>
    <w:rsid w:val="004244C2"/>
    <w:rsid w:val="0042450C"/>
    <w:rsid w:val="00424F7F"/>
    <w:rsid w:val="00425126"/>
    <w:rsid w:val="00425886"/>
    <w:rsid w:val="00425D46"/>
    <w:rsid w:val="00426BAF"/>
    <w:rsid w:val="00427B92"/>
    <w:rsid w:val="0043078A"/>
    <w:rsid w:val="004307BC"/>
    <w:rsid w:val="0043090E"/>
    <w:rsid w:val="00430C94"/>
    <w:rsid w:val="00431E9D"/>
    <w:rsid w:val="00432183"/>
    <w:rsid w:val="00432379"/>
    <w:rsid w:val="004324E1"/>
    <w:rsid w:val="00432C12"/>
    <w:rsid w:val="00433751"/>
    <w:rsid w:val="00433AB1"/>
    <w:rsid w:val="004341C5"/>
    <w:rsid w:val="00434703"/>
    <w:rsid w:val="004347EB"/>
    <w:rsid w:val="00434F0C"/>
    <w:rsid w:val="0043598B"/>
    <w:rsid w:val="004365FA"/>
    <w:rsid w:val="0043674F"/>
    <w:rsid w:val="00436798"/>
    <w:rsid w:val="00436C73"/>
    <w:rsid w:val="00436DF4"/>
    <w:rsid w:val="004378C0"/>
    <w:rsid w:val="00440295"/>
    <w:rsid w:val="00440909"/>
    <w:rsid w:val="0044098F"/>
    <w:rsid w:val="00440C2E"/>
    <w:rsid w:val="00440CC7"/>
    <w:rsid w:val="00442B9A"/>
    <w:rsid w:val="00442E4F"/>
    <w:rsid w:val="00442FC1"/>
    <w:rsid w:val="00443F56"/>
    <w:rsid w:val="00444CF4"/>
    <w:rsid w:val="00445461"/>
    <w:rsid w:val="004456F3"/>
    <w:rsid w:val="0044581C"/>
    <w:rsid w:val="00445893"/>
    <w:rsid w:val="004458EB"/>
    <w:rsid w:val="00445E71"/>
    <w:rsid w:val="00445F89"/>
    <w:rsid w:val="00446290"/>
    <w:rsid w:val="00447660"/>
    <w:rsid w:val="00447E01"/>
    <w:rsid w:val="00447F7F"/>
    <w:rsid w:val="00450000"/>
    <w:rsid w:val="004502AC"/>
    <w:rsid w:val="0045030D"/>
    <w:rsid w:val="004508E8"/>
    <w:rsid w:val="00450B1A"/>
    <w:rsid w:val="00450B39"/>
    <w:rsid w:val="00450BEA"/>
    <w:rsid w:val="00450E9C"/>
    <w:rsid w:val="00450EF0"/>
    <w:rsid w:val="0045169F"/>
    <w:rsid w:val="00452717"/>
    <w:rsid w:val="0045441F"/>
    <w:rsid w:val="0045472E"/>
    <w:rsid w:val="004551F1"/>
    <w:rsid w:val="00455696"/>
    <w:rsid w:val="004567AA"/>
    <w:rsid w:val="00456898"/>
    <w:rsid w:val="00456A64"/>
    <w:rsid w:val="00456F3E"/>
    <w:rsid w:val="00457A03"/>
    <w:rsid w:val="0046017F"/>
    <w:rsid w:val="004605BC"/>
    <w:rsid w:val="00460BEB"/>
    <w:rsid w:val="00460CEE"/>
    <w:rsid w:val="00461381"/>
    <w:rsid w:val="00461F02"/>
    <w:rsid w:val="0046221E"/>
    <w:rsid w:val="00462987"/>
    <w:rsid w:val="00462C59"/>
    <w:rsid w:val="00462DD4"/>
    <w:rsid w:val="0046340E"/>
    <w:rsid w:val="00463598"/>
    <w:rsid w:val="00463CC3"/>
    <w:rsid w:val="00463F0B"/>
    <w:rsid w:val="00464195"/>
    <w:rsid w:val="00464419"/>
    <w:rsid w:val="0046457A"/>
    <w:rsid w:val="004658A8"/>
    <w:rsid w:val="00466857"/>
    <w:rsid w:val="00466AAF"/>
    <w:rsid w:val="004677BA"/>
    <w:rsid w:val="00467C95"/>
    <w:rsid w:val="00470CF3"/>
    <w:rsid w:val="00471250"/>
    <w:rsid w:val="0047181B"/>
    <w:rsid w:val="004721BE"/>
    <w:rsid w:val="004726CA"/>
    <w:rsid w:val="00472E1C"/>
    <w:rsid w:val="00472FC6"/>
    <w:rsid w:val="00473241"/>
    <w:rsid w:val="004736A8"/>
    <w:rsid w:val="0047391E"/>
    <w:rsid w:val="00473EF5"/>
    <w:rsid w:val="004742DE"/>
    <w:rsid w:val="00474ABF"/>
    <w:rsid w:val="00474DEF"/>
    <w:rsid w:val="004751E0"/>
    <w:rsid w:val="00475263"/>
    <w:rsid w:val="00475513"/>
    <w:rsid w:val="00476830"/>
    <w:rsid w:val="00477621"/>
    <w:rsid w:val="00480696"/>
    <w:rsid w:val="00480D8C"/>
    <w:rsid w:val="00481392"/>
    <w:rsid w:val="00481542"/>
    <w:rsid w:val="00481839"/>
    <w:rsid w:val="00481A0D"/>
    <w:rsid w:val="00482096"/>
    <w:rsid w:val="004829F2"/>
    <w:rsid w:val="004841FD"/>
    <w:rsid w:val="00484AAC"/>
    <w:rsid w:val="004850FF"/>
    <w:rsid w:val="00485515"/>
    <w:rsid w:val="00485A68"/>
    <w:rsid w:val="00485BAA"/>
    <w:rsid w:val="004869EC"/>
    <w:rsid w:val="004910E3"/>
    <w:rsid w:val="004916D3"/>
    <w:rsid w:val="00491B2E"/>
    <w:rsid w:val="00491BB3"/>
    <w:rsid w:val="00492300"/>
    <w:rsid w:val="00492463"/>
    <w:rsid w:val="004925A1"/>
    <w:rsid w:val="0049363D"/>
    <w:rsid w:val="00493B44"/>
    <w:rsid w:val="00494784"/>
    <w:rsid w:val="004947AF"/>
    <w:rsid w:val="004947FD"/>
    <w:rsid w:val="00494998"/>
    <w:rsid w:val="004949B3"/>
    <w:rsid w:val="00495252"/>
    <w:rsid w:val="00495DD9"/>
    <w:rsid w:val="004976F4"/>
    <w:rsid w:val="00497E15"/>
    <w:rsid w:val="004A02A7"/>
    <w:rsid w:val="004A1CBF"/>
    <w:rsid w:val="004A2A95"/>
    <w:rsid w:val="004A324B"/>
    <w:rsid w:val="004A3FA6"/>
    <w:rsid w:val="004A5441"/>
    <w:rsid w:val="004A5872"/>
    <w:rsid w:val="004A6950"/>
    <w:rsid w:val="004A6952"/>
    <w:rsid w:val="004A6A66"/>
    <w:rsid w:val="004A6CAA"/>
    <w:rsid w:val="004A7D90"/>
    <w:rsid w:val="004B009D"/>
    <w:rsid w:val="004B01C0"/>
    <w:rsid w:val="004B0615"/>
    <w:rsid w:val="004B1924"/>
    <w:rsid w:val="004B21D7"/>
    <w:rsid w:val="004B3528"/>
    <w:rsid w:val="004B386D"/>
    <w:rsid w:val="004B38EB"/>
    <w:rsid w:val="004B4452"/>
    <w:rsid w:val="004B537C"/>
    <w:rsid w:val="004B5E16"/>
    <w:rsid w:val="004B5F85"/>
    <w:rsid w:val="004B6404"/>
    <w:rsid w:val="004B6DAB"/>
    <w:rsid w:val="004B79A4"/>
    <w:rsid w:val="004B7DE9"/>
    <w:rsid w:val="004C003C"/>
    <w:rsid w:val="004C0764"/>
    <w:rsid w:val="004C1D23"/>
    <w:rsid w:val="004C1D7D"/>
    <w:rsid w:val="004C2EC4"/>
    <w:rsid w:val="004C3350"/>
    <w:rsid w:val="004C49FB"/>
    <w:rsid w:val="004C4ED8"/>
    <w:rsid w:val="004C523B"/>
    <w:rsid w:val="004C5779"/>
    <w:rsid w:val="004C58C1"/>
    <w:rsid w:val="004C5D78"/>
    <w:rsid w:val="004C5DFE"/>
    <w:rsid w:val="004C615D"/>
    <w:rsid w:val="004C63BB"/>
    <w:rsid w:val="004D0ACF"/>
    <w:rsid w:val="004D0AF6"/>
    <w:rsid w:val="004D27A6"/>
    <w:rsid w:val="004D2810"/>
    <w:rsid w:val="004D2B1C"/>
    <w:rsid w:val="004D309D"/>
    <w:rsid w:val="004D3248"/>
    <w:rsid w:val="004D3E09"/>
    <w:rsid w:val="004D4312"/>
    <w:rsid w:val="004D4561"/>
    <w:rsid w:val="004D4DBB"/>
    <w:rsid w:val="004D4E90"/>
    <w:rsid w:val="004D520B"/>
    <w:rsid w:val="004D53C5"/>
    <w:rsid w:val="004D6D09"/>
    <w:rsid w:val="004D7CB1"/>
    <w:rsid w:val="004E0241"/>
    <w:rsid w:val="004E0D7E"/>
    <w:rsid w:val="004E0FE4"/>
    <w:rsid w:val="004E2463"/>
    <w:rsid w:val="004E28E9"/>
    <w:rsid w:val="004E2ADD"/>
    <w:rsid w:val="004E2FC0"/>
    <w:rsid w:val="004E30CB"/>
    <w:rsid w:val="004E3A36"/>
    <w:rsid w:val="004E3E36"/>
    <w:rsid w:val="004E3F19"/>
    <w:rsid w:val="004E4762"/>
    <w:rsid w:val="004E4CF2"/>
    <w:rsid w:val="004E527D"/>
    <w:rsid w:val="004E52BA"/>
    <w:rsid w:val="004E53FA"/>
    <w:rsid w:val="004E5676"/>
    <w:rsid w:val="004E5B80"/>
    <w:rsid w:val="004E6A36"/>
    <w:rsid w:val="004F0028"/>
    <w:rsid w:val="004F043F"/>
    <w:rsid w:val="004F04EB"/>
    <w:rsid w:val="004F0740"/>
    <w:rsid w:val="004F0D21"/>
    <w:rsid w:val="004F0F08"/>
    <w:rsid w:val="004F11DE"/>
    <w:rsid w:val="004F12A4"/>
    <w:rsid w:val="004F15B7"/>
    <w:rsid w:val="004F19ED"/>
    <w:rsid w:val="004F2172"/>
    <w:rsid w:val="004F2979"/>
    <w:rsid w:val="004F2E2B"/>
    <w:rsid w:val="004F3682"/>
    <w:rsid w:val="004F36CE"/>
    <w:rsid w:val="004F3BA6"/>
    <w:rsid w:val="004F3C3C"/>
    <w:rsid w:val="004F3C6D"/>
    <w:rsid w:val="004F4825"/>
    <w:rsid w:val="004F4BBB"/>
    <w:rsid w:val="004F4DF5"/>
    <w:rsid w:val="004F4F80"/>
    <w:rsid w:val="004F4FE7"/>
    <w:rsid w:val="004F5171"/>
    <w:rsid w:val="004F52CC"/>
    <w:rsid w:val="004F541D"/>
    <w:rsid w:val="004F5D7A"/>
    <w:rsid w:val="004F680F"/>
    <w:rsid w:val="004F681E"/>
    <w:rsid w:val="004F76C1"/>
    <w:rsid w:val="004F774C"/>
    <w:rsid w:val="004F788C"/>
    <w:rsid w:val="0050010F"/>
    <w:rsid w:val="00500354"/>
    <w:rsid w:val="00501A79"/>
    <w:rsid w:val="00501CBA"/>
    <w:rsid w:val="00502012"/>
    <w:rsid w:val="00502A47"/>
    <w:rsid w:val="00502BC6"/>
    <w:rsid w:val="00502C7F"/>
    <w:rsid w:val="00502E27"/>
    <w:rsid w:val="00503C9D"/>
    <w:rsid w:val="00503FCA"/>
    <w:rsid w:val="00504056"/>
    <w:rsid w:val="00504547"/>
    <w:rsid w:val="005048F4"/>
    <w:rsid w:val="00504DDE"/>
    <w:rsid w:val="0050503A"/>
    <w:rsid w:val="00505290"/>
    <w:rsid w:val="005057B1"/>
    <w:rsid w:val="00505B54"/>
    <w:rsid w:val="00505FEA"/>
    <w:rsid w:val="00507288"/>
    <w:rsid w:val="00507719"/>
    <w:rsid w:val="00507D7B"/>
    <w:rsid w:val="005100AA"/>
    <w:rsid w:val="00510119"/>
    <w:rsid w:val="0051055C"/>
    <w:rsid w:val="0051058A"/>
    <w:rsid w:val="005108F0"/>
    <w:rsid w:val="00510937"/>
    <w:rsid w:val="00510E9D"/>
    <w:rsid w:val="00510FE1"/>
    <w:rsid w:val="00511BD4"/>
    <w:rsid w:val="0051205D"/>
    <w:rsid w:val="005125C2"/>
    <w:rsid w:val="005127DC"/>
    <w:rsid w:val="0051432B"/>
    <w:rsid w:val="005148CB"/>
    <w:rsid w:val="00514990"/>
    <w:rsid w:val="00514A8B"/>
    <w:rsid w:val="00515524"/>
    <w:rsid w:val="00515743"/>
    <w:rsid w:val="00516278"/>
    <w:rsid w:val="005164D8"/>
    <w:rsid w:val="005208FF"/>
    <w:rsid w:val="00520D7C"/>
    <w:rsid w:val="00521B08"/>
    <w:rsid w:val="005247EF"/>
    <w:rsid w:val="005251E1"/>
    <w:rsid w:val="00525FB8"/>
    <w:rsid w:val="005266A5"/>
    <w:rsid w:val="005268AE"/>
    <w:rsid w:val="00526DC4"/>
    <w:rsid w:val="005271F9"/>
    <w:rsid w:val="0052776E"/>
    <w:rsid w:val="00527AFC"/>
    <w:rsid w:val="00527DC0"/>
    <w:rsid w:val="00530227"/>
    <w:rsid w:val="0053042C"/>
    <w:rsid w:val="00530493"/>
    <w:rsid w:val="0053069E"/>
    <w:rsid w:val="0053077A"/>
    <w:rsid w:val="00530C4B"/>
    <w:rsid w:val="00530CF6"/>
    <w:rsid w:val="0053216D"/>
    <w:rsid w:val="005328B4"/>
    <w:rsid w:val="00532C64"/>
    <w:rsid w:val="00532E48"/>
    <w:rsid w:val="0053390D"/>
    <w:rsid w:val="00533AEE"/>
    <w:rsid w:val="00533DD5"/>
    <w:rsid w:val="0053401B"/>
    <w:rsid w:val="0053420D"/>
    <w:rsid w:val="005350D5"/>
    <w:rsid w:val="005353F7"/>
    <w:rsid w:val="0053554F"/>
    <w:rsid w:val="0053555F"/>
    <w:rsid w:val="00535B2B"/>
    <w:rsid w:val="00536EE4"/>
    <w:rsid w:val="0053726B"/>
    <w:rsid w:val="00537616"/>
    <w:rsid w:val="005403A3"/>
    <w:rsid w:val="0054096B"/>
    <w:rsid w:val="00541963"/>
    <w:rsid w:val="00541996"/>
    <w:rsid w:val="00541C3A"/>
    <w:rsid w:val="00541E2E"/>
    <w:rsid w:val="0054282A"/>
    <w:rsid w:val="00542A1F"/>
    <w:rsid w:val="00543682"/>
    <w:rsid w:val="0054407B"/>
    <w:rsid w:val="00544156"/>
    <w:rsid w:val="005441C4"/>
    <w:rsid w:val="00544A38"/>
    <w:rsid w:val="00544D55"/>
    <w:rsid w:val="00545049"/>
    <w:rsid w:val="00545258"/>
    <w:rsid w:val="00545526"/>
    <w:rsid w:val="00545638"/>
    <w:rsid w:val="00546252"/>
    <w:rsid w:val="0054699E"/>
    <w:rsid w:val="005470A9"/>
    <w:rsid w:val="00550011"/>
    <w:rsid w:val="005501DB"/>
    <w:rsid w:val="005507EC"/>
    <w:rsid w:val="00550829"/>
    <w:rsid w:val="00550DD6"/>
    <w:rsid w:val="005513D3"/>
    <w:rsid w:val="00551BC5"/>
    <w:rsid w:val="00551EC7"/>
    <w:rsid w:val="0055217F"/>
    <w:rsid w:val="00552590"/>
    <w:rsid w:val="0055296A"/>
    <w:rsid w:val="00552ED9"/>
    <w:rsid w:val="0055338C"/>
    <w:rsid w:val="00553404"/>
    <w:rsid w:val="005535A4"/>
    <w:rsid w:val="00553757"/>
    <w:rsid w:val="00553FDE"/>
    <w:rsid w:val="005548E6"/>
    <w:rsid w:val="0055493E"/>
    <w:rsid w:val="00554A8B"/>
    <w:rsid w:val="00554F9B"/>
    <w:rsid w:val="005556D9"/>
    <w:rsid w:val="00555E31"/>
    <w:rsid w:val="0055692C"/>
    <w:rsid w:val="00556DDF"/>
    <w:rsid w:val="00557169"/>
    <w:rsid w:val="00557B7D"/>
    <w:rsid w:val="005602AD"/>
    <w:rsid w:val="0056091F"/>
    <w:rsid w:val="00560986"/>
    <w:rsid w:val="00561361"/>
    <w:rsid w:val="0056167A"/>
    <w:rsid w:val="005616CC"/>
    <w:rsid w:val="00561759"/>
    <w:rsid w:val="00561990"/>
    <w:rsid w:val="005629D2"/>
    <w:rsid w:val="0056361E"/>
    <w:rsid w:val="00563F68"/>
    <w:rsid w:val="0056432C"/>
    <w:rsid w:val="00564A01"/>
    <w:rsid w:val="00565418"/>
    <w:rsid w:val="0056554A"/>
    <w:rsid w:val="00566F14"/>
    <w:rsid w:val="005674C5"/>
    <w:rsid w:val="00567AAC"/>
    <w:rsid w:val="00567FEE"/>
    <w:rsid w:val="00570E92"/>
    <w:rsid w:val="00571400"/>
    <w:rsid w:val="00572400"/>
    <w:rsid w:val="00572676"/>
    <w:rsid w:val="00572907"/>
    <w:rsid w:val="00573166"/>
    <w:rsid w:val="005738F7"/>
    <w:rsid w:val="005741AA"/>
    <w:rsid w:val="00574B7C"/>
    <w:rsid w:val="00574F43"/>
    <w:rsid w:val="00575F4D"/>
    <w:rsid w:val="00576230"/>
    <w:rsid w:val="00576A95"/>
    <w:rsid w:val="0057709F"/>
    <w:rsid w:val="00577174"/>
    <w:rsid w:val="00577836"/>
    <w:rsid w:val="0058133F"/>
    <w:rsid w:val="00581A94"/>
    <w:rsid w:val="00581CDB"/>
    <w:rsid w:val="00581F67"/>
    <w:rsid w:val="00581FE9"/>
    <w:rsid w:val="00582F8A"/>
    <w:rsid w:val="0058344D"/>
    <w:rsid w:val="00583DDA"/>
    <w:rsid w:val="0058439F"/>
    <w:rsid w:val="00584C8F"/>
    <w:rsid w:val="00585A48"/>
    <w:rsid w:val="00585DCA"/>
    <w:rsid w:val="00585E5F"/>
    <w:rsid w:val="005867EA"/>
    <w:rsid w:val="00586E9A"/>
    <w:rsid w:val="005876FF"/>
    <w:rsid w:val="005904EE"/>
    <w:rsid w:val="005908BE"/>
    <w:rsid w:val="00590CCA"/>
    <w:rsid w:val="00591004"/>
    <w:rsid w:val="00591643"/>
    <w:rsid w:val="005926A5"/>
    <w:rsid w:val="005930CC"/>
    <w:rsid w:val="00593A97"/>
    <w:rsid w:val="00593FE4"/>
    <w:rsid w:val="00594254"/>
    <w:rsid w:val="00594255"/>
    <w:rsid w:val="00594422"/>
    <w:rsid w:val="00594501"/>
    <w:rsid w:val="0059474C"/>
    <w:rsid w:val="00595277"/>
    <w:rsid w:val="005959D0"/>
    <w:rsid w:val="00595E3B"/>
    <w:rsid w:val="00596216"/>
    <w:rsid w:val="00596280"/>
    <w:rsid w:val="00596636"/>
    <w:rsid w:val="00596B79"/>
    <w:rsid w:val="0059704A"/>
    <w:rsid w:val="005972A6"/>
    <w:rsid w:val="00597364"/>
    <w:rsid w:val="00597D1F"/>
    <w:rsid w:val="00597ECA"/>
    <w:rsid w:val="00597EF9"/>
    <w:rsid w:val="005A06FD"/>
    <w:rsid w:val="005A0966"/>
    <w:rsid w:val="005A0CD4"/>
    <w:rsid w:val="005A11CD"/>
    <w:rsid w:val="005A12F9"/>
    <w:rsid w:val="005A27D3"/>
    <w:rsid w:val="005A2A0B"/>
    <w:rsid w:val="005A2ADF"/>
    <w:rsid w:val="005A2B4F"/>
    <w:rsid w:val="005A2FE5"/>
    <w:rsid w:val="005A483A"/>
    <w:rsid w:val="005A5762"/>
    <w:rsid w:val="005A6270"/>
    <w:rsid w:val="005A64D3"/>
    <w:rsid w:val="005A6A87"/>
    <w:rsid w:val="005A704A"/>
    <w:rsid w:val="005A7353"/>
    <w:rsid w:val="005A7910"/>
    <w:rsid w:val="005B0541"/>
    <w:rsid w:val="005B0B81"/>
    <w:rsid w:val="005B0E3F"/>
    <w:rsid w:val="005B2831"/>
    <w:rsid w:val="005B2B73"/>
    <w:rsid w:val="005B3A74"/>
    <w:rsid w:val="005B3C6C"/>
    <w:rsid w:val="005B3EB3"/>
    <w:rsid w:val="005B6AC4"/>
    <w:rsid w:val="005B6FDF"/>
    <w:rsid w:val="005B7124"/>
    <w:rsid w:val="005B740C"/>
    <w:rsid w:val="005B77E5"/>
    <w:rsid w:val="005B79BC"/>
    <w:rsid w:val="005C0661"/>
    <w:rsid w:val="005C0952"/>
    <w:rsid w:val="005C11DB"/>
    <w:rsid w:val="005C1F7A"/>
    <w:rsid w:val="005C299D"/>
    <w:rsid w:val="005C2B3A"/>
    <w:rsid w:val="005C30A1"/>
    <w:rsid w:val="005C37E4"/>
    <w:rsid w:val="005C40C4"/>
    <w:rsid w:val="005C51AC"/>
    <w:rsid w:val="005C5D61"/>
    <w:rsid w:val="005C5E94"/>
    <w:rsid w:val="005C6E38"/>
    <w:rsid w:val="005C7157"/>
    <w:rsid w:val="005C7ADC"/>
    <w:rsid w:val="005D0828"/>
    <w:rsid w:val="005D0AC4"/>
    <w:rsid w:val="005D1CA5"/>
    <w:rsid w:val="005D22F8"/>
    <w:rsid w:val="005D267E"/>
    <w:rsid w:val="005D2853"/>
    <w:rsid w:val="005D2EAC"/>
    <w:rsid w:val="005D41EF"/>
    <w:rsid w:val="005D4FD0"/>
    <w:rsid w:val="005D5942"/>
    <w:rsid w:val="005D5E14"/>
    <w:rsid w:val="005D6244"/>
    <w:rsid w:val="005D699F"/>
    <w:rsid w:val="005D712D"/>
    <w:rsid w:val="005D73B5"/>
    <w:rsid w:val="005D74CC"/>
    <w:rsid w:val="005E0180"/>
    <w:rsid w:val="005E0455"/>
    <w:rsid w:val="005E05F1"/>
    <w:rsid w:val="005E0C62"/>
    <w:rsid w:val="005E1CF2"/>
    <w:rsid w:val="005E2584"/>
    <w:rsid w:val="005E25D4"/>
    <w:rsid w:val="005E2606"/>
    <w:rsid w:val="005E2C51"/>
    <w:rsid w:val="005E3643"/>
    <w:rsid w:val="005E3895"/>
    <w:rsid w:val="005E3CA2"/>
    <w:rsid w:val="005E3DE7"/>
    <w:rsid w:val="005E47BB"/>
    <w:rsid w:val="005E5F42"/>
    <w:rsid w:val="005E615C"/>
    <w:rsid w:val="005E69C9"/>
    <w:rsid w:val="005E6A3B"/>
    <w:rsid w:val="005E6C10"/>
    <w:rsid w:val="005E73E7"/>
    <w:rsid w:val="005E7F3E"/>
    <w:rsid w:val="005F013C"/>
    <w:rsid w:val="005F067D"/>
    <w:rsid w:val="005F068D"/>
    <w:rsid w:val="005F08E6"/>
    <w:rsid w:val="005F0BFB"/>
    <w:rsid w:val="005F17AF"/>
    <w:rsid w:val="005F187F"/>
    <w:rsid w:val="005F1ED1"/>
    <w:rsid w:val="005F36DC"/>
    <w:rsid w:val="005F4735"/>
    <w:rsid w:val="005F5B41"/>
    <w:rsid w:val="005F7C66"/>
    <w:rsid w:val="006008F6"/>
    <w:rsid w:val="00600926"/>
    <w:rsid w:val="00600B9C"/>
    <w:rsid w:val="00601776"/>
    <w:rsid w:val="00601A84"/>
    <w:rsid w:val="00601B7C"/>
    <w:rsid w:val="00602520"/>
    <w:rsid w:val="00603B87"/>
    <w:rsid w:val="006045F3"/>
    <w:rsid w:val="006049C4"/>
    <w:rsid w:val="00604DD7"/>
    <w:rsid w:val="00605D7F"/>
    <w:rsid w:val="00605E40"/>
    <w:rsid w:val="00605FF5"/>
    <w:rsid w:val="006065E6"/>
    <w:rsid w:val="00606601"/>
    <w:rsid w:val="00606607"/>
    <w:rsid w:val="00607E79"/>
    <w:rsid w:val="006103EE"/>
    <w:rsid w:val="0061055A"/>
    <w:rsid w:val="00610C71"/>
    <w:rsid w:val="00611682"/>
    <w:rsid w:val="00611A70"/>
    <w:rsid w:val="00611E56"/>
    <w:rsid w:val="00612338"/>
    <w:rsid w:val="0061263F"/>
    <w:rsid w:val="006139AE"/>
    <w:rsid w:val="00613EA8"/>
    <w:rsid w:val="006144F4"/>
    <w:rsid w:val="006146A3"/>
    <w:rsid w:val="0061507D"/>
    <w:rsid w:val="006154EB"/>
    <w:rsid w:val="00615570"/>
    <w:rsid w:val="00616BA5"/>
    <w:rsid w:val="006177F3"/>
    <w:rsid w:val="0062022E"/>
    <w:rsid w:val="0062068A"/>
    <w:rsid w:val="006223A9"/>
    <w:rsid w:val="006232DE"/>
    <w:rsid w:val="00624037"/>
    <w:rsid w:val="006241CB"/>
    <w:rsid w:val="00624D19"/>
    <w:rsid w:val="00624DE2"/>
    <w:rsid w:val="00624F00"/>
    <w:rsid w:val="0062665C"/>
    <w:rsid w:val="00626814"/>
    <w:rsid w:val="006268D0"/>
    <w:rsid w:val="00627778"/>
    <w:rsid w:val="00627C9F"/>
    <w:rsid w:val="00627D37"/>
    <w:rsid w:val="006308A9"/>
    <w:rsid w:val="00630E06"/>
    <w:rsid w:val="00630F9A"/>
    <w:rsid w:val="006321A2"/>
    <w:rsid w:val="00632543"/>
    <w:rsid w:val="00632A84"/>
    <w:rsid w:val="00633463"/>
    <w:rsid w:val="0063373E"/>
    <w:rsid w:val="0063398B"/>
    <w:rsid w:val="00633B26"/>
    <w:rsid w:val="00633CC2"/>
    <w:rsid w:val="0063428E"/>
    <w:rsid w:val="00634DB5"/>
    <w:rsid w:val="00635CBE"/>
    <w:rsid w:val="00635D3A"/>
    <w:rsid w:val="00636309"/>
    <w:rsid w:val="006379B5"/>
    <w:rsid w:val="00640366"/>
    <w:rsid w:val="00640B5B"/>
    <w:rsid w:val="0064152F"/>
    <w:rsid w:val="00642513"/>
    <w:rsid w:val="006434A0"/>
    <w:rsid w:val="00643988"/>
    <w:rsid w:val="00643AD8"/>
    <w:rsid w:val="00643B25"/>
    <w:rsid w:val="00643D6B"/>
    <w:rsid w:val="00643E44"/>
    <w:rsid w:val="00644C2B"/>
    <w:rsid w:val="00644D5F"/>
    <w:rsid w:val="00645E44"/>
    <w:rsid w:val="00646212"/>
    <w:rsid w:val="006501BE"/>
    <w:rsid w:val="006519F5"/>
    <w:rsid w:val="006519F7"/>
    <w:rsid w:val="00651B74"/>
    <w:rsid w:val="00651CBD"/>
    <w:rsid w:val="006523C8"/>
    <w:rsid w:val="006524A3"/>
    <w:rsid w:val="006527E4"/>
    <w:rsid w:val="006531BC"/>
    <w:rsid w:val="00653E71"/>
    <w:rsid w:val="006547F9"/>
    <w:rsid w:val="00654900"/>
    <w:rsid w:val="00655876"/>
    <w:rsid w:val="006558BB"/>
    <w:rsid w:val="00655A3E"/>
    <w:rsid w:val="00656107"/>
    <w:rsid w:val="00660791"/>
    <w:rsid w:val="00660952"/>
    <w:rsid w:val="00660C01"/>
    <w:rsid w:val="00661085"/>
    <w:rsid w:val="00661180"/>
    <w:rsid w:val="006614DB"/>
    <w:rsid w:val="00661C45"/>
    <w:rsid w:val="00661C51"/>
    <w:rsid w:val="00662221"/>
    <w:rsid w:val="006622A0"/>
    <w:rsid w:val="0066287B"/>
    <w:rsid w:val="006635BA"/>
    <w:rsid w:val="0066364F"/>
    <w:rsid w:val="00663738"/>
    <w:rsid w:val="00664357"/>
    <w:rsid w:val="00665E94"/>
    <w:rsid w:val="00666443"/>
    <w:rsid w:val="00667E6D"/>
    <w:rsid w:val="00667FAA"/>
    <w:rsid w:val="00667FFC"/>
    <w:rsid w:val="006710D9"/>
    <w:rsid w:val="0067116A"/>
    <w:rsid w:val="0067137B"/>
    <w:rsid w:val="006715C9"/>
    <w:rsid w:val="006717C0"/>
    <w:rsid w:val="00671B8F"/>
    <w:rsid w:val="00671BD0"/>
    <w:rsid w:val="00671E4C"/>
    <w:rsid w:val="006720E4"/>
    <w:rsid w:val="0067246B"/>
    <w:rsid w:val="0067265B"/>
    <w:rsid w:val="006729EB"/>
    <w:rsid w:val="006731AF"/>
    <w:rsid w:val="0067332F"/>
    <w:rsid w:val="00673475"/>
    <w:rsid w:val="00673D8E"/>
    <w:rsid w:val="006740C1"/>
    <w:rsid w:val="006743C9"/>
    <w:rsid w:val="006747C6"/>
    <w:rsid w:val="00674D10"/>
    <w:rsid w:val="00674E65"/>
    <w:rsid w:val="00675890"/>
    <w:rsid w:val="00676901"/>
    <w:rsid w:val="006770A5"/>
    <w:rsid w:val="00677274"/>
    <w:rsid w:val="006777CA"/>
    <w:rsid w:val="00677B81"/>
    <w:rsid w:val="00677C94"/>
    <w:rsid w:val="00677F74"/>
    <w:rsid w:val="0068015B"/>
    <w:rsid w:val="0068097D"/>
    <w:rsid w:val="00680B23"/>
    <w:rsid w:val="00680B4D"/>
    <w:rsid w:val="00681B4E"/>
    <w:rsid w:val="00683183"/>
    <w:rsid w:val="00684714"/>
    <w:rsid w:val="00684A60"/>
    <w:rsid w:val="00684CB8"/>
    <w:rsid w:val="00685ABF"/>
    <w:rsid w:val="00686519"/>
    <w:rsid w:val="00686EF8"/>
    <w:rsid w:val="006879DB"/>
    <w:rsid w:val="00687BB1"/>
    <w:rsid w:val="0069008C"/>
    <w:rsid w:val="006901C2"/>
    <w:rsid w:val="00691C26"/>
    <w:rsid w:val="0069224F"/>
    <w:rsid w:val="006925AE"/>
    <w:rsid w:val="00692C33"/>
    <w:rsid w:val="0069336F"/>
    <w:rsid w:val="00693493"/>
    <w:rsid w:val="0069373A"/>
    <w:rsid w:val="00694C65"/>
    <w:rsid w:val="00696A2C"/>
    <w:rsid w:val="00697358"/>
    <w:rsid w:val="00697A47"/>
    <w:rsid w:val="006A07C3"/>
    <w:rsid w:val="006A16BA"/>
    <w:rsid w:val="006A18F3"/>
    <w:rsid w:val="006A2207"/>
    <w:rsid w:val="006A23E0"/>
    <w:rsid w:val="006A2AA6"/>
    <w:rsid w:val="006A3E81"/>
    <w:rsid w:val="006A488F"/>
    <w:rsid w:val="006A4EAE"/>
    <w:rsid w:val="006A612B"/>
    <w:rsid w:val="006A7B4B"/>
    <w:rsid w:val="006A7F69"/>
    <w:rsid w:val="006B05AC"/>
    <w:rsid w:val="006B11C8"/>
    <w:rsid w:val="006B128C"/>
    <w:rsid w:val="006B151D"/>
    <w:rsid w:val="006B1AEA"/>
    <w:rsid w:val="006B1C05"/>
    <w:rsid w:val="006B1FE0"/>
    <w:rsid w:val="006B2591"/>
    <w:rsid w:val="006B44B2"/>
    <w:rsid w:val="006B4948"/>
    <w:rsid w:val="006B4B51"/>
    <w:rsid w:val="006B4D3C"/>
    <w:rsid w:val="006B527D"/>
    <w:rsid w:val="006B5B83"/>
    <w:rsid w:val="006B5B96"/>
    <w:rsid w:val="006B662A"/>
    <w:rsid w:val="006B6946"/>
    <w:rsid w:val="006B70A4"/>
    <w:rsid w:val="006B75BF"/>
    <w:rsid w:val="006B7787"/>
    <w:rsid w:val="006B7B63"/>
    <w:rsid w:val="006C0134"/>
    <w:rsid w:val="006C054D"/>
    <w:rsid w:val="006C0B5E"/>
    <w:rsid w:val="006C0BB3"/>
    <w:rsid w:val="006C0EB6"/>
    <w:rsid w:val="006C2303"/>
    <w:rsid w:val="006C2505"/>
    <w:rsid w:val="006C265A"/>
    <w:rsid w:val="006C26D0"/>
    <w:rsid w:val="006C28A9"/>
    <w:rsid w:val="006C2E4A"/>
    <w:rsid w:val="006C306D"/>
    <w:rsid w:val="006C357E"/>
    <w:rsid w:val="006C3A28"/>
    <w:rsid w:val="006C4568"/>
    <w:rsid w:val="006C4822"/>
    <w:rsid w:val="006C53DA"/>
    <w:rsid w:val="006C55ED"/>
    <w:rsid w:val="006C620E"/>
    <w:rsid w:val="006C66C6"/>
    <w:rsid w:val="006C6E4A"/>
    <w:rsid w:val="006C6FEC"/>
    <w:rsid w:val="006C7727"/>
    <w:rsid w:val="006C79DE"/>
    <w:rsid w:val="006C7B83"/>
    <w:rsid w:val="006D00D4"/>
    <w:rsid w:val="006D00D7"/>
    <w:rsid w:val="006D010B"/>
    <w:rsid w:val="006D0A95"/>
    <w:rsid w:val="006D0C8F"/>
    <w:rsid w:val="006D1141"/>
    <w:rsid w:val="006D2574"/>
    <w:rsid w:val="006D32C1"/>
    <w:rsid w:val="006D34D3"/>
    <w:rsid w:val="006D46E0"/>
    <w:rsid w:val="006D4891"/>
    <w:rsid w:val="006D49E1"/>
    <w:rsid w:val="006D4A41"/>
    <w:rsid w:val="006D5C61"/>
    <w:rsid w:val="006D6158"/>
    <w:rsid w:val="006D6C6C"/>
    <w:rsid w:val="006D70EB"/>
    <w:rsid w:val="006E3035"/>
    <w:rsid w:val="006E30F0"/>
    <w:rsid w:val="006E375D"/>
    <w:rsid w:val="006E3B3F"/>
    <w:rsid w:val="006E454E"/>
    <w:rsid w:val="006E5AD9"/>
    <w:rsid w:val="006E5B74"/>
    <w:rsid w:val="006E6433"/>
    <w:rsid w:val="006E6A2F"/>
    <w:rsid w:val="006E73AE"/>
    <w:rsid w:val="006E7D46"/>
    <w:rsid w:val="006E7F3B"/>
    <w:rsid w:val="006F0661"/>
    <w:rsid w:val="006F1126"/>
    <w:rsid w:val="006F1174"/>
    <w:rsid w:val="006F1BAE"/>
    <w:rsid w:val="006F230B"/>
    <w:rsid w:val="006F2563"/>
    <w:rsid w:val="006F26D9"/>
    <w:rsid w:val="006F2E8D"/>
    <w:rsid w:val="006F2F48"/>
    <w:rsid w:val="006F3047"/>
    <w:rsid w:val="006F3592"/>
    <w:rsid w:val="006F3598"/>
    <w:rsid w:val="006F3F4E"/>
    <w:rsid w:val="006F5181"/>
    <w:rsid w:val="006F5F1A"/>
    <w:rsid w:val="006F63D7"/>
    <w:rsid w:val="006F666A"/>
    <w:rsid w:val="006F6997"/>
    <w:rsid w:val="006F6DFF"/>
    <w:rsid w:val="006F706D"/>
    <w:rsid w:val="006F7414"/>
    <w:rsid w:val="006F7B0A"/>
    <w:rsid w:val="0070061D"/>
    <w:rsid w:val="007012D6"/>
    <w:rsid w:val="0070170D"/>
    <w:rsid w:val="00701CF0"/>
    <w:rsid w:val="00702190"/>
    <w:rsid w:val="0070247B"/>
    <w:rsid w:val="00703044"/>
    <w:rsid w:val="0070490F"/>
    <w:rsid w:val="00704D9C"/>
    <w:rsid w:val="00704E5D"/>
    <w:rsid w:val="00704ED1"/>
    <w:rsid w:val="007056A7"/>
    <w:rsid w:val="00705779"/>
    <w:rsid w:val="00705CA1"/>
    <w:rsid w:val="00706672"/>
    <w:rsid w:val="007068B3"/>
    <w:rsid w:val="00710A2F"/>
    <w:rsid w:val="00711815"/>
    <w:rsid w:val="00711D13"/>
    <w:rsid w:val="00712B04"/>
    <w:rsid w:val="00712C90"/>
    <w:rsid w:val="00713E1C"/>
    <w:rsid w:val="007144B7"/>
    <w:rsid w:val="00715159"/>
    <w:rsid w:val="007155B2"/>
    <w:rsid w:val="00717B1D"/>
    <w:rsid w:val="007206BA"/>
    <w:rsid w:val="00720C6B"/>
    <w:rsid w:val="00721AE2"/>
    <w:rsid w:val="00721DAE"/>
    <w:rsid w:val="00721E07"/>
    <w:rsid w:val="007223E3"/>
    <w:rsid w:val="00722EB1"/>
    <w:rsid w:val="00723776"/>
    <w:rsid w:val="00723CF7"/>
    <w:rsid w:val="007243A3"/>
    <w:rsid w:val="007246D4"/>
    <w:rsid w:val="00724F90"/>
    <w:rsid w:val="007257F9"/>
    <w:rsid w:val="00725C77"/>
    <w:rsid w:val="0072631D"/>
    <w:rsid w:val="007300E4"/>
    <w:rsid w:val="0073039C"/>
    <w:rsid w:val="007303AE"/>
    <w:rsid w:val="007304A1"/>
    <w:rsid w:val="00730B3A"/>
    <w:rsid w:val="007324AD"/>
    <w:rsid w:val="00732A55"/>
    <w:rsid w:val="00733083"/>
    <w:rsid w:val="0073317D"/>
    <w:rsid w:val="007333A8"/>
    <w:rsid w:val="007337E7"/>
    <w:rsid w:val="00733E72"/>
    <w:rsid w:val="007340AE"/>
    <w:rsid w:val="007343B6"/>
    <w:rsid w:val="007347E5"/>
    <w:rsid w:val="00734E6C"/>
    <w:rsid w:val="00735051"/>
    <w:rsid w:val="00736681"/>
    <w:rsid w:val="00737227"/>
    <w:rsid w:val="00740D08"/>
    <w:rsid w:val="00740E12"/>
    <w:rsid w:val="00740E63"/>
    <w:rsid w:val="00741BA9"/>
    <w:rsid w:val="00741CF8"/>
    <w:rsid w:val="00741ED8"/>
    <w:rsid w:val="007420F5"/>
    <w:rsid w:val="00742289"/>
    <w:rsid w:val="0074272E"/>
    <w:rsid w:val="0074293A"/>
    <w:rsid w:val="0074447C"/>
    <w:rsid w:val="00744B5A"/>
    <w:rsid w:val="007460A4"/>
    <w:rsid w:val="007469A8"/>
    <w:rsid w:val="00746C82"/>
    <w:rsid w:val="00746EE6"/>
    <w:rsid w:val="00746F06"/>
    <w:rsid w:val="007476EE"/>
    <w:rsid w:val="007478E0"/>
    <w:rsid w:val="00750C48"/>
    <w:rsid w:val="00750C7A"/>
    <w:rsid w:val="00750E6B"/>
    <w:rsid w:val="00751312"/>
    <w:rsid w:val="0075198C"/>
    <w:rsid w:val="00751D1B"/>
    <w:rsid w:val="00752424"/>
    <w:rsid w:val="00752C50"/>
    <w:rsid w:val="007531BC"/>
    <w:rsid w:val="007534CC"/>
    <w:rsid w:val="00753527"/>
    <w:rsid w:val="007545BE"/>
    <w:rsid w:val="00754F1E"/>
    <w:rsid w:val="00755FED"/>
    <w:rsid w:val="00756264"/>
    <w:rsid w:val="0075635C"/>
    <w:rsid w:val="00756E54"/>
    <w:rsid w:val="00757A34"/>
    <w:rsid w:val="00757F69"/>
    <w:rsid w:val="00760732"/>
    <w:rsid w:val="00761047"/>
    <w:rsid w:val="0076161A"/>
    <w:rsid w:val="0076185A"/>
    <w:rsid w:val="007619B6"/>
    <w:rsid w:val="00762204"/>
    <w:rsid w:val="0076221B"/>
    <w:rsid w:val="007624F1"/>
    <w:rsid w:val="007625AC"/>
    <w:rsid w:val="00762738"/>
    <w:rsid w:val="00762888"/>
    <w:rsid w:val="00762A5C"/>
    <w:rsid w:val="00762FB4"/>
    <w:rsid w:val="0076327F"/>
    <w:rsid w:val="0076350B"/>
    <w:rsid w:val="00764028"/>
    <w:rsid w:val="00764712"/>
    <w:rsid w:val="007647CF"/>
    <w:rsid w:val="00764C0C"/>
    <w:rsid w:val="00764DA8"/>
    <w:rsid w:val="007651A7"/>
    <w:rsid w:val="0076540F"/>
    <w:rsid w:val="00765AE5"/>
    <w:rsid w:val="00765C2A"/>
    <w:rsid w:val="00765C43"/>
    <w:rsid w:val="00765EA8"/>
    <w:rsid w:val="0076642C"/>
    <w:rsid w:val="00767845"/>
    <w:rsid w:val="00767C37"/>
    <w:rsid w:val="0077008B"/>
    <w:rsid w:val="0077082F"/>
    <w:rsid w:val="0077091D"/>
    <w:rsid w:val="00770B39"/>
    <w:rsid w:val="00770E36"/>
    <w:rsid w:val="00771E2F"/>
    <w:rsid w:val="0077284E"/>
    <w:rsid w:val="00772B0D"/>
    <w:rsid w:val="00772BDD"/>
    <w:rsid w:val="0077418E"/>
    <w:rsid w:val="00774366"/>
    <w:rsid w:val="00774CF6"/>
    <w:rsid w:val="00775117"/>
    <w:rsid w:val="00775292"/>
    <w:rsid w:val="00775DD3"/>
    <w:rsid w:val="00775FA0"/>
    <w:rsid w:val="0077682B"/>
    <w:rsid w:val="007774E1"/>
    <w:rsid w:val="00777FB4"/>
    <w:rsid w:val="007804C9"/>
    <w:rsid w:val="00780A9A"/>
    <w:rsid w:val="00780D45"/>
    <w:rsid w:val="00781084"/>
    <w:rsid w:val="00781661"/>
    <w:rsid w:val="0078183A"/>
    <w:rsid w:val="00782460"/>
    <w:rsid w:val="00782508"/>
    <w:rsid w:val="00782926"/>
    <w:rsid w:val="00782B5A"/>
    <w:rsid w:val="00782C7B"/>
    <w:rsid w:val="00782D9F"/>
    <w:rsid w:val="00783294"/>
    <w:rsid w:val="007835FC"/>
    <w:rsid w:val="00783931"/>
    <w:rsid w:val="00784263"/>
    <w:rsid w:val="0078464B"/>
    <w:rsid w:val="00784DA0"/>
    <w:rsid w:val="00786770"/>
    <w:rsid w:val="007867EC"/>
    <w:rsid w:val="00786DCE"/>
    <w:rsid w:val="00786DF6"/>
    <w:rsid w:val="007873D0"/>
    <w:rsid w:val="00787D50"/>
    <w:rsid w:val="00790F96"/>
    <w:rsid w:val="00791013"/>
    <w:rsid w:val="00791F74"/>
    <w:rsid w:val="00794678"/>
    <w:rsid w:val="00795095"/>
    <w:rsid w:val="007952B6"/>
    <w:rsid w:val="007954EA"/>
    <w:rsid w:val="007956DD"/>
    <w:rsid w:val="00796378"/>
    <w:rsid w:val="0079798B"/>
    <w:rsid w:val="007A046B"/>
    <w:rsid w:val="007A06F6"/>
    <w:rsid w:val="007A08BF"/>
    <w:rsid w:val="007A1689"/>
    <w:rsid w:val="007A1B71"/>
    <w:rsid w:val="007A278C"/>
    <w:rsid w:val="007A2D28"/>
    <w:rsid w:val="007A2E6E"/>
    <w:rsid w:val="007A3745"/>
    <w:rsid w:val="007A3C1E"/>
    <w:rsid w:val="007A4076"/>
    <w:rsid w:val="007A51E4"/>
    <w:rsid w:val="007A5260"/>
    <w:rsid w:val="007A55E6"/>
    <w:rsid w:val="007A57FA"/>
    <w:rsid w:val="007A5CCA"/>
    <w:rsid w:val="007A5D4D"/>
    <w:rsid w:val="007A6195"/>
    <w:rsid w:val="007A6736"/>
    <w:rsid w:val="007A78D1"/>
    <w:rsid w:val="007A7925"/>
    <w:rsid w:val="007B012E"/>
    <w:rsid w:val="007B030B"/>
    <w:rsid w:val="007B0545"/>
    <w:rsid w:val="007B08A4"/>
    <w:rsid w:val="007B1754"/>
    <w:rsid w:val="007B1827"/>
    <w:rsid w:val="007B1D58"/>
    <w:rsid w:val="007B2126"/>
    <w:rsid w:val="007B34ED"/>
    <w:rsid w:val="007B3E8C"/>
    <w:rsid w:val="007B3EB3"/>
    <w:rsid w:val="007B3F81"/>
    <w:rsid w:val="007B528C"/>
    <w:rsid w:val="007B582C"/>
    <w:rsid w:val="007B5CDE"/>
    <w:rsid w:val="007B5ECE"/>
    <w:rsid w:val="007B62BD"/>
    <w:rsid w:val="007B677C"/>
    <w:rsid w:val="007B68D7"/>
    <w:rsid w:val="007B69B2"/>
    <w:rsid w:val="007B77A7"/>
    <w:rsid w:val="007B7A4E"/>
    <w:rsid w:val="007B7BB8"/>
    <w:rsid w:val="007B7BC8"/>
    <w:rsid w:val="007C045A"/>
    <w:rsid w:val="007C0ADA"/>
    <w:rsid w:val="007C0C72"/>
    <w:rsid w:val="007C16C1"/>
    <w:rsid w:val="007C1CD5"/>
    <w:rsid w:val="007C24FD"/>
    <w:rsid w:val="007C2623"/>
    <w:rsid w:val="007C32C8"/>
    <w:rsid w:val="007C56F2"/>
    <w:rsid w:val="007C5BF6"/>
    <w:rsid w:val="007C5CFA"/>
    <w:rsid w:val="007C5E50"/>
    <w:rsid w:val="007C5F15"/>
    <w:rsid w:val="007C6B8A"/>
    <w:rsid w:val="007D0838"/>
    <w:rsid w:val="007D0B22"/>
    <w:rsid w:val="007D1704"/>
    <w:rsid w:val="007D171D"/>
    <w:rsid w:val="007D22FF"/>
    <w:rsid w:val="007D27AE"/>
    <w:rsid w:val="007D29D8"/>
    <w:rsid w:val="007D2DDC"/>
    <w:rsid w:val="007D32E1"/>
    <w:rsid w:val="007D4221"/>
    <w:rsid w:val="007D4D25"/>
    <w:rsid w:val="007D521E"/>
    <w:rsid w:val="007D53B1"/>
    <w:rsid w:val="007D590A"/>
    <w:rsid w:val="007D5B55"/>
    <w:rsid w:val="007D6832"/>
    <w:rsid w:val="007D6E62"/>
    <w:rsid w:val="007D6FFF"/>
    <w:rsid w:val="007D7BAA"/>
    <w:rsid w:val="007D7CCD"/>
    <w:rsid w:val="007D7EAB"/>
    <w:rsid w:val="007E0105"/>
    <w:rsid w:val="007E02DD"/>
    <w:rsid w:val="007E0556"/>
    <w:rsid w:val="007E0770"/>
    <w:rsid w:val="007E096E"/>
    <w:rsid w:val="007E0A69"/>
    <w:rsid w:val="007E1032"/>
    <w:rsid w:val="007E39EE"/>
    <w:rsid w:val="007E3F14"/>
    <w:rsid w:val="007E4139"/>
    <w:rsid w:val="007E4431"/>
    <w:rsid w:val="007E45A2"/>
    <w:rsid w:val="007E45F6"/>
    <w:rsid w:val="007E5B3C"/>
    <w:rsid w:val="007E63D2"/>
    <w:rsid w:val="007E7D62"/>
    <w:rsid w:val="007E7DB0"/>
    <w:rsid w:val="007F0D33"/>
    <w:rsid w:val="007F1B5F"/>
    <w:rsid w:val="007F2520"/>
    <w:rsid w:val="007F39F3"/>
    <w:rsid w:val="007F3AF2"/>
    <w:rsid w:val="007F3FE6"/>
    <w:rsid w:val="007F41A2"/>
    <w:rsid w:val="007F4547"/>
    <w:rsid w:val="007F49B0"/>
    <w:rsid w:val="007F4EE2"/>
    <w:rsid w:val="007F4EEE"/>
    <w:rsid w:val="007F52F5"/>
    <w:rsid w:val="007F6DA1"/>
    <w:rsid w:val="007F6E35"/>
    <w:rsid w:val="007F799B"/>
    <w:rsid w:val="007F7D52"/>
    <w:rsid w:val="00800097"/>
    <w:rsid w:val="00800419"/>
    <w:rsid w:val="008006D3"/>
    <w:rsid w:val="0080135B"/>
    <w:rsid w:val="0080181B"/>
    <w:rsid w:val="008021BD"/>
    <w:rsid w:val="008041CD"/>
    <w:rsid w:val="008041F1"/>
    <w:rsid w:val="008048C4"/>
    <w:rsid w:val="00804913"/>
    <w:rsid w:val="00804E9F"/>
    <w:rsid w:val="008070AF"/>
    <w:rsid w:val="00807286"/>
    <w:rsid w:val="00807907"/>
    <w:rsid w:val="008105E4"/>
    <w:rsid w:val="00810B4A"/>
    <w:rsid w:val="00811E19"/>
    <w:rsid w:val="00812586"/>
    <w:rsid w:val="0081293D"/>
    <w:rsid w:val="0081374C"/>
    <w:rsid w:val="00813FC9"/>
    <w:rsid w:val="00814794"/>
    <w:rsid w:val="0081488D"/>
    <w:rsid w:val="00814EA5"/>
    <w:rsid w:val="00814F68"/>
    <w:rsid w:val="008152BD"/>
    <w:rsid w:val="00815C71"/>
    <w:rsid w:val="008167C4"/>
    <w:rsid w:val="00816BB1"/>
    <w:rsid w:val="00816E31"/>
    <w:rsid w:val="0081713D"/>
    <w:rsid w:val="0082123B"/>
    <w:rsid w:val="0082163F"/>
    <w:rsid w:val="00821DB2"/>
    <w:rsid w:val="00822152"/>
    <w:rsid w:val="00822F15"/>
    <w:rsid w:val="00823AA8"/>
    <w:rsid w:val="0082411D"/>
    <w:rsid w:val="0082529F"/>
    <w:rsid w:val="008255C2"/>
    <w:rsid w:val="00825AAD"/>
    <w:rsid w:val="00826803"/>
    <w:rsid w:val="0082692B"/>
    <w:rsid w:val="0082741B"/>
    <w:rsid w:val="00827B1F"/>
    <w:rsid w:val="00830432"/>
    <w:rsid w:val="0083085A"/>
    <w:rsid w:val="00830899"/>
    <w:rsid w:val="00830CA5"/>
    <w:rsid w:val="00830DCD"/>
    <w:rsid w:val="00831B3E"/>
    <w:rsid w:val="00832960"/>
    <w:rsid w:val="008331BB"/>
    <w:rsid w:val="00833B36"/>
    <w:rsid w:val="00834A87"/>
    <w:rsid w:val="00834FE9"/>
    <w:rsid w:val="0083500E"/>
    <w:rsid w:val="0083545F"/>
    <w:rsid w:val="0083582D"/>
    <w:rsid w:val="00835872"/>
    <w:rsid w:val="00836FA6"/>
    <w:rsid w:val="0083768C"/>
    <w:rsid w:val="00840373"/>
    <w:rsid w:val="00840694"/>
    <w:rsid w:val="00840F96"/>
    <w:rsid w:val="0084136D"/>
    <w:rsid w:val="008414C4"/>
    <w:rsid w:val="008422C7"/>
    <w:rsid w:val="008424CD"/>
    <w:rsid w:val="00843ABC"/>
    <w:rsid w:val="00843BF3"/>
    <w:rsid w:val="00844534"/>
    <w:rsid w:val="00844CBF"/>
    <w:rsid w:val="00844DB9"/>
    <w:rsid w:val="008452B4"/>
    <w:rsid w:val="00845311"/>
    <w:rsid w:val="008454FB"/>
    <w:rsid w:val="00845800"/>
    <w:rsid w:val="0084654B"/>
    <w:rsid w:val="00846616"/>
    <w:rsid w:val="00847092"/>
    <w:rsid w:val="00847C67"/>
    <w:rsid w:val="00847E06"/>
    <w:rsid w:val="00850384"/>
    <w:rsid w:val="00850598"/>
    <w:rsid w:val="008506D2"/>
    <w:rsid w:val="008507CF"/>
    <w:rsid w:val="008508F8"/>
    <w:rsid w:val="00852464"/>
    <w:rsid w:val="00852623"/>
    <w:rsid w:val="008526EC"/>
    <w:rsid w:val="008537FB"/>
    <w:rsid w:val="00853AAF"/>
    <w:rsid w:val="00854286"/>
    <w:rsid w:val="008554C4"/>
    <w:rsid w:val="0085555D"/>
    <w:rsid w:val="0085570F"/>
    <w:rsid w:val="00855905"/>
    <w:rsid w:val="008566B1"/>
    <w:rsid w:val="008566F9"/>
    <w:rsid w:val="00856F20"/>
    <w:rsid w:val="0085720F"/>
    <w:rsid w:val="008573BE"/>
    <w:rsid w:val="008579EF"/>
    <w:rsid w:val="00857FD4"/>
    <w:rsid w:val="008600DA"/>
    <w:rsid w:val="008603A8"/>
    <w:rsid w:val="0086153F"/>
    <w:rsid w:val="00861FEC"/>
    <w:rsid w:val="00862119"/>
    <w:rsid w:val="00862596"/>
    <w:rsid w:val="00862C50"/>
    <w:rsid w:val="0086388F"/>
    <w:rsid w:val="0086401A"/>
    <w:rsid w:val="00864C0F"/>
    <w:rsid w:val="00865765"/>
    <w:rsid w:val="00865E42"/>
    <w:rsid w:val="00866323"/>
    <w:rsid w:val="0086650F"/>
    <w:rsid w:val="00866CCE"/>
    <w:rsid w:val="00866E19"/>
    <w:rsid w:val="00867B7D"/>
    <w:rsid w:val="00867D3C"/>
    <w:rsid w:val="00870150"/>
    <w:rsid w:val="00870755"/>
    <w:rsid w:val="008707A9"/>
    <w:rsid w:val="0087103F"/>
    <w:rsid w:val="00871C0C"/>
    <w:rsid w:val="00871E94"/>
    <w:rsid w:val="008720C4"/>
    <w:rsid w:val="008729B5"/>
    <w:rsid w:val="00872CD0"/>
    <w:rsid w:val="00872ED7"/>
    <w:rsid w:val="00873A25"/>
    <w:rsid w:val="00873EAC"/>
    <w:rsid w:val="00874919"/>
    <w:rsid w:val="00874A71"/>
    <w:rsid w:val="00874FA9"/>
    <w:rsid w:val="0087542F"/>
    <w:rsid w:val="00875592"/>
    <w:rsid w:val="00875762"/>
    <w:rsid w:val="00875A20"/>
    <w:rsid w:val="008761C7"/>
    <w:rsid w:val="0087636D"/>
    <w:rsid w:val="00876C5D"/>
    <w:rsid w:val="008774E5"/>
    <w:rsid w:val="0087779D"/>
    <w:rsid w:val="0088164F"/>
    <w:rsid w:val="00881735"/>
    <w:rsid w:val="00881A11"/>
    <w:rsid w:val="00882148"/>
    <w:rsid w:val="008824FC"/>
    <w:rsid w:val="0088293A"/>
    <w:rsid w:val="00884109"/>
    <w:rsid w:val="00884369"/>
    <w:rsid w:val="008846DD"/>
    <w:rsid w:val="008855C2"/>
    <w:rsid w:val="00885833"/>
    <w:rsid w:val="0088603D"/>
    <w:rsid w:val="0088664A"/>
    <w:rsid w:val="008866B2"/>
    <w:rsid w:val="00887E02"/>
    <w:rsid w:val="00887FD9"/>
    <w:rsid w:val="0089066A"/>
    <w:rsid w:val="00890B97"/>
    <w:rsid w:val="00890F8D"/>
    <w:rsid w:val="0089107D"/>
    <w:rsid w:val="0089152E"/>
    <w:rsid w:val="00891785"/>
    <w:rsid w:val="00891C01"/>
    <w:rsid w:val="0089291C"/>
    <w:rsid w:val="00892E40"/>
    <w:rsid w:val="008937A4"/>
    <w:rsid w:val="00893A77"/>
    <w:rsid w:val="008940CA"/>
    <w:rsid w:val="0089477A"/>
    <w:rsid w:val="00894AB1"/>
    <w:rsid w:val="00896090"/>
    <w:rsid w:val="00896524"/>
    <w:rsid w:val="0089682F"/>
    <w:rsid w:val="00896A72"/>
    <w:rsid w:val="00897417"/>
    <w:rsid w:val="00897730"/>
    <w:rsid w:val="00897D19"/>
    <w:rsid w:val="00897D1F"/>
    <w:rsid w:val="008A0064"/>
    <w:rsid w:val="008A012D"/>
    <w:rsid w:val="008A10A9"/>
    <w:rsid w:val="008A140C"/>
    <w:rsid w:val="008A16B0"/>
    <w:rsid w:val="008A2456"/>
    <w:rsid w:val="008A2851"/>
    <w:rsid w:val="008A2A77"/>
    <w:rsid w:val="008A2B71"/>
    <w:rsid w:val="008A2D3D"/>
    <w:rsid w:val="008A2E96"/>
    <w:rsid w:val="008A4B59"/>
    <w:rsid w:val="008A5A27"/>
    <w:rsid w:val="008A5AA4"/>
    <w:rsid w:val="008A5BD4"/>
    <w:rsid w:val="008A670E"/>
    <w:rsid w:val="008A6AD0"/>
    <w:rsid w:val="008A6DF6"/>
    <w:rsid w:val="008A7451"/>
    <w:rsid w:val="008A7B7C"/>
    <w:rsid w:val="008B009B"/>
    <w:rsid w:val="008B02EF"/>
    <w:rsid w:val="008B08EC"/>
    <w:rsid w:val="008B1544"/>
    <w:rsid w:val="008B1C4E"/>
    <w:rsid w:val="008B2E04"/>
    <w:rsid w:val="008B3629"/>
    <w:rsid w:val="008B42FD"/>
    <w:rsid w:val="008B46F1"/>
    <w:rsid w:val="008B4B09"/>
    <w:rsid w:val="008B6ABD"/>
    <w:rsid w:val="008B6C64"/>
    <w:rsid w:val="008B7534"/>
    <w:rsid w:val="008B7AD8"/>
    <w:rsid w:val="008C0120"/>
    <w:rsid w:val="008C050D"/>
    <w:rsid w:val="008C0693"/>
    <w:rsid w:val="008C074D"/>
    <w:rsid w:val="008C0CF0"/>
    <w:rsid w:val="008C0DDB"/>
    <w:rsid w:val="008C0FB9"/>
    <w:rsid w:val="008C1B76"/>
    <w:rsid w:val="008C29D3"/>
    <w:rsid w:val="008C3128"/>
    <w:rsid w:val="008C3E2C"/>
    <w:rsid w:val="008C40DA"/>
    <w:rsid w:val="008C4C4A"/>
    <w:rsid w:val="008C4D92"/>
    <w:rsid w:val="008C5249"/>
    <w:rsid w:val="008C538F"/>
    <w:rsid w:val="008C5862"/>
    <w:rsid w:val="008C5874"/>
    <w:rsid w:val="008C60D0"/>
    <w:rsid w:val="008C6215"/>
    <w:rsid w:val="008C7252"/>
    <w:rsid w:val="008C733D"/>
    <w:rsid w:val="008C787B"/>
    <w:rsid w:val="008C7EA1"/>
    <w:rsid w:val="008D07E4"/>
    <w:rsid w:val="008D0A11"/>
    <w:rsid w:val="008D0A3A"/>
    <w:rsid w:val="008D0C8F"/>
    <w:rsid w:val="008D0EB9"/>
    <w:rsid w:val="008D120A"/>
    <w:rsid w:val="008D16CC"/>
    <w:rsid w:val="008D1FF3"/>
    <w:rsid w:val="008D23E8"/>
    <w:rsid w:val="008D2437"/>
    <w:rsid w:val="008D3220"/>
    <w:rsid w:val="008D38E9"/>
    <w:rsid w:val="008D3960"/>
    <w:rsid w:val="008D3EF8"/>
    <w:rsid w:val="008D44F4"/>
    <w:rsid w:val="008D48C6"/>
    <w:rsid w:val="008D501F"/>
    <w:rsid w:val="008D556A"/>
    <w:rsid w:val="008D6B46"/>
    <w:rsid w:val="008D6DBF"/>
    <w:rsid w:val="008D6F21"/>
    <w:rsid w:val="008D74AC"/>
    <w:rsid w:val="008D7AE7"/>
    <w:rsid w:val="008D7BB9"/>
    <w:rsid w:val="008E03AE"/>
    <w:rsid w:val="008E07C5"/>
    <w:rsid w:val="008E0AAA"/>
    <w:rsid w:val="008E0B8A"/>
    <w:rsid w:val="008E15EC"/>
    <w:rsid w:val="008E17D0"/>
    <w:rsid w:val="008E1A0D"/>
    <w:rsid w:val="008E1EAF"/>
    <w:rsid w:val="008E2902"/>
    <w:rsid w:val="008E2AD9"/>
    <w:rsid w:val="008E2DBD"/>
    <w:rsid w:val="008E3318"/>
    <w:rsid w:val="008E338D"/>
    <w:rsid w:val="008E36C0"/>
    <w:rsid w:val="008E36F2"/>
    <w:rsid w:val="008E37D3"/>
    <w:rsid w:val="008E3D4A"/>
    <w:rsid w:val="008E426F"/>
    <w:rsid w:val="008E450B"/>
    <w:rsid w:val="008E4C23"/>
    <w:rsid w:val="008E571B"/>
    <w:rsid w:val="008E5960"/>
    <w:rsid w:val="008E667F"/>
    <w:rsid w:val="008E676F"/>
    <w:rsid w:val="008E7251"/>
    <w:rsid w:val="008E76EF"/>
    <w:rsid w:val="008E7D7C"/>
    <w:rsid w:val="008F0097"/>
    <w:rsid w:val="008F0187"/>
    <w:rsid w:val="008F02B0"/>
    <w:rsid w:val="008F037F"/>
    <w:rsid w:val="008F1085"/>
    <w:rsid w:val="008F14E6"/>
    <w:rsid w:val="008F1DCE"/>
    <w:rsid w:val="008F2449"/>
    <w:rsid w:val="008F256E"/>
    <w:rsid w:val="008F28D6"/>
    <w:rsid w:val="008F2DFE"/>
    <w:rsid w:val="008F37C7"/>
    <w:rsid w:val="008F3CC5"/>
    <w:rsid w:val="008F3EDA"/>
    <w:rsid w:val="008F3F5D"/>
    <w:rsid w:val="008F4ABC"/>
    <w:rsid w:val="008F501D"/>
    <w:rsid w:val="008F5130"/>
    <w:rsid w:val="008F5DFC"/>
    <w:rsid w:val="008F6235"/>
    <w:rsid w:val="008F64DD"/>
    <w:rsid w:val="008F64FE"/>
    <w:rsid w:val="008F6654"/>
    <w:rsid w:val="008F752B"/>
    <w:rsid w:val="0090003A"/>
    <w:rsid w:val="009002DB"/>
    <w:rsid w:val="00900330"/>
    <w:rsid w:val="009007FB"/>
    <w:rsid w:val="00901175"/>
    <w:rsid w:val="00901EBF"/>
    <w:rsid w:val="00902AC4"/>
    <w:rsid w:val="00902AC7"/>
    <w:rsid w:val="00902CF7"/>
    <w:rsid w:val="00902E6E"/>
    <w:rsid w:val="00903003"/>
    <w:rsid w:val="00903D35"/>
    <w:rsid w:val="009041B8"/>
    <w:rsid w:val="0090445B"/>
    <w:rsid w:val="009048D8"/>
    <w:rsid w:val="00904C4E"/>
    <w:rsid w:val="00905618"/>
    <w:rsid w:val="00905875"/>
    <w:rsid w:val="00905B0B"/>
    <w:rsid w:val="00906731"/>
    <w:rsid w:val="009067B7"/>
    <w:rsid w:val="0090692C"/>
    <w:rsid w:val="00906A75"/>
    <w:rsid w:val="00906BC5"/>
    <w:rsid w:val="00907B94"/>
    <w:rsid w:val="00907C21"/>
    <w:rsid w:val="009103EF"/>
    <w:rsid w:val="009108B2"/>
    <w:rsid w:val="0091104B"/>
    <w:rsid w:val="0091146A"/>
    <w:rsid w:val="0091186E"/>
    <w:rsid w:val="00911BB3"/>
    <w:rsid w:val="00911DCA"/>
    <w:rsid w:val="0091231E"/>
    <w:rsid w:val="009123E5"/>
    <w:rsid w:val="009130AF"/>
    <w:rsid w:val="009137F8"/>
    <w:rsid w:val="00913927"/>
    <w:rsid w:val="00913F1D"/>
    <w:rsid w:val="00913F48"/>
    <w:rsid w:val="009141A9"/>
    <w:rsid w:val="00916028"/>
    <w:rsid w:val="00916E8F"/>
    <w:rsid w:val="00917104"/>
    <w:rsid w:val="00917344"/>
    <w:rsid w:val="00917CDB"/>
    <w:rsid w:val="00921B12"/>
    <w:rsid w:val="00921B56"/>
    <w:rsid w:val="009220D7"/>
    <w:rsid w:val="00922B80"/>
    <w:rsid w:val="00922EEB"/>
    <w:rsid w:val="009235B1"/>
    <w:rsid w:val="0092390B"/>
    <w:rsid w:val="00924601"/>
    <w:rsid w:val="00924CF2"/>
    <w:rsid w:val="0092559C"/>
    <w:rsid w:val="00925750"/>
    <w:rsid w:val="009267F8"/>
    <w:rsid w:val="00926904"/>
    <w:rsid w:val="009269BA"/>
    <w:rsid w:val="00927552"/>
    <w:rsid w:val="00927584"/>
    <w:rsid w:val="0092789C"/>
    <w:rsid w:val="00927DFB"/>
    <w:rsid w:val="00927F8F"/>
    <w:rsid w:val="00930279"/>
    <w:rsid w:val="00930A79"/>
    <w:rsid w:val="00930D5E"/>
    <w:rsid w:val="00931C05"/>
    <w:rsid w:val="009328A8"/>
    <w:rsid w:val="009329E7"/>
    <w:rsid w:val="00933671"/>
    <w:rsid w:val="00934403"/>
    <w:rsid w:val="00934410"/>
    <w:rsid w:val="00934B9C"/>
    <w:rsid w:val="00935246"/>
    <w:rsid w:val="0093529F"/>
    <w:rsid w:val="009352AC"/>
    <w:rsid w:val="00935AED"/>
    <w:rsid w:val="0093684B"/>
    <w:rsid w:val="00936D65"/>
    <w:rsid w:val="009377C8"/>
    <w:rsid w:val="009411A6"/>
    <w:rsid w:val="00941D0D"/>
    <w:rsid w:val="00941FE1"/>
    <w:rsid w:val="009427A1"/>
    <w:rsid w:val="0094355C"/>
    <w:rsid w:val="00943761"/>
    <w:rsid w:val="009440EE"/>
    <w:rsid w:val="009442A6"/>
    <w:rsid w:val="009446CB"/>
    <w:rsid w:val="00944D5B"/>
    <w:rsid w:val="00944F89"/>
    <w:rsid w:val="0094511F"/>
    <w:rsid w:val="0094549F"/>
    <w:rsid w:val="009454A2"/>
    <w:rsid w:val="0094576E"/>
    <w:rsid w:val="009458AE"/>
    <w:rsid w:val="009461AC"/>
    <w:rsid w:val="00946302"/>
    <w:rsid w:val="00946596"/>
    <w:rsid w:val="00946F1D"/>
    <w:rsid w:val="00947951"/>
    <w:rsid w:val="00947E6F"/>
    <w:rsid w:val="00950280"/>
    <w:rsid w:val="009506E6"/>
    <w:rsid w:val="00950AC5"/>
    <w:rsid w:val="00951885"/>
    <w:rsid w:val="00953B38"/>
    <w:rsid w:val="00953F81"/>
    <w:rsid w:val="009542DD"/>
    <w:rsid w:val="0095444F"/>
    <w:rsid w:val="00954C5F"/>
    <w:rsid w:val="0095518C"/>
    <w:rsid w:val="00955A53"/>
    <w:rsid w:val="00956AFC"/>
    <w:rsid w:val="00956DD2"/>
    <w:rsid w:val="0095714B"/>
    <w:rsid w:val="009616E2"/>
    <w:rsid w:val="00961D2D"/>
    <w:rsid w:val="00962FBE"/>
    <w:rsid w:val="00963345"/>
    <w:rsid w:val="0096350D"/>
    <w:rsid w:val="0096519C"/>
    <w:rsid w:val="00965240"/>
    <w:rsid w:val="00965777"/>
    <w:rsid w:val="0096585C"/>
    <w:rsid w:val="0096647E"/>
    <w:rsid w:val="00966926"/>
    <w:rsid w:val="0096730B"/>
    <w:rsid w:val="009673F3"/>
    <w:rsid w:val="00967BB4"/>
    <w:rsid w:val="00967EE4"/>
    <w:rsid w:val="009706B3"/>
    <w:rsid w:val="00970879"/>
    <w:rsid w:val="009708AE"/>
    <w:rsid w:val="00970E86"/>
    <w:rsid w:val="009717CC"/>
    <w:rsid w:val="00971B66"/>
    <w:rsid w:val="00971DC1"/>
    <w:rsid w:val="0097275A"/>
    <w:rsid w:val="00972B60"/>
    <w:rsid w:val="0097324E"/>
    <w:rsid w:val="009737F2"/>
    <w:rsid w:val="00973FA7"/>
    <w:rsid w:val="00974D57"/>
    <w:rsid w:val="00974D6F"/>
    <w:rsid w:val="00974EAE"/>
    <w:rsid w:val="00974F70"/>
    <w:rsid w:val="00976475"/>
    <w:rsid w:val="009767F4"/>
    <w:rsid w:val="00976EB6"/>
    <w:rsid w:val="009774C9"/>
    <w:rsid w:val="00977D9B"/>
    <w:rsid w:val="009806A2"/>
    <w:rsid w:val="00980783"/>
    <w:rsid w:val="00980EFC"/>
    <w:rsid w:val="00981940"/>
    <w:rsid w:val="00981B7C"/>
    <w:rsid w:val="00982CAD"/>
    <w:rsid w:val="00983205"/>
    <w:rsid w:val="009832BC"/>
    <w:rsid w:val="00983C1C"/>
    <w:rsid w:val="009842C6"/>
    <w:rsid w:val="00984FF9"/>
    <w:rsid w:val="00986216"/>
    <w:rsid w:val="0098643F"/>
    <w:rsid w:val="0098678C"/>
    <w:rsid w:val="0098719B"/>
    <w:rsid w:val="009874E1"/>
    <w:rsid w:val="00987609"/>
    <w:rsid w:val="00987723"/>
    <w:rsid w:val="00987FE6"/>
    <w:rsid w:val="00990867"/>
    <w:rsid w:val="009912E6"/>
    <w:rsid w:val="009919D2"/>
    <w:rsid w:val="00992355"/>
    <w:rsid w:val="0099256C"/>
    <w:rsid w:val="00992D6E"/>
    <w:rsid w:val="00993300"/>
    <w:rsid w:val="00993845"/>
    <w:rsid w:val="00993957"/>
    <w:rsid w:val="00993D80"/>
    <w:rsid w:val="009941DC"/>
    <w:rsid w:val="009946E6"/>
    <w:rsid w:val="0099471C"/>
    <w:rsid w:val="00994862"/>
    <w:rsid w:val="0099496D"/>
    <w:rsid w:val="0099603F"/>
    <w:rsid w:val="00996081"/>
    <w:rsid w:val="009966FE"/>
    <w:rsid w:val="009A028C"/>
    <w:rsid w:val="009A0311"/>
    <w:rsid w:val="009A06BE"/>
    <w:rsid w:val="009A0C93"/>
    <w:rsid w:val="009A167F"/>
    <w:rsid w:val="009A3046"/>
    <w:rsid w:val="009A38BC"/>
    <w:rsid w:val="009A48E0"/>
    <w:rsid w:val="009A541A"/>
    <w:rsid w:val="009A573F"/>
    <w:rsid w:val="009A5953"/>
    <w:rsid w:val="009A5DDB"/>
    <w:rsid w:val="009A6193"/>
    <w:rsid w:val="009A6A5B"/>
    <w:rsid w:val="009A6ABA"/>
    <w:rsid w:val="009B0B45"/>
    <w:rsid w:val="009B0ECA"/>
    <w:rsid w:val="009B0F82"/>
    <w:rsid w:val="009B17C3"/>
    <w:rsid w:val="009B1BF6"/>
    <w:rsid w:val="009B1CC5"/>
    <w:rsid w:val="009B1D23"/>
    <w:rsid w:val="009B280A"/>
    <w:rsid w:val="009B2DBE"/>
    <w:rsid w:val="009B3712"/>
    <w:rsid w:val="009B373A"/>
    <w:rsid w:val="009B3FD1"/>
    <w:rsid w:val="009B462A"/>
    <w:rsid w:val="009B4768"/>
    <w:rsid w:val="009B49AB"/>
    <w:rsid w:val="009B4EDF"/>
    <w:rsid w:val="009B5155"/>
    <w:rsid w:val="009B56B6"/>
    <w:rsid w:val="009B573A"/>
    <w:rsid w:val="009B61C6"/>
    <w:rsid w:val="009B68F5"/>
    <w:rsid w:val="009B691B"/>
    <w:rsid w:val="009B6922"/>
    <w:rsid w:val="009B69AD"/>
    <w:rsid w:val="009B69DA"/>
    <w:rsid w:val="009B7110"/>
    <w:rsid w:val="009C00EB"/>
    <w:rsid w:val="009C1170"/>
    <w:rsid w:val="009C11EF"/>
    <w:rsid w:val="009C1417"/>
    <w:rsid w:val="009C1A77"/>
    <w:rsid w:val="009C1DAA"/>
    <w:rsid w:val="009C2439"/>
    <w:rsid w:val="009C2823"/>
    <w:rsid w:val="009C3946"/>
    <w:rsid w:val="009C4242"/>
    <w:rsid w:val="009C429C"/>
    <w:rsid w:val="009C449B"/>
    <w:rsid w:val="009C45A3"/>
    <w:rsid w:val="009C5898"/>
    <w:rsid w:val="009C6951"/>
    <w:rsid w:val="009C6C26"/>
    <w:rsid w:val="009C6E3D"/>
    <w:rsid w:val="009C6F94"/>
    <w:rsid w:val="009C711D"/>
    <w:rsid w:val="009C773B"/>
    <w:rsid w:val="009C7CAC"/>
    <w:rsid w:val="009D05E4"/>
    <w:rsid w:val="009D0CF1"/>
    <w:rsid w:val="009D0D9C"/>
    <w:rsid w:val="009D1E1E"/>
    <w:rsid w:val="009D1EDE"/>
    <w:rsid w:val="009D27DB"/>
    <w:rsid w:val="009D2853"/>
    <w:rsid w:val="009D2A60"/>
    <w:rsid w:val="009D375D"/>
    <w:rsid w:val="009D380A"/>
    <w:rsid w:val="009D38F0"/>
    <w:rsid w:val="009D39F1"/>
    <w:rsid w:val="009D41E7"/>
    <w:rsid w:val="009D47AA"/>
    <w:rsid w:val="009D48DC"/>
    <w:rsid w:val="009D55C7"/>
    <w:rsid w:val="009D601E"/>
    <w:rsid w:val="009D605D"/>
    <w:rsid w:val="009D6EEB"/>
    <w:rsid w:val="009D7029"/>
    <w:rsid w:val="009D7559"/>
    <w:rsid w:val="009D75E4"/>
    <w:rsid w:val="009D7B57"/>
    <w:rsid w:val="009E04A1"/>
    <w:rsid w:val="009E1894"/>
    <w:rsid w:val="009E1951"/>
    <w:rsid w:val="009E2768"/>
    <w:rsid w:val="009E3128"/>
    <w:rsid w:val="009E477F"/>
    <w:rsid w:val="009E4B41"/>
    <w:rsid w:val="009E54ED"/>
    <w:rsid w:val="009E67BB"/>
    <w:rsid w:val="009E68C3"/>
    <w:rsid w:val="009E6950"/>
    <w:rsid w:val="009E6E26"/>
    <w:rsid w:val="009E6E5D"/>
    <w:rsid w:val="009E720B"/>
    <w:rsid w:val="009E74D7"/>
    <w:rsid w:val="009E770E"/>
    <w:rsid w:val="009E7813"/>
    <w:rsid w:val="009E7BB2"/>
    <w:rsid w:val="009E7F8C"/>
    <w:rsid w:val="009F123B"/>
    <w:rsid w:val="009F1D6F"/>
    <w:rsid w:val="009F1E7C"/>
    <w:rsid w:val="009F2065"/>
    <w:rsid w:val="009F20C4"/>
    <w:rsid w:val="009F282C"/>
    <w:rsid w:val="009F2FB7"/>
    <w:rsid w:val="009F478F"/>
    <w:rsid w:val="009F4E33"/>
    <w:rsid w:val="009F5AE7"/>
    <w:rsid w:val="009F65A1"/>
    <w:rsid w:val="009F69CF"/>
    <w:rsid w:val="009F7474"/>
    <w:rsid w:val="009F7515"/>
    <w:rsid w:val="009F7D89"/>
    <w:rsid w:val="00A00443"/>
    <w:rsid w:val="00A0071A"/>
    <w:rsid w:val="00A00880"/>
    <w:rsid w:val="00A00E97"/>
    <w:rsid w:val="00A01983"/>
    <w:rsid w:val="00A01F41"/>
    <w:rsid w:val="00A03105"/>
    <w:rsid w:val="00A0314A"/>
    <w:rsid w:val="00A033F8"/>
    <w:rsid w:val="00A0473D"/>
    <w:rsid w:val="00A04814"/>
    <w:rsid w:val="00A0485E"/>
    <w:rsid w:val="00A049E4"/>
    <w:rsid w:val="00A05175"/>
    <w:rsid w:val="00A0565B"/>
    <w:rsid w:val="00A0567A"/>
    <w:rsid w:val="00A06C49"/>
    <w:rsid w:val="00A071EB"/>
    <w:rsid w:val="00A10292"/>
    <w:rsid w:val="00A10C0C"/>
    <w:rsid w:val="00A11051"/>
    <w:rsid w:val="00A11413"/>
    <w:rsid w:val="00A114E2"/>
    <w:rsid w:val="00A11E3B"/>
    <w:rsid w:val="00A11F60"/>
    <w:rsid w:val="00A1253F"/>
    <w:rsid w:val="00A12C31"/>
    <w:rsid w:val="00A13267"/>
    <w:rsid w:val="00A1380D"/>
    <w:rsid w:val="00A138B0"/>
    <w:rsid w:val="00A13C12"/>
    <w:rsid w:val="00A1415C"/>
    <w:rsid w:val="00A1418D"/>
    <w:rsid w:val="00A15344"/>
    <w:rsid w:val="00A154DF"/>
    <w:rsid w:val="00A157E7"/>
    <w:rsid w:val="00A160F1"/>
    <w:rsid w:val="00A16653"/>
    <w:rsid w:val="00A172BE"/>
    <w:rsid w:val="00A1786A"/>
    <w:rsid w:val="00A17ECF"/>
    <w:rsid w:val="00A21EC1"/>
    <w:rsid w:val="00A21F1C"/>
    <w:rsid w:val="00A22131"/>
    <w:rsid w:val="00A22AFB"/>
    <w:rsid w:val="00A23924"/>
    <w:rsid w:val="00A23A05"/>
    <w:rsid w:val="00A23E16"/>
    <w:rsid w:val="00A23FD9"/>
    <w:rsid w:val="00A243BC"/>
    <w:rsid w:val="00A244B5"/>
    <w:rsid w:val="00A246E5"/>
    <w:rsid w:val="00A246E9"/>
    <w:rsid w:val="00A24788"/>
    <w:rsid w:val="00A257E8"/>
    <w:rsid w:val="00A25999"/>
    <w:rsid w:val="00A25F80"/>
    <w:rsid w:val="00A260AA"/>
    <w:rsid w:val="00A26398"/>
    <w:rsid w:val="00A26B45"/>
    <w:rsid w:val="00A272CE"/>
    <w:rsid w:val="00A27522"/>
    <w:rsid w:val="00A27817"/>
    <w:rsid w:val="00A27D70"/>
    <w:rsid w:val="00A3028C"/>
    <w:rsid w:val="00A30398"/>
    <w:rsid w:val="00A30B11"/>
    <w:rsid w:val="00A3142A"/>
    <w:rsid w:val="00A31815"/>
    <w:rsid w:val="00A319AE"/>
    <w:rsid w:val="00A31A08"/>
    <w:rsid w:val="00A33689"/>
    <w:rsid w:val="00A35873"/>
    <w:rsid w:val="00A3588A"/>
    <w:rsid w:val="00A35A4A"/>
    <w:rsid w:val="00A36B74"/>
    <w:rsid w:val="00A370F4"/>
    <w:rsid w:val="00A37FC3"/>
    <w:rsid w:val="00A4006C"/>
    <w:rsid w:val="00A40375"/>
    <w:rsid w:val="00A405CB"/>
    <w:rsid w:val="00A40705"/>
    <w:rsid w:val="00A41808"/>
    <w:rsid w:val="00A41E42"/>
    <w:rsid w:val="00A42615"/>
    <w:rsid w:val="00A430D3"/>
    <w:rsid w:val="00A43EDA"/>
    <w:rsid w:val="00A448CD"/>
    <w:rsid w:val="00A44A41"/>
    <w:rsid w:val="00A4563E"/>
    <w:rsid w:val="00A4687F"/>
    <w:rsid w:val="00A47BC2"/>
    <w:rsid w:val="00A47C69"/>
    <w:rsid w:val="00A50201"/>
    <w:rsid w:val="00A50693"/>
    <w:rsid w:val="00A50B0B"/>
    <w:rsid w:val="00A50D8E"/>
    <w:rsid w:val="00A510DE"/>
    <w:rsid w:val="00A5152B"/>
    <w:rsid w:val="00A539D8"/>
    <w:rsid w:val="00A53A28"/>
    <w:rsid w:val="00A53D5C"/>
    <w:rsid w:val="00A54ED6"/>
    <w:rsid w:val="00A55005"/>
    <w:rsid w:val="00A55EA4"/>
    <w:rsid w:val="00A56169"/>
    <w:rsid w:val="00A568DD"/>
    <w:rsid w:val="00A5784A"/>
    <w:rsid w:val="00A57E72"/>
    <w:rsid w:val="00A60F2D"/>
    <w:rsid w:val="00A61912"/>
    <w:rsid w:val="00A61B2A"/>
    <w:rsid w:val="00A61CA5"/>
    <w:rsid w:val="00A61CC0"/>
    <w:rsid w:val="00A61ED4"/>
    <w:rsid w:val="00A62183"/>
    <w:rsid w:val="00A62330"/>
    <w:rsid w:val="00A6290F"/>
    <w:rsid w:val="00A62919"/>
    <w:rsid w:val="00A62D6C"/>
    <w:rsid w:val="00A640E4"/>
    <w:rsid w:val="00A643D0"/>
    <w:rsid w:val="00A646CD"/>
    <w:rsid w:val="00A65657"/>
    <w:rsid w:val="00A673FD"/>
    <w:rsid w:val="00A7007B"/>
    <w:rsid w:val="00A703D5"/>
    <w:rsid w:val="00A70614"/>
    <w:rsid w:val="00A70E29"/>
    <w:rsid w:val="00A714E2"/>
    <w:rsid w:val="00A7158E"/>
    <w:rsid w:val="00A7171F"/>
    <w:rsid w:val="00A71B4E"/>
    <w:rsid w:val="00A72314"/>
    <w:rsid w:val="00A723F7"/>
    <w:rsid w:val="00A72B12"/>
    <w:rsid w:val="00A7338E"/>
    <w:rsid w:val="00A739D3"/>
    <w:rsid w:val="00A751CC"/>
    <w:rsid w:val="00A763E5"/>
    <w:rsid w:val="00A76430"/>
    <w:rsid w:val="00A765FA"/>
    <w:rsid w:val="00A7680B"/>
    <w:rsid w:val="00A769CE"/>
    <w:rsid w:val="00A76FD2"/>
    <w:rsid w:val="00A80AAC"/>
    <w:rsid w:val="00A81078"/>
    <w:rsid w:val="00A8112E"/>
    <w:rsid w:val="00A81D37"/>
    <w:rsid w:val="00A82070"/>
    <w:rsid w:val="00A82BC3"/>
    <w:rsid w:val="00A8327A"/>
    <w:rsid w:val="00A83621"/>
    <w:rsid w:val="00A8363F"/>
    <w:rsid w:val="00A83F96"/>
    <w:rsid w:val="00A84C7C"/>
    <w:rsid w:val="00A84F89"/>
    <w:rsid w:val="00A85E65"/>
    <w:rsid w:val="00A904F5"/>
    <w:rsid w:val="00A905BA"/>
    <w:rsid w:val="00A90B88"/>
    <w:rsid w:val="00A90E2B"/>
    <w:rsid w:val="00A911D0"/>
    <w:rsid w:val="00A9147E"/>
    <w:rsid w:val="00A914BF"/>
    <w:rsid w:val="00A9154D"/>
    <w:rsid w:val="00A91B78"/>
    <w:rsid w:val="00A92414"/>
    <w:rsid w:val="00A92D8D"/>
    <w:rsid w:val="00A92ED3"/>
    <w:rsid w:val="00A93438"/>
    <w:rsid w:val="00A938E0"/>
    <w:rsid w:val="00A93B06"/>
    <w:rsid w:val="00A9411C"/>
    <w:rsid w:val="00A9432E"/>
    <w:rsid w:val="00A94738"/>
    <w:rsid w:val="00A94C02"/>
    <w:rsid w:val="00A94FDF"/>
    <w:rsid w:val="00A950CF"/>
    <w:rsid w:val="00A950E4"/>
    <w:rsid w:val="00A9569A"/>
    <w:rsid w:val="00A95F2D"/>
    <w:rsid w:val="00A960AB"/>
    <w:rsid w:val="00A963F2"/>
    <w:rsid w:val="00A975A3"/>
    <w:rsid w:val="00A97CA1"/>
    <w:rsid w:val="00AA0B21"/>
    <w:rsid w:val="00AA0F4D"/>
    <w:rsid w:val="00AA1667"/>
    <w:rsid w:val="00AA17E7"/>
    <w:rsid w:val="00AA2A25"/>
    <w:rsid w:val="00AA2A48"/>
    <w:rsid w:val="00AA2BD8"/>
    <w:rsid w:val="00AA479B"/>
    <w:rsid w:val="00AA483D"/>
    <w:rsid w:val="00AA4995"/>
    <w:rsid w:val="00AA56FC"/>
    <w:rsid w:val="00AA65F9"/>
    <w:rsid w:val="00AA6837"/>
    <w:rsid w:val="00AA69BE"/>
    <w:rsid w:val="00AA6E0A"/>
    <w:rsid w:val="00AA70C6"/>
    <w:rsid w:val="00AA74FB"/>
    <w:rsid w:val="00AA7BCB"/>
    <w:rsid w:val="00AA7F8C"/>
    <w:rsid w:val="00AB10EF"/>
    <w:rsid w:val="00AB12DA"/>
    <w:rsid w:val="00AB1559"/>
    <w:rsid w:val="00AB1667"/>
    <w:rsid w:val="00AB223B"/>
    <w:rsid w:val="00AB3786"/>
    <w:rsid w:val="00AB3BD1"/>
    <w:rsid w:val="00AB3F1C"/>
    <w:rsid w:val="00AB4578"/>
    <w:rsid w:val="00AB4789"/>
    <w:rsid w:val="00AB48DD"/>
    <w:rsid w:val="00AB4A12"/>
    <w:rsid w:val="00AB4ACA"/>
    <w:rsid w:val="00AB5101"/>
    <w:rsid w:val="00AB5447"/>
    <w:rsid w:val="00AB5743"/>
    <w:rsid w:val="00AB5CE8"/>
    <w:rsid w:val="00AB6365"/>
    <w:rsid w:val="00AB64F8"/>
    <w:rsid w:val="00AB7141"/>
    <w:rsid w:val="00AC0C23"/>
    <w:rsid w:val="00AC0CDE"/>
    <w:rsid w:val="00AC1338"/>
    <w:rsid w:val="00AC19FC"/>
    <w:rsid w:val="00AC1ABD"/>
    <w:rsid w:val="00AC2980"/>
    <w:rsid w:val="00AC2BB6"/>
    <w:rsid w:val="00AC3562"/>
    <w:rsid w:val="00AC38E9"/>
    <w:rsid w:val="00AC3BA6"/>
    <w:rsid w:val="00AC40A4"/>
    <w:rsid w:val="00AC5443"/>
    <w:rsid w:val="00AC57E4"/>
    <w:rsid w:val="00AC61DE"/>
    <w:rsid w:val="00AC6E55"/>
    <w:rsid w:val="00AC73FD"/>
    <w:rsid w:val="00AC7E59"/>
    <w:rsid w:val="00AD1A32"/>
    <w:rsid w:val="00AD206D"/>
    <w:rsid w:val="00AD221D"/>
    <w:rsid w:val="00AD224C"/>
    <w:rsid w:val="00AD324B"/>
    <w:rsid w:val="00AD3CEC"/>
    <w:rsid w:val="00AD4B24"/>
    <w:rsid w:val="00AD5469"/>
    <w:rsid w:val="00AD5C12"/>
    <w:rsid w:val="00AD5F09"/>
    <w:rsid w:val="00AD6D7B"/>
    <w:rsid w:val="00AD6DB4"/>
    <w:rsid w:val="00AD734C"/>
    <w:rsid w:val="00AD7853"/>
    <w:rsid w:val="00AD7F7E"/>
    <w:rsid w:val="00AE0160"/>
    <w:rsid w:val="00AE03D9"/>
    <w:rsid w:val="00AE12F3"/>
    <w:rsid w:val="00AE1A4A"/>
    <w:rsid w:val="00AE1C26"/>
    <w:rsid w:val="00AE1CE5"/>
    <w:rsid w:val="00AE2223"/>
    <w:rsid w:val="00AE3CE0"/>
    <w:rsid w:val="00AE3D1A"/>
    <w:rsid w:val="00AE433F"/>
    <w:rsid w:val="00AE45FC"/>
    <w:rsid w:val="00AE464D"/>
    <w:rsid w:val="00AE55C3"/>
    <w:rsid w:val="00AE64A9"/>
    <w:rsid w:val="00AE685E"/>
    <w:rsid w:val="00AE69BA"/>
    <w:rsid w:val="00AE6BDB"/>
    <w:rsid w:val="00AE6DAB"/>
    <w:rsid w:val="00AE709D"/>
    <w:rsid w:val="00AE75BF"/>
    <w:rsid w:val="00AE767A"/>
    <w:rsid w:val="00AF0C99"/>
    <w:rsid w:val="00AF1178"/>
    <w:rsid w:val="00AF31C4"/>
    <w:rsid w:val="00AF3F37"/>
    <w:rsid w:val="00AF3FFA"/>
    <w:rsid w:val="00AF46D3"/>
    <w:rsid w:val="00AF47FA"/>
    <w:rsid w:val="00AF4AE7"/>
    <w:rsid w:val="00AF581D"/>
    <w:rsid w:val="00AF5F12"/>
    <w:rsid w:val="00AF6207"/>
    <w:rsid w:val="00AF6659"/>
    <w:rsid w:val="00AF67A7"/>
    <w:rsid w:val="00AF6AF0"/>
    <w:rsid w:val="00AF6DFF"/>
    <w:rsid w:val="00B0042D"/>
    <w:rsid w:val="00B01933"/>
    <w:rsid w:val="00B01EC2"/>
    <w:rsid w:val="00B01F5A"/>
    <w:rsid w:val="00B0250F"/>
    <w:rsid w:val="00B02C15"/>
    <w:rsid w:val="00B02E4B"/>
    <w:rsid w:val="00B03C1D"/>
    <w:rsid w:val="00B051EA"/>
    <w:rsid w:val="00B07436"/>
    <w:rsid w:val="00B074D2"/>
    <w:rsid w:val="00B0782A"/>
    <w:rsid w:val="00B07968"/>
    <w:rsid w:val="00B105CB"/>
    <w:rsid w:val="00B12C95"/>
    <w:rsid w:val="00B13575"/>
    <w:rsid w:val="00B1375A"/>
    <w:rsid w:val="00B14E79"/>
    <w:rsid w:val="00B16858"/>
    <w:rsid w:val="00B16B28"/>
    <w:rsid w:val="00B17105"/>
    <w:rsid w:val="00B173A6"/>
    <w:rsid w:val="00B17611"/>
    <w:rsid w:val="00B17AEF"/>
    <w:rsid w:val="00B17EAC"/>
    <w:rsid w:val="00B17F88"/>
    <w:rsid w:val="00B204EE"/>
    <w:rsid w:val="00B20876"/>
    <w:rsid w:val="00B21476"/>
    <w:rsid w:val="00B21A88"/>
    <w:rsid w:val="00B21AC8"/>
    <w:rsid w:val="00B21DA3"/>
    <w:rsid w:val="00B22457"/>
    <w:rsid w:val="00B22670"/>
    <w:rsid w:val="00B22FFC"/>
    <w:rsid w:val="00B23A4C"/>
    <w:rsid w:val="00B23AE1"/>
    <w:rsid w:val="00B25568"/>
    <w:rsid w:val="00B255D5"/>
    <w:rsid w:val="00B2579D"/>
    <w:rsid w:val="00B26020"/>
    <w:rsid w:val="00B26BEF"/>
    <w:rsid w:val="00B274D6"/>
    <w:rsid w:val="00B27F4C"/>
    <w:rsid w:val="00B31C14"/>
    <w:rsid w:val="00B32841"/>
    <w:rsid w:val="00B328E1"/>
    <w:rsid w:val="00B33642"/>
    <w:rsid w:val="00B34273"/>
    <w:rsid w:val="00B34525"/>
    <w:rsid w:val="00B3494A"/>
    <w:rsid w:val="00B35314"/>
    <w:rsid w:val="00B363A6"/>
    <w:rsid w:val="00B366C5"/>
    <w:rsid w:val="00B36FAA"/>
    <w:rsid w:val="00B372E6"/>
    <w:rsid w:val="00B3772C"/>
    <w:rsid w:val="00B4022C"/>
    <w:rsid w:val="00B40A5F"/>
    <w:rsid w:val="00B40BC9"/>
    <w:rsid w:val="00B4107A"/>
    <w:rsid w:val="00B431A8"/>
    <w:rsid w:val="00B434CF"/>
    <w:rsid w:val="00B436B3"/>
    <w:rsid w:val="00B43ACA"/>
    <w:rsid w:val="00B44169"/>
    <w:rsid w:val="00B443ED"/>
    <w:rsid w:val="00B4452E"/>
    <w:rsid w:val="00B44A54"/>
    <w:rsid w:val="00B44DD0"/>
    <w:rsid w:val="00B44DFD"/>
    <w:rsid w:val="00B45206"/>
    <w:rsid w:val="00B45210"/>
    <w:rsid w:val="00B45762"/>
    <w:rsid w:val="00B45912"/>
    <w:rsid w:val="00B45BE8"/>
    <w:rsid w:val="00B46AAB"/>
    <w:rsid w:val="00B47110"/>
    <w:rsid w:val="00B4778A"/>
    <w:rsid w:val="00B47BC3"/>
    <w:rsid w:val="00B47CCA"/>
    <w:rsid w:val="00B47E3A"/>
    <w:rsid w:val="00B504F8"/>
    <w:rsid w:val="00B515A9"/>
    <w:rsid w:val="00B5227D"/>
    <w:rsid w:val="00B52E5A"/>
    <w:rsid w:val="00B5329A"/>
    <w:rsid w:val="00B543E7"/>
    <w:rsid w:val="00B5449A"/>
    <w:rsid w:val="00B54A76"/>
    <w:rsid w:val="00B54C29"/>
    <w:rsid w:val="00B55284"/>
    <w:rsid w:val="00B555F8"/>
    <w:rsid w:val="00B568BD"/>
    <w:rsid w:val="00B5721D"/>
    <w:rsid w:val="00B57A63"/>
    <w:rsid w:val="00B608EC"/>
    <w:rsid w:val="00B60ECF"/>
    <w:rsid w:val="00B60F25"/>
    <w:rsid w:val="00B60FE1"/>
    <w:rsid w:val="00B6104C"/>
    <w:rsid w:val="00B61488"/>
    <w:rsid w:val="00B615E9"/>
    <w:rsid w:val="00B61B9E"/>
    <w:rsid w:val="00B61C48"/>
    <w:rsid w:val="00B61D9D"/>
    <w:rsid w:val="00B62225"/>
    <w:rsid w:val="00B62373"/>
    <w:rsid w:val="00B627EE"/>
    <w:rsid w:val="00B63E1A"/>
    <w:rsid w:val="00B64019"/>
    <w:rsid w:val="00B640A9"/>
    <w:rsid w:val="00B642B8"/>
    <w:rsid w:val="00B64912"/>
    <w:rsid w:val="00B64EAD"/>
    <w:rsid w:val="00B674C3"/>
    <w:rsid w:val="00B67B2D"/>
    <w:rsid w:val="00B70730"/>
    <w:rsid w:val="00B70E21"/>
    <w:rsid w:val="00B710C4"/>
    <w:rsid w:val="00B710D4"/>
    <w:rsid w:val="00B7194F"/>
    <w:rsid w:val="00B72944"/>
    <w:rsid w:val="00B732B4"/>
    <w:rsid w:val="00B74284"/>
    <w:rsid w:val="00B75B6B"/>
    <w:rsid w:val="00B75CB7"/>
    <w:rsid w:val="00B7625C"/>
    <w:rsid w:val="00B762C5"/>
    <w:rsid w:val="00B7638F"/>
    <w:rsid w:val="00B76D83"/>
    <w:rsid w:val="00B76EC8"/>
    <w:rsid w:val="00B76F53"/>
    <w:rsid w:val="00B77B5E"/>
    <w:rsid w:val="00B803BC"/>
    <w:rsid w:val="00B80DB3"/>
    <w:rsid w:val="00B8103D"/>
    <w:rsid w:val="00B8153D"/>
    <w:rsid w:val="00B8155B"/>
    <w:rsid w:val="00B82227"/>
    <w:rsid w:val="00B824A2"/>
    <w:rsid w:val="00B82BC6"/>
    <w:rsid w:val="00B838C9"/>
    <w:rsid w:val="00B8405F"/>
    <w:rsid w:val="00B847D5"/>
    <w:rsid w:val="00B87860"/>
    <w:rsid w:val="00B90A76"/>
    <w:rsid w:val="00B92357"/>
    <w:rsid w:val="00B92496"/>
    <w:rsid w:val="00B9256D"/>
    <w:rsid w:val="00B92918"/>
    <w:rsid w:val="00B92D2B"/>
    <w:rsid w:val="00B93108"/>
    <w:rsid w:val="00B9378B"/>
    <w:rsid w:val="00B93883"/>
    <w:rsid w:val="00B93A99"/>
    <w:rsid w:val="00B93B26"/>
    <w:rsid w:val="00B942D8"/>
    <w:rsid w:val="00B94358"/>
    <w:rsid w:val="00B94472"/>
    <w:rsid w:val="00B95A07"/>
    <w:rsid w:val="00B95A57"/>
    <w:rsid w:val="00B95D0A"/>
    <w:rsid w:val="00B96540"/>
    <w:rsid w:val="00B9663F"/>
    <w:rsid w:val="00B96E63"/>
    <w:rsid w:val="00B9706D"/>
    <w:rsid w:val="00B97C59"/>
    <w:rsid w:val="00BA079C"/>
    <w:rsid w:val="00BA09A6"/>
    <w:rsid w:val="00BA0DC6"/>
    <w:rsid w:val="00BA15CC"/>
    <w:rsid w:val="00BA1F71"/>
    <w:rsid w:val="00BA215E"/>
    <w:rsid w:val="00BA3467"/>
    <w:rsid w:val="00BA3910"/>
    <w:rsid w:val="00BA49EA"/>
    <w:rsid w:val="00BA49F6"/>
    <w:rsid w:val="00BA5491"/>
    <w:rsid w:val="00BA575D"/>
    <w:rsid w:val="00BA6B4C"/>
    <w:rsid w:val="00BA71B5"/>
    <w:rsid w:val="00BA7277"/>
    <w:rsid w:val="00BA7CE6"/>
    <w:rsid w:val="00BA7FD9"/>
    <w:rsid w:val="00BB0DC9"/>
    <w:rsid w:val="00BB13A7"/>
    <w:rsid w:val="00BB1F35"/>
    <w:rsid w:val="00BB26EB"/>
    <w:rsid w:val="00BB332E"/>
    <w:rsid w:val="00BB3687"/>
    <w:rsid w:val="00BB4033"/>
    <w:rsid w:val="00BB42F5"/>
    <w:rsid w:val="00BB4C0A"/>
    <w:rsid w:val="00BB50EE"/>
    <w:rsid w:val="00BB55EC"/>
    <w:rsid w:val="00BB6663"/>
    <w:rsid w:val="00BB6B1C"/>
    <w:rsid w:val="00BB6CF1"/>
    <w:rsid w:val="00BC06EA"/>
    <w:rsid w:val="00BC0BD3"/>
    <w:rsid w:val="00BC0BEF"/>
    <w:rsid w:val="00BC0C31"/>
    <w:rsid w:val="00BC106B"/>
    <w:rsid w:val="00BC1A6D"/>
    <w:rsid w:val="00BC27D4"/>
    <w:rsid w:val="00BC28AC"/>
    <w:rsid w:val="00BC2BBB"/>
    <w:rsid w:val="00BC2BDA"/>
    <w:rsid w:val="00BC3083"/>
    <w:rsid w:val="00BC35A1"/>
    <w:rsid w:val="00BC37C3"/>
    <w:rsid w:val="00BC3B6A"/>
    <w:rsid w:val="00BC4041"/>
    <w:rsid w:val="00BC45D7"/>
    <w:rsid w:val="00BC4E64"/>
    <w:rsid w:val="00BC5530"/>
    <w:rsid w:val="00BC5DCC"/>
    <w:rsid w:val="00BC626C"/>
    <w:rsid w:val="00BC69FF"/>
    <w:rsid w:val="00BC70A2"/>
    <w:rsid w:val="00BC762F"/>
    <w:rsid w:val="00BC7AF7"/>
    <w:rsid w:val="00BC7C53"/>
    <w:rsid w:val="00BD00B0"/>
    <w:rsid w:val="00BD045D"/>
    <w:rsid w:val="00BD15A6"/>
    <w:rsid w:val="00BD1863"/>
    <w:rsid w:val="00BD1A9D"/>
    <w:rsid w:val="00BD1F46"/>
    <w:rsid w:val="00BD1FF2"/>
    <w:rsid w:val="00BD2BC8"/>
    <w:rsid w:val="00BD3341"/>
    <w:rsid w:val="00BD3BEE"/>
    <w:rsid w:val="00BD3C4D"/>
    <w:rsid w:val="00BD3DD0"/>
    <w:rsid w:val="00BD4453"/>
    <w:rsid w:val="00BD464A"/>
    <w:rsid w:val="00BD46F4"/>
    <w:rsid w:val="00BD4EF0"/>
    <w:rsid w:val="00BD50E5"/>
    <w:rsid w:val="00BD522B"/>
    <w:rsid w:val="00BD60F6"/>
    <w:rsid w:val="00BD639F"/>
    <w:rsid w:val="00BD71BC"/>
    <w:rsid w:val="00BD7C2E"/>
    <w:rsid w:val="00BD7D7B"/>
    <w:rsid w:val="00BE0147"/>
    <w:rsid w:val="00BE016E"/>
    <w:rsid w:val="00BE0541"/>
    <w:rsid w:val="00BE100D"/>
    <w:rsid w:val="00BE1417"/>
    <w:rsid w:val="00BE19AF"/>
    <w:rsid w:val="00BE1FC2"/>
    <w:rsid w:val="00BE27AD"/>
    <w:rsid w:val="00BE34E2"/>
    <w:rsid w:val="00BE3716"/>
    <w:rsid w:val="00BE396A"/>
    <w:rsid w:val="00BE3C73"/>
    <w:rsid w:val="00BE3FBD"/>
    <w:rsid w:val="00BE4610"/>
    <w:rsid w:val="00BE4B0D"/>
    <w:rsid w:val="00BE4EAA"/>
    <w:rsid w:val="00BE50BA"/>
    <w:rsid w:val="00BE59BD"/>
    <w:rsid w:val="00BE646A"/>
    <w:rsid w:val="00BE6681"/>
    <w:rsid w:val="00BE6786"/>
    <w:rsid w:val="00BE6A32"/>
    <w:rsid w:val="00BE6EA9"/>
    <w:rsid w:val="00BE719D"/>
    <w:rsid w:val="00BE728C"/>
    <w:rsid w:val="00BE74E0"/>
    <w:rsid w:val="00BE7FB1"/>
    <w:rsid w:val="00BF018B"/>
    <w:rsid w:val="00BF089D"/>
    <w:rsid w:val="00BF1045"/>
    <w:rsid w:val="00BF1B0E"/>
    <w:rsid w:val="00BF207D"/>
    <w:rsid w:val="00BF2138"/>
    <w:rsid w:val="00BF21AC"/>
    <w:rsid w:val="00BF28C6"/>
    <w:rsid w:val="00BF2CC8"/>
    <w:rsid w:val="00BF2CFD"/>
    <w:rsid w:val="00BF3377"/>
    <w:rsid w:val="00BF39EF"/>
    <w:rsid w:val="00BF408D"/>
    <w:rsid w:val="00BF4ED0"/>
    <w:rsid w:val="00BF68C7"/>
    <w:rsid w:val="00BF6A60"/>
    <w:rsid w:val="00BF6BCD"/>
    <w:rsid w:val="00BF797E"/>
    <w:rsid w:val="00BF7B2E"/>
    <w:rsid w:val="00C0021C"/>
    <w:rsid w:val="00C0081A"/>
    <w:rsid w:val="00C00F54"/>
    <w:rsid w:val="00C012D0"/>
    <w:rsid w:val="00C014B1"/>
    <w:rsid w:val="00C02185"/>
    <w:rsid w:val="00C023DF"/>
    <w:rsid w:val="00C02596"/>
    <w:rsid w:val="00C025DE"/>
    <w:rsid w:val="00C02948"/>
    <w:rsid w:val="00C0319E"/>
    <w:rsid w:val="00C035A5"/>
    <w:rsid w:val="00C040A0"/>
    <w:rsid w:val="00C049AB"/>
    <w:rsid w:val="00C04B1E"/>
    <w:rsid w:val="00C04CC2"/>
    <w:rsid w:val="00C05A53"/>
    <w:rsid w:val="00C05B04"/>
    <w:rsid w:val="00C05FF2"/>
    <w:rsid w:val="00C06690"/>
    <w:rsid w:val="00C07009"/>
    <w:rsid w:val="00C07088"/>
    <w:rsid w:val="00C1022B"/>
    <w:rsid w:val="00C10456"/>
    <w:rsid w:val="00C1085E"/>
    <w:rsid w:val="00C109A8"/>
    <w:rsid w:val="00C113AC"/>
    <w:rsid w:val="00C12231"/>
    <w:rsid w:val="00C12361"/>
    <w:rsid w:val="00C1288D"/>
    <w:rsid w:val="00C12B67"/>
    <w:rsid w:val="00C12CE3"/>
    <w:rsid w:val="00C13604"/>
    <w:rsid w:val="00C13DF8"/>
    <w:rsid w:val="00C140D6"/>
    <w:rsid w:val="00C15038"/>
    <w:rsid w:val="00C15846"/>
    <w:rsid w:val="00C159EE"/>
    <w:rsid w:val="00C15E68"/>
    <w:rsid w:val="00C16B0E"/>
    <w:rsid w:val="00C16C13"/>
    <w:rsid w:val="00C16CDA"/>
    <w:rsid w:val="00C16E89"/>
    <w:rsid w:val="00C172AB"/>
    <w:rsid w:val="00C17740"/>
    <w:rsid w:val="00C200F1"/>
    <w:rsid w:val="00C209C0"/>
    <w:rsid w:val="00C21113"/>
    <w:rsid w:val="00C21E41"/>
    <w:rsid w:val="00C229BC"/>
    <w:rsid w:val="00C22B95"/>
    <w:rsid w:val="00C22F1E"/>
    <w:rsid w:val="00C2316D"/>
    <w:rsid w:val="00C2472D"/>
    <w:rsid w:val="00C2477E"/>
    <w:rsid w:val="00C24866"/>
    <w:rsid w:val="00C24CDF"/>
    <w:rsid w:val="00C254EC"/>
    <w:rsid w:val="00C26303"/>
    <w:rsid w:val="00C26421"/>
    <w:rsid w:val="00C26E6F"/>
    <w:rsid w:val="00C27771"/>
    <w:rsid w:val="00C27D4D"/>
    <w:rsid w:val="00C27F00"/>
    <w:rsid w:val="00C30AFF"/>
    <w:rsid w:val="00C3122A"/>
    <w:rsid w:val="00C32071"/>
    <w:rsid w:val="00C3253C"/>
    <w:rsid w:val="00C347FF"/>
    <w:rsid w:val="00C348A1"/>
    <w:rsid w:val="00C34F3E"/>
    <w:rsid w:val="00C351CD"/>
    <w:rsid w:val="00C35416"/>
    <w:rsid w:val="00C35491"/>
    <w:rsid w:val="00C35601"/>
    <w:rsid w:val="00C35769"/>
    <w:rsid w:val="00C36070"/>
    <w:rsid w:val="00C36239"/>
    <w:rsid w:val="00C36DBB"/>
    <w:rsid w:val="00C37821"/>
    <w:rsid w:val="00C37915"/>
    <w:rsid w:val="00C37C7A"/>
    <w:rsid w:val="00C37E62"/>
    <w:rsid w:val="00C40B4D"/>
    <w:rsid w:val="00C40F76"/>
    <w:rsid w:val="00C41140"/>
    <w:rsid w:val="00C414AE"/>
    <w:rsid w:val="00C41B2F"/>
    <w:rsid w:val="00C422FE"/>
    <w:rsid w:val="00C4252F"/>
    <w:rsid w:val="00C4270B"/>
    <w:rsid w:val="00C42FD9"/>
    <w:rsid w:val="00C435FE"/>
    <w:rsid w:val="00C438E8"/>
    <w:rsid w:val="00C4394C"/>
    <w:rsid w:val="00C44077"/>
    <w:rsid w:val="00C44309"/>
    <w:rsid w:val="00C457FA"/>
    <w:rsid w:val="00C45D02"/>
    <w:rsid w:val="00C45FDF"/>
    <w:rsid w:val="00C4636F"/>
    <w:rsid w:val="00C46E16"/>
    <w:rsid w:val="00C46F44"/>
    <w:rsid w:val="00C47215"/>
    <w:rsid w:val="00C474FD"/>
    <w:rsid w:val="00C47698"/>
    <w:rsid w:val="00C476E0"/>
    <w:rsid w:val="00C47B65"/>
    <w:rsid w:val="00C507D4"/>
    <w:rsid w:val="00C512C7"/>
    <w:rsid w:val="00C5178A"/>
    <w:rsid w:val="00C51886"/>
    <w:rsid w:val="00C52410"/>
    <w:rsid w:val="00C524DB"/>
    <w:rsid w:val="00C527A2"/>
    <w:rsid w:val="00C532C4"/>
    <w:rsid w:val="00C53C08"/>
    <w:rsid w:val="00C54066"/>
    <w:rsid w:val="00C5430C"/>
    <w:rsid w:val="00C5438F"/>
    <w:rsid w:val="00C5441C"/>
    <w:rsid w:val="00C549DB"/>
    <w:rsid w:val="00C54D35"/>
    <w:rsid w:val="00C56CCF"/>
    <w:rsid w:val="00C5719D"/>
    <w:rsid w:val="00C5744C"/>
    <w:rsid w:val="00C575D7"/>
    <w:rsid w:val="00C57BAF"/>
    <w:rsid w:val="00C60337"/>
    <w:rsid w:val="00C60503"/>
    <w:rsid w:val="00C614E7"/>
    <w:rsid w:val="00C614F3"/>
    <w:rsid w:val="00C624A0"/>
    <w:rsid w:val="00C62FB6"/>
    <w:rsid w:val="00C63383"/>
    <w:rsid w:val="00C6394A"/>
    <w:rsid w:val="00C64019"/>
    <w:rsid w:val="00C6453B"/>
    <w:rsid w:val="00C64640"/>
    <w:rsid w:val="00C6492B"/>
    <w:rsid w:val="00C64B26"/>
    <w:rsid w:val="00C64C21"/>
    <w:rsid w:val="00C64CBB"/>
    <w:rsid w:val="00C656CE"/>
    <w:rsid w:val="00C65DA1"/>
    <w:rsid w:val="00C66447"/>
    <w:rsid w:val="00C668B8"/>
    <w:rsid w:val="00C66C0B"/>
    <w:rsid w:val="00C67258"/>
    <w:rsid w:val="00C67E72"/>
    <w:rsid w:val="00C7080F"/>
    <w:rsid w:val="00C709C5"/>
    <w:rsid w:val="00C709D8"/>
    <w:rsid w:val="00C70A31"/>
    <w:rsid w:val="00C72BDA"/>
    <w:rsid w:val="00C736BD"/>
    <w:rsid w:val="00C7373B"/>
    <w:rsid w:val="00C742AA"/>
    <w:rsid w:val="00C744BD"/>
    <w:rsid w:val="00C745A4"/>
    <w:rsid w:val="00C74A57"/>
    <w:rsid w:val="00C75121"/>
    <w:rsid w:val="00C75489"/>
    <w:rsid w:val="00C756E7"/>
    <w:rsid w:val="00C7659F"/>
    <w:rsid w:val="00C76893"/>
    <w:rsid w:val="00C76DF3"/>
    <w:rsid w:val="00C76E41"/>
    <w:rsid w:val="00C76F26"/>
    <w:rsid w:val="00C776CD"/>
    <w:rsid w:val="00C77D51"/>
    <w:rsid w:val="00C77EA7"/>
    <w:rsid w:val="00C77EB3"/>
    <w:rsid w:val="00C803A4"/>
    <w:rsid w:val="00C8172B"/>
    <w:rsid w:val="00C81E30"/>
    <w:rsid w:val="00C82B44"/>
    <w:rsid w:val="00C82DF7"/>
    <w:rsid w:val="00C835FD"/>
    <w:rsid w:val="00C8373E"/>
    <w:rsid w:val="00C83E40"/>
    <w:rsid w:val="00C84074"/>
    <w:rsid w:val="00C84607"/>
    <w:rsid w:val="00C85522"/>
    <w:rsid w:val="00C85A0E"/>
    <w:rsid w:val="00C8746F"/>
    <w:rsid w:val="00C90108"/>
    <w:rsid w:val="00C90AC2"/>
    <w:rsid w:val="00C91713"/>
    <w:rsid w:val="00C91F60"/>
    <w:rsid w:val="00C9203F"/>
    <w:rsid w:val="00C92219"/>
    <w:rsid w:val="00C928C8"/>
    <w:rsid w:val="00C92DC7"/>
    <w:rsid w:val="00C92F58"/>
    <w:rsid w:val="00C9307D"/>
    <w:rsid w:val="00C93649"/>
    <w:rsid w:val="00C93B99"/>
    <w:rsid w:val="00C93CC2"/>
    <w:rsid w:val="00C9463F"/>
    <w:rsid w:val="00C94671"/>
    <w:rsid w:val="00C94C84"/>
    <w:rsid w:val="00C94E0D"/>
    <w:rsid w:val="00C9518F"/>
    <w:rsid w:val="00C9572C"/>
    <w:rsid w:val="00C95CCF"/>
    <w:rsid w:val="00C96E10"/>
    <w:rsid w:val="00C96E61"/>
    <w:rsid w:val="00C9711E"/>
    <w:rsid w:val="00C9718E"/>
    <w:rsid w:val="00C97FBB"/>
    <w:rsid w:val="00CA16CA"/>
    <w:rsid w:val="00CA18DA"/>
    <w:rsid w:val="00CA26AD"/>
    <w:rsid w:val="00CA2FC8"/>
    <w:rsid w:val="00CA3596"/>
    <w:rsid w:val="00CA3759"/>
    <w:rsid w:val="00CA3D31"/>
    <w:rsid w:val="00CA3EB3"/>
    <w:rsid w:val="00CA4033"/>
    <w:rsid w:val="00CA40F6"/>
    <w:rsid w:val="00CA4475"/>
    <w:rsid w:val="00CA448F"/>
    <w:rsid w:val="00CA4C6B"/>
    <w:rsid w:val="00CA509E"/>
    <w:rsid w:val="00CA5198"/>
    <w:rsid w:val="00CA53FB"/>
    <w:rsid w:val="00CA5CC8"/>
    <w:rsid w:val="00CA62BE"/>
    <w:rsid w:val="00CA7063"/>
    <w:rsid w:val="00CA73FD"/>
    <w:rsid w:val="00CA7716"/>
    <w:rsid w:val="00CA7BE1"/>
    <w:rsid w:val="00CB00ED"/>
    <w:rsid w:val="00CB09A2"/>
    <w:rsid w:val="00CB0E22"/>
    <w:rsid w:val="00CB1285"/>
    <w:rsid w:val="00CB138C"/>
    <w:rsid w:val="00CB1C65"/>
    <w:rsid w:val="00CB23FE"/>
    <w:rsid w:val="00CB2A13"/>
    <w:rsid w:val="00CB33A7"/>
    <w:rsid w:val="00CB3D69"/>
    <w:rsid w:val="00CB43D4"/>
    <w:rsid w:val="00CB4443"/>
    <w:rsid w:val="00CB4788"/>
    <w:rsid w:val="00CB5918"/>
    <w:rsid w:val="00CB5C26"/>
    <w:rsid w:val="00CB6005"/>
    <w:rsid w:val="00CB6187"/>
    <w:rsid w:val="00CB6469"/>
    <w:rsid w:val="00CB7134"/>
    <w:rsid w:val="00CB78BE"/>
    <w:rsid w:val="00CB7A79"/>
    <w:rsid w:val="00CC0B22"/>
    <w:rsid w:val="00CC1325"/>
    <w:rsid w:val="00CC1E51"/>
    <w:rsid w:val="00CC1F5E"/>
    <w:rsid w:val="00CC258E"/>
    <w:rsid w:val="00CC2BE9"/>
    <w:rsid w:val="00CC2D6F"/>
    <w:rsid w:val="00CC338A"/>
    <w:rsid w:val="00CC34E7"/>
    <w:rsid w:val="00CC415B"/>
    <w:rsid w:val="00CC4761"/>
    <w:rsid w:val="00CC54F7"/>
    <w:rsid w:val="00CC5FD6"/>
    <w:rsid w:val="00CC615D"/>
    <w:rsid w:val="00CC6912"/>
    <w:rsid w:val="00CC6B0D"/>
    <w:rsid w:val="00CC6BFE"/>
    <w:rsid w:val="00CC7292"/>
    <w:rsid w:val="00CC776E"/>
    <w:rsid w:val="00CC7843"/>
    <w:rsid w:val="00CC7DCB"/>
    <w:rsid w:val="00CC7EE1"/>
    <w:rsid w:val="00CD0204"/>
    <w:rsid w:val="00CD0843"/>
    <w:rsid w:val="00CD0A57"/>
    <w:rsid w:val="00CD0A96"/>
    <w:rsid w:val="00CD1288"/>
    <w:rsid w:val="00CD12B3"/>
    <w:rsid w:val="00CD13C9"/>
    <w:rsid w:val="00CD21FD"/>
    <w:rsid w:val="00CD256D"/>
    <w:rsid w:val="00CD2AF2"/>
    <w:rsid w:val="00CD32BC"/>
    <w:rsid w:val="00CD3420"/>
    <w:rsid w:val="00CD369A"/>
    <w:rsid w:val="00CD3F25"/>
    <w:rsid w:val="00CD3F90"/>
    <w:rsid w:val="00CD4283"/>
    <w:rsid w:val="00CD4A10"/>
    <w:rsid w:val="00CD4E09"/>
    <w:rsid w:val="00CD5187"/>
    <w:rsid w:val="00CD538A"/>
    <w:rsid w:val="00CD53D8"/>
    <w:rsid w:val="00CD601A"/>
    <w:rsid w:val="00CD64AF"/>
    <w:rsid w:val="00CD69A6"/>
    <w:rsid w:val="00CD7001"/>
    <w:rsid w:val="00CD7782"/>
    <w:rsid w:val="00CD7817"/>
    <w:rsid w:val="00CD7D82"/>
    <w:rsid w:val="00CD7F8D"/>
    <w:rsid w:val="00CE042F"/>
    <w:rsid w:val="00CE051D"/>
    <w:rsid w:val="00CE0B60"/>
    <w:rsid w:val="00CE0C80"/>
    <w:rsid w:val="00CE0F85"/>
    <w:rsid w:val="00CE1320"/>
    <w:rsid w:val="00CE1FBF"/>
    <w:rsid w:val="00CE2C91"/>
    <w:rsid w:val="00CE2EF9"/>
    <w:rsid w:val="00CE399C"/>
    <w:rsid w:val="00CE4450"/>
    <w:rsid w:val="00CE45F9"/>
    <w:rsid w:val="00CE4F19"/>
    <w:rsid w:val="00CE53CC"/>
    <w:rsid w:val="00CE586E"/>
    <w:rsid w:val="00CE5EEC"/>
    <w:rsid w:val="00CE6406"/>
    <w:rsid w:val="00CE691F"/>
    <w:rsid w:val="00CE6F53"/>
    <w:rsid w:val="00CE7255"/>
    <w:rsid w:val="00CE7EA6"/>
    <w:rsid w:val="00CF012D"/>
    <w:rsid w:val="00CF0373"/>
    <w:rsid w:val="00CF101A"/>
    <w:rsid w:val="00CF18DD"/>
    <w:rsid w:val="00CF1FEE"/>
    <w:rsid w:val="00CF2606"/>
    <w:rsid w:val="00CF2D69"/>
    <w:rsid w:val="00CF347B"/>
    <w:rsid w:val="00CF397C"/>
    <w:rsid w:val="00CF4104"/>
    <w:rsid w:val="00CF4D41"/>
    <w:rsid w:val="00CF560D"/>
    <w:rsid w:val="00CF5730"/>
    <w:rsid w:val="00CF577E"/>
    <w:rsid w:val="00CF760C"/>
    <w:rsid w:val="00CF782A"/>
    <w:rsid w:val="00CF7A86"/>
    <w:rsid w:val="00D0028B"/>
    <w:rsid w:val="00D012C3"/>
    <w:rsid w:val="00D019F1"/>
    <w:rsid w:val="00D01A45"/>
    <w:rsid w:val="00D0239E"/>
    <w:rsid w:val="00D02B5B"/>
    <w:rsid w:val="00D0302B"/>
    <w:rsid w:val="00D03B5E"/>
    <w:rsid w:val="00D045C1"/>
    <w:rsid w:val="00D046D3"/>
    <w:rsid w:val="00D049BF"/>
    <w:rsid w:val="00D04C63"/>
    <w:rsid w:val="00D04FD6"/>
    <w:rsid w:val="00D055EF"/>
    <w:rsid w:val="00D07083"/>
    <w:rsid w:val="00D07149"/>
    <w:rsid w:val="00D1024F"/>
    <w:rsid w:val="00D103AF"/>
    <w:rsid w:val="00D11F4A"/>
    <w:rsid w:val="00D11F99"/>
    <w:rsid w:val="00D12FE5"/>
    <w:rsid w:val="00D137DF"/>
    <w:rsid w:val="00D14649"/>
    <w:rsid w:val="00D14D27"/>
    <w:rsid w:val="00D14E32"/>
    <w:rsid w:val="00D15A2D"/>
    <w:rsid w:val="00D15B9F"/>
    <w:rsid w:val="00D1705E"/>
    <w:rsid w:val="00D170B9"/>
    <w:rsid w:val="00D1716E"/>
    <w:rsid w:val="00D172BE"/>
    <w:rsid w:val="00D17B87"/>
    <w:rsid w:val="00D17D13"/>
    <w:rsid w:val="00D205B8"/>
    <w:rsid w:val="00D20FC9"/>
    <w:rsid w:val="00D21B70"/>
    <w:rsid w:val="00D22A6B"/>
    <w:rsid w:val="00D22B98"/>
    <w:rsid w:val="00D230CD"/>
    <w:rsid w:val="00D23EAE"/>
    <w:rsid w:val="00D245F3"/>
    <w:rsid w:val="00D246ED"/>
    <w:rsid w:val="00D24C4E"/>
    <w:rsid w:val="00D24DB4"/>
    <w:rsid w:val="00D258E5"/>
    <w:rsid w:val="00D25D73"/>
    <w:rsid w:val="00D26825"/>
    <w:rsid w:val="00D26C87"/>
    <w:rsid w:val="00D27ABE"/>
    <w:rsid w:val="00D3001A"/>
    <w:rsid w:val="00D30486"/>
    <w:rsid w:val="00D307DE"/>
    <w:rsid w:val="00D31054"/>
    <w:rsid w:val="00D32837"/>
    <w:rsid w:val="00D32BA1"/>
    <w:rsid w:val="00D33C4C"/>
    <w:rsid w:val="00D3417F"/>
    <w:rsid w:val="00D34736"/>
    <w:rsid w:val="00D348A1"/>
    <w:rsid w:val="00D34E4E"/>
    <w:rsid w:val="00D3525A"/>
    <w:rsid w:val="00D36C01"/>
    <w:rsid w:val="00D37F31"/>
    <w:rsid w:val="00D40464"/>
    <w:rsid w:val="00D40488"/>
    <w:rsid w:val="00D40C35"/>
    <w:rsid w:val="00D41AF5"/>
    <w:rsid w:val="00D4228D"/>
    <w:rsid w:val="00D42B21"/>
    <w:rsid w:val="00D42E6E"/>
    <w:rsid w:val="00D42F1E"/>
    <w:rsid w:val="00D431D5"/>
    <w:rsid w:val="00D44190"/>
    <w:rsid w:val="00D441B6"/>
    <w:rsid w:val="00D441BA"/>
    <w:rsid w:val="00D450D0"/>
    <w:rsid w:val="00D457F4"/>
    <w:rsid w:val="00D45935"/>
    <w:rsid w:val="00D46E2F"/>
    <w:rsid w:val="00D46E39"/>
    <w:rsid w:val="00D50477"/>
    <w:rsid w:val="00D510DA"/>
    <w:rsid w:val="00D51163"/>
    <w:rsid w:val="00D51174"/>
    <w:rsid w:val="00D51A52"/>
    <w:rsid w:val="00D5355D"/>
    <w:rsid w:val="00D5365D"/>
    <w:rsid w:val="00D5434B"/>
    <w:rsid w:val="00D54411"/>
    <w:rsid w:val="00D54690"/>
    <w:rsid w:val="00D5519A"/>
    <w:rsid w:val="00D556F2"/>
    <w:rsid w:val="00D55C79"/>
    <w:rsid w:val="00D5652B"/>
    <w:rsid w:val="00D568BD"/>
    <w:rsid w:val="00D57835"/>
    <w:rsid w:val="00D57D6E"/>
    <w:rsid w:val="00D60347"/>
    <w:rsid w:val="00D608A0"/>
    <w:rsid w:val="00D6093A"/>
    <w:rsid w:val="00D61048"/>
    <w:rsid w:val="00D618AE"/>
    <w:rsid w:val="00D61939"/>
    <w:rsid w:val="00D61F49"/>
    <w:rsid w:val="00D621C1"/>
    <w:rsid w:val="00D623AD"/>
    <w:rsid w:val="00D6245F"/>
    <w:rsid w:val="00D628D3"/>
    <w:rsid w:val="00D6318B"/>
    <w:rsid w:val="00D63A71"/>
    <w:rsid w:val="00D64A3A"/>
    <w:rsid w:val="00D65695"/>
    <w:rsid w:val="00D656DA"/>
    <w:rsid w:val="00D65DA3"/>
    <w:rsid w:val="00D6606B"/>
    <w:rsid w:val="00D67331"/>
    <w:rsid w:val="00D67524"/>
    <w:rsid w:val="00D675EC"/>
    <w:rsid w:val="00D67904"/>
    <w:rsid w:val="00D679C8"/>
    <w:rsid w:val="00D67A4B"/>
    <w:rsid w:val="00D67E3E"/>
    <w:rsid w:val="00D67F68"/>
    <w:rsid w:val="00D702BC"/>
    <w:rsid w:val="00D70B5E"/>
    <w:rsid w:val="00D70E2F"/>
    <w:rsid w:val="00D71378"/>
    <w:rsid w:val="00D7191F"/>
    <w:rsid w:val="00D72306"/>
    <w:rsid w:val="00D72F9D"/>
    <w:rsid w:val="00D73EC5"/>
    <w:rsid w:val="00D741AC"/>
    <w:rsid w:val="00D7440A"/>
    <w:rsid w:val="00D7478E"/>
    <w:rsid w:val="00D74926"/>
    <w:rsid w:val="00D75892"/>
    <w:rsid w:val="00D75CA4"/>
    <w:rsid w:val="00D76293"/>
    <w:rsid w:val="00D77ACF"/>
    <w:rsid w:val="00D77D3C"/>
    <w:rsid w:val="00D77EAD"/>
    <w:rsid w:val="00D77F1C"/>
    <w:rsid w:val="00D808A7"/>
    <w:rsid w:val="00D808BF"/>
    <w:rsid w:val="00D80A12"/>
    <w:rsid w:val="00D8160E"/>
    <w:rsid w:val="00D8182E"/>
    <w:rsid w:val="00D818AC"/>
    <w:rsid w:val="00D8238A"/>
    <w:rsid w:val="00D8251F"/>
    <w:rsid w:val="00D82675"/>
    <w:rsid w:val="00D82A14"/>
    <w:rsid w:val="00D82FAC"/>
    <w:rsid w:val="00D8361B"/>
    <w:rsid w:val="00D84325"/>
    <w:rsid w:val="00D84904"/>
    <w:rsid w:val="00D84919"/>
    <w:rsid w:val="00D84C42"/>
    <w:rsid w:val="00D8508C"/>
    <w:rsid w:val="00D8533F"/>
    <w:rsid w:val="00D85593"/>
    <w:rsid w:val="00D85714"/>
    <w:rsid w:val="00D86163"/>
    <w:rsid w:val="00D8637C"/>
    <w:rsid w:val="00D863AE"/>
    <w:rsid w:val="00D86BA2"/>
    <w:rsid w:val="00D86DF9"/>
    <w:rsid w:val="00D8708E"/>
    <w:rsid w:val="00D87575"/>
    <w:rsid w:val="00D8788C"/>
    <w:rsid w:val="00D87AF4"/>
    <w:rsid w:val="00D900D4"/>
    <w:rsid w:val="00D909A5"/>
    <w:rsid w:val="00D91168"/>
    <w:rsid w:val="00D91278"/>
    <w:rsid w:val="00D92016"/>
    <w:rsid w:val="00D92296"/>
    <w:rsid w:val="00D93994"/>
    <w:rsid w:val="00D94945"/>
    <w:rsid w:val="00D950CC"/>
    <w:rsid w:val="00D96DCC"/>
    <w:rsid w:val="00D971EF"/>
    <w:rsid w:val="00D972D7"/>
    <w:rsid w:val="00D97771"/>
    <w:rsid w:val="00D97825"/>
    <w:rsid w:val="00D97E70"/>
    <w:rsid w:val="00DA037A"/>
    <w:rsid w:val="00DA224E"/>
    <w:rsid w:val="00DA2953"/>
    <w:rsid w:val="00DA3175"/>
    <w:rsid w:val="00DA4319"/>
    <w:rsid w:val="00DA49FF"/>
    <w:rsid w:val="00DA4E0E"/>
    <w:rsid w:val="00DA5EB4"/>
    <w:rsid w:val="00DA6307"/>
    <w:rsid w:val="00DA6A50"/>
    <w:rsid w:val="00DA71C4"/>
    <w:rsid w:val="00DA7356"/>
    <w:rsid w:val="00DB017D"/>
    <w:rsid w:val="00DB0FA5"/>
    <w:rsid w:val="00DB1C17"/>
    <w:rsid w:val="00DB2064"/>
    <w:rsid w:val="00DB2BC5"/>
    <w:rsid w:val="00DB2E0B"/>
    <w:rsid w:val="00DB4C09"/>
    <w:rsid w:val="00DB5001"/>
    <w:rsid w:val="00DB52CF"/>
    <w:rsid w:val="00DB5359"/>
    <w:rsid w:val="00DB55C2"/>
    <w:rsid w:val="00DB5E55"/>
    <w:rsid w:val="00DB5F71"/>
    <w:rsid w:val="00DB6414"/>
    <w:rsid w:val="00DB6DB8"/>
    <w:rsid w:val="00DB6DFB"/>
    <w:rsid w:val="00DB71C1"/>
    <w:rsid w:val="00DB7735"/>
    <w:rsid w:val="00DB7E9C"/>
    <w:rsid w:val="00DC0091"/>
    <w:rsid w:val="00DC0385"/>
    <w:rsid w:val="00DC097C"/>
    <w:rsid w:val="00DC0A1F"/>
    <w:rsid w:val="00DC0AD8"/>
    <w:rsid w:val="00DC3621"/>
    <w:rsid w:val="00DC38ED"/>
    <w:rsid w:val="00DC3D07"/>
    <w:rsid w:val="00DC3EE2"/>
    <w:rsid w:val="00DC4112"/>
    <w:rsid w:val="00DC4585"/>
    <w:rsid w:val="00DC5957"/>
    <w:rsid w:val="00DC66F8"/>
    <w:rsid w:val="00DC72C6"/>
    <w:rsid w:val="00DC7CDF"/>
    <w:rsid w:val="00DC7D20"/>
    <w:rsid w:val="00DD0137"/>
    <w:rsid w:val="00DD1A45"/>
    <w:rsid w:val="00DD1D98"/>
    <w:rsid w:val="00DD21A3"/>
    <w:rsid w:val="00DD26CC"/>
    <w:rsid w:val="00DD2927"/>
    <w:rsid w:val="00DD2ACE"/>
    <w:rsid w:val="00DD309E"/>
    <w:rsid w:val="00DD367D"/>
    <w:rsid w:val="00DD3757"/>
    <w:rsid w:val="00DD3E5F"/>
    <w:rsid w:val="00DD437E"/>
    <w:rsid w:val="00DD4CED"/>
    <w:rsid w:val="00DD4D99"/>
    <w:rsid w:val="00DD547B"/>
    <w:rsid w:val="00DD59C7"/>
    <w:rsid w:val="00DD5C60"/>
    <w:rsid w:val="00DD68D9"/>
    <w:rsid w:val="00DE05C6"/>
    <w:rsid w:val="00DE0E7B"/>
    <w:rsid w:val="00DE1B8D"/>
    <w:rsid w:val="00DE1E7C"/>
    <w:rsid w:val="00DE2198"/>
    <w:rsid w:val="00DE2329"/>
    <w:rsid w:val="00DE2AA9"/>
    <w:rsid w:val="00DE31C1"/>
    <w:rsid w:val="00DE3603"/>
    <w:rsid w:val="00DE3848"/>
    <w:rsid w:val="00DE3C99"/>
    <w:rsid w:val="00DE44BF"/>
    <w:rsid w:val="00DE4698"/>
    <w:rsid w:val="00DE4F17"/>
    <w:rsid w:val="00DE5959"/>
    <w:rsid w:val="00DE5D3C"/>
    <w:rsid w:val="00DE5F5E"/>
    <w:rsid w:val="00DE6901"/>
    <w:rsid w:val="00DE7535"/>
    <w:rsid w:val="00DF039A"/>
    <w:rsid w:val="00DF0E2A"/>
    <w:rsid w:val="00DF1449"/>
    <w:rsid w:val="00DF229E"/>
    <w:rsid w:val="00DF2A90"/>
    <w:rsid w:val="00DF336E"/>
    <w:rsid w:val="00DF3800"/>
    <w:rsid w:val="00DF3B51"/>
    <w:rsid w:val="00DF3BB8"/>
    <w:rsid w:val="00DF43D7"/>
    <w:rsid w:val="00DF45EB"/>
    <w:rsid w:val="00DF470E"/>
    <w:rsid w:val="00DF52E3"/>
    <w:rsid w:val="00DF55E3"/>
    <w:rsid w:val="00DF5C1B"/>
    <w:rsid w:val="00DF6E0C"/>
    <w:rsid w:val="00DF6F0B"/>
    <w:rsid w:val="00E0057A"/>
    <w:rsid w:val="00E00F6E"/>
    <w:rsid w:val="00E01056"/>
    <w:rsid w:val="00E01366"/>
    <w:rsid w:val="00E01597"/>
    <w:rsid w:val="00E01677"/>
    <w:rsid w:val="00E01C6C"/>
    <w:rsid w:val="00E02916"/>
    <w:rsid w:val="00E0305F"/>
    <w:rsid w:val="00E034E5"/>
    <w:rsid w:val="00E03B32"/>
    <w:rsid w:val="00E03C7E"/>
    <w:rsid w:val="00E03D99"/>
    <w:rsid w:val="00E04037"/>
    <w:rsid w:val="00E053A7"/>
    <w:rsid w:val="00E05C3B"/>
    <w:rsid w:val="00E05D20"/>
    <w:rsid w:val="00E05F95"/>
    <w:rsid w:val="00E06AC8"/>
    <w:rsid w:val="00E076AA"/>
    <w:rsid w:val="00E077C1"/>
    <w:rsid w:val="00E07D74"/>
    <w:rsid w:val="00E07E66"/>
    <w:rsid w:val="00E11027"/>
    <w:rsid w:val="00E11B68"/>
    <w:rsid w:val="00E11C2C"/>
    <w:rsid w:val="00E11DA2"/>
    <w:rsid w:val="00E12323"/>
    <w:rsid w:val="00E126BE"/>
    <w:rsid w:val="00E1306E"/>
    <w:rsid w:val="00E130B1"/>
    <w:rsid w:val="00E14068"/>
    <w:rsid w:val="00E15422"/>
    <w:rsid w:val="00E15840"/>
    <w:rsid w:val="00E15D39"/>
    <w:rsid w:val="00E16A55"/>
    <w:rsid w:val="00E17C8B"/>
    <w:rsid w:val="00E17D38"/>
    <w:rsid w:val="00E20642"/>
    <w:rsid w:val="00E211DC"/>
    <w:rsid w:val="00E21534"/>
    <w:rsid w:val="00E217AF"/>
    <w:rsid w:val="00E22ED9"/>
    <w:rsid w:val="00E23A80"/>
    <w:rsid w:val="00E23C48"/>
    <w:rsid w:val="00E24565"/>
    <w:rsid w:val="00E24C84"/>
    <w:rsid w:val="00E259BA"/>
    <w:rsid w:val="00E25AF9"/>
    <w:rsid w:val="00E2610F"/>
    <w:rsid w:val="00E26753"/>
    <w:rsid w:val="00E26CD7"/>
    <w:rsid w:val="00E26E2E"/>
    <w:rsid w:val="00E275D6"/>
    <w:rsid w:val="00E27F88"/>
    <w:rsid w:val="00E30240"/>
    <w:rsid w:val="00E3085B"/>
    <w:rsid w:val="00E30866"/>
    <w:rsid w:val="00E30ABB"/>
    <w:rsid w:val="00E311DB"/>
    <w:rsid w:val="00E31CE3"/>
    <w:rsid w:val="00E32517"/>
    <w:rsid w:val="00E33719"/>
    <w:rsid w:val="00E33C92"/>
    <w:rsid w:val="00E34467"/>
    <w:rsid w:val="00E34A83"/>
    <w:rsid w:val="00E351D4"/>
    <w:rsid w:val="00E3585C"/>
    <w:rsid w:val="00E35975"/>
    <w:rsid w:val="00E35B74"/>
    <w:rsid w:val="00E3642F"/>
    <w:rsid w:val="00E36443"/>
    <w:rsid w:val="00E366FD"/>
    <w:rsid w:val="00E375E5"/>
    <w:rsid w:val="00E3770D"/>
    <w:rsid w:val="00E37DE8"/>
    <w:rsid w:val="00E37E0E"/>
    <w:rsid w:val="00E37FCC"/>
    <w:rsid w:val="00E40304"/>
    <w:rsid w:val="00E4075B"/>
    <w:rsid w:val="00E40A34"/>
    <w:rsid w:val="00E416BF"/>
    <w:rsid w:val="00E41A2F"/>
    <w:rsid w:val="00E4293A"/>
    <w:rsid w:val="00E43043"/>
    <w:rsid w:val="00E43154"/>
    <w:rsid w:val="00E43562"/>
    <w:rsid w:val="00E442F5"/>
    <w:rsid w:val="00E44A07"/>
    <w:rsid w:val="00E46232"/>
    <w:rsid w:val="00E464E6"/>
    <w:rsid w:val="00E46617"/>
    <w:rsid w:val="00E474B6"/>
    <w:rsid w:val="00E47CD3"/>
    <w:rsid w:val="00E47D53"/>
    <w:rsid w:val="00E50229"/>
    <w:rsid w:val="00E50DA2"/>
    <w:rsid w:val="00E51153"/>
    <w:rsid w:val="00E526D8"/>
    <w:rsid w:val="00E52C8B"/>
    <w:rsid w:val="00E52FF2"/>
    <w:rsid w:val="00E532BF"/>
    <w:rsid w:val="00E53948"/>
    <w:rsid w:val="00E53AC9"/>
    <w:rsid w:val="00E53C1F"/>
    <w:rsid w:val="00E53F58"/>
    <w:rsid w:val="00E53F8E"/>
    <w:rsid w:val="00E553C4"/>
    <w:rsid w:val="00E5553D"/>
    <w:rsid w:val="00E55A88"/>
    <w:rsid w:val="00E55EBE"/>
    <w:rsid w:val="00E5622A"/>
    <w:rsid w:val="00E56C50"/>
    <w:rsid w:val="00E56E62"/>
    <w:rsid w:val="00E57957"/>
    <w:rsid w:val="00E57A29"/>
    <w:rsid w:val="00E60210"/>
    <w:rsid w:val="00E60E6F"/>
    <w:rsid w:val="00E613B5"/>
    <w:rsid w:val="00E614F9"/>
    <w:rsid w:val="00E61841"/>
    <w:rsid w:val="00E6194F"/>
    <w:rsid w:val="00E61DA3"/>
    <w:rsid w:val="00E61DFC"/>
    <w:rsid w:val="00E61EC2"/>
    <w:rsid w:val="00E62D08"/>
    <w:rsid w:val="00E62EF8"/>
    <w:rsid w:val="00E63261"/>
    <w:rsid w:val="00E63AC1"/>
    <w:rsid w:val="00E63E67"/>
    <w:rsid w:val="00E644C9"/>
    <w:rsid w:val="00E64939"/>
    <w:rsid w:val="00E652A8"/>
    <w:rsid w:val="00E65409"/>
    <w:rsid w:val="00E65A02"/>
    <w:rsid w:val="00E65CB2"/>
    <w:rsid w:val="00E65CF6"/>
    <w:rsid w:val="00E66E5C"/>
    <w:rsid w:val="00E6727D"/>
    <w:rsid w:val="00E67F37"/>
    <w:rsid w:val="00E70AAF"/>
    <w:rsid w:val="00E70EC6"/>
    <w:rsid w:val="00E713B7"/>
    <w:rsid w:val="00E72FEC"/>
    <w:rsid w:val="00E740C9"/>
    <w:rsid w:val="00E741EE"/>
    <w:rsid w:val="00E743E0"/>
    <w:rsid w:val="00E74A05"/>
    <w:rsid w:val="00E74A85"/>
    <w:rsid w:val="00E74BD5"/>
    <w:rsid w:val="00E74CED"/>
    <w:rsid w:val="00E75053"/>
    <w:rsid w:val="00E751D8"/>
    <w:rsid w:val="00E753C7"/>
    <w:rsid w:val="00E75532"/>
    <w:rsid w:val="00E75BD5"/>
    <w:rsid w:val="00E75C8C"/>
    <w:rsid w:val="00E75EA3"/>
    <w:rsid w:val="00E76C11"/>
    <w:rsid w:val="00E776C5"/>
    <w:rsid w:val="00E77B06"/>
    <w:rsid w:val="00E805EA"/>
    <w:rsid w:val="00E806EC"/>
    <w:rsid w:val="00E80ADC"/>
    <w:rsid w:val="00E81013"/>
    <w:rsid w:val="00E81164"/>
    <w:rsid w:val="00E81473"/>
    <w:rsid w:val="00E81D80"/>
    <w:rsid w:val="00E83157"/>
    <w:rsid w:val="00E83159"/>
    <w:rsid w:val="00E833C7"/>
    <w:rsid w:val="00E836D6"/>
    <w:rsid w:val="00E83ACD"/>
    <w:rsid w:val="00E84205"/>
    <w:rsid w:val="00E847BC"/>
    <w:rsid w:val="00E84A23"/>
    <w:rsid w:val="00E85897"/>
    <w:rsid w:val="00E85E68"/>
    <w:rsid w:val="00E866E4"/>
    <w:rsid w:val="00E877F9"/>
    <w:rsid w:val="00E87800"/>
    <w:rsid w:val="00E87EC1"/>
    <w:rsid w:val="00E90324"/>
    <w:rsid w:val="00E9079D"/>
    <w:rsid w:val="00E90C31"/>
    <w:rsid w:val="00E915FD"/>
    <w:rsid w:val="00E91B98"/>
    <w:rsid w:val="00E91D04"/>
    <w:rsid w:val="00E92420"/>
    <w:rsid w:val="00E92A76"/>
    <w:rsid w:val="00E92C27"/>
    <w:rsid w:val="00E93955"/>
    <w:rsid w:val="00E93FD0"/>
    <w:rsid w:val="00E9405D"/>
    <w:rsid w:val="00E9431B"/>
    <w:rsid w:val="00E944FB"/>
    <w:rsid w:val="00E94E14"/>
    <w:rsid w:val="00E957F0"/>
    <w:rsid w:val="00E96370"/>
    <w:rsid w:val="00E965F0"/>
    <w:rsid w:val="00E96915"/>
    <w:rsid w:val="00E96A3A"/>
    <w:rsid w:val="00E96D66"/>
    <w:rsid w:val="00E974F2"/>
    <w:rsid w:val="00E97AA5"/>
    <w:rsid w:val="00EA0394"/>
    <w:rsid w:val="00EA044F"/>
    <w:rsid w:val="00EA0550"/>
    <w:rsid w:val="00EA111F"/>
    <w:rsid w:val="00EA116D"/>
    <w:rsid w:val="00EA312E"/>
    <w:rsid w:val="00EA38E1"/>
    <w:rsid w:val="00EA42F9"/>
    <w:rsid w:val="00EA43B0"/>
    <w:rsid w:val="00EA4BEE"/>
    <w:rsid w:val="00EA57DD"/>
    <w:rsid w:val="00EA5B54"/>
    <w:rsid w:val="00EA5FCC"/>
    <w:rsid w:val="00EA60A1"/>
    <w:rsid w:val="00EA6F54"/>
    <w:rsid w:val="00EA7404"/>
    <w:rsid w:val="00EB0BCC"/>
    <w:rsid w:val="00EB10C5"/>
    <w:rsid w:val="00EB20CC"/>
    <w:rsid w:val="00EB2C1D"/>
    <w:rsid w:val="00EB30AF"/>
    <w:rsid w:val="00EB30DE"/>
    <w:rsid w:val="00EB339B"/>
    <w:rsid w:val="00EB3606"/>
    <w:rsid w:val="00EB38EC"/>
    <w:rsid w:val="00EB403F"/>
    <w:rsid w:val="00EB42C1"/>
    <w:rsid w:val="00EB4400"/>
    <w:rsid w:val="00EB4F97"/>
    <w:rsid w:val="00EB515E"/>
    <w:rsid w:val="00EB55BD"/>
    <w:rsid w:val="00EB581C"/>
    <w:rsid w:val="00EB5916"/>
    <w:rsid w:val="00EB5C81"/>
    <w:rsid w:val="00EB6C9E"/>
    <w:rsid w:val="00EB79E4"/>
    <w:rsid w:val="00EB7BC5"/>
    <w:rsid w:val="00EC0156"/>
    <w:rsid w:val="00EC0274"/>
    <w:rsid w:val="00EC16FC"/>
    <w:rsid w:val="00EC1B43"/>
    <w:rsid w:val="00EC1E28"/>
    <w:rsid w:val="00EC2675"/>
    <w:rsid w:val="00EC2A32"/>
    <w:rsid w:val="00EC2D05"/>
    <w:rsid w:val="00EC31CB"/>
    <w:rsid w:val="00EC3388"/>
    <w:rsid w:val="00EC3D50"/>
    <w:rsid w:val="00EC3F08"/>
    <w:rsid w:val="00EC45A1"/>
    <w:rsid w:val="00EC4F2C"/>
    <w:rsid w:val="00EC5062"/>
    <w:rsid w:val="00EC552C"/>
    <w:rsid w:val="00EC61E3"/>
    <w:rsid w:val="00EC632B"/>
    <w:rsid w:val="00EC74F1"/>
    <w:rsid w:val="00EC7B68"/>
    <w:rsid w:val="00EC7BC1"/>
    <w:rsid w:val="00ED080D"/>
    <w:rsid w:val="00ED0B19"/>
    <w:rsid w:val="00ED0B1B"/>
    <w:rsid w:val="00ED1201"/>
    <w:rsid w:val="00ED13E6"/>
    <w:rsid w:val="00ED1D85"/>
    <w:rsid w:val="00ED2B8E"/>
    <w:rsid w:val="00ED3508"/>
    <w:rsid w:val="00ED3A2C"/>
    <w:rsid w:val="00ED4056"/>
    <w:rsid w:val="00ED4457"/>
    <w:rsid w:val="00ED50E6"/>
    <w:rsid w:val="00ED55A2"/>
    <w:rsid w:val="00ED5E39"/>
    <w:rsid w:val="00ED5F82"/>
    <w:rsid w:val="00ED60E0"/>
    <w:rsid w:val="00ED691B"/>
    <w:rsid w:val="00ED6951"/>
    <w:rsid w:val="00ED69C2"/>
    <w:rsid w:val="00ED7286"/>
    <w:rsid w:val="00ED7387"/>
    <w:rsid w:val="00ED7543"/>
    <w:rsid w:val="00EE04BA"/>
    <w:rsid w:val="00EE0836"/>
    <w:rsid w:val="00EE0874"/>
    <w:rsid w:val="00EE1789"/>
    <w:rsid w:val="00EE1BBD"/>
    <w:rsid w:val="00EE2154"/>
    <w:rsid w:val="00EE2557"/>
    <w:rsid w:val="00EE2582"/>
    <w:rsid w:val="00EE2708"/>
    <w:rsid w:val="00EE28C6"/>
    <w:rsid w:val="00EE2A6B"/>
    <w:rsid w:val="00EE3DA5"/>
    <w:rsid w:val="00EE40B5"/>
    <w:rsid w:val="00EE429C"/>
    <w:rsid w:val="00EE472E"/>
    <w:rsid w:val="00EE6A6E"/>
    <w:rsid w:val="00EE6FB4"/>
    <w:rsid w:val="00EE700B"/>
    <w:rsid w:val="00EF05C1"/>
    <w:rsid w:val="00EF0739"/>
    <w:rsid w:val="00EF0970"/>
    <w:rsid w:val="00EF0F18"/>
    <w:rsid w:val="00EF1136"/>
    <w:rsid w:val="00EF171D"/>
    <w:rsid w:val="00EF1E73"/>
    <w:rsid w:val="00EF25CC"/>
    <w:rsid w:val="00EF2FC2"/>
    <w:rsid w:val="00EF37C3"/>
    <w:rsid w:val="00EF3BE5"/>
    <w:rsid w:val="00EF4814"/>
    <w:rsid w:val="00EF5075"/>
    <w:rsid w:val="00EF5521"/>
    <w:rsid w:val="00EF5C23"/>
    <w:rsid w:val="00EF5C53"/>
    <w:rsid w:val="00EF5E58"/>
    <w:rsid w:val="00EF62B0"/>
    <w:rsid w:val="00EF63EF"/>
    <w:rsid w:val="00EF693D"/>
    <w:rsid w:val="00EF6AA8"/>
    <w:rsid w:val="00EF78B8"/>
    <w:rsid w:val="00F0025E"/>
    <w:rsid w:val="00F00A07"/>
    <w:rsid w:val="00F0158C"/>
    <w:rsid w:val="00F0195A"/>
    <w:rsid w:val="00F02139"/>
    <w:rsid w:val="00F02276"/>
    <w:rsid w:val="00F023D5"/>
    <w:rsid w:val="00F026AE"/>
    <w:rsid w:val="00F03268"/>
    <w:rsid w:val="00F036AC"/>
    <w:rsid w:val="00F03B00"/>
    <w:rsid w:val="00F04DBF"/>
    <w:rsid w:val="00F053D2"/>
    <w:rsid w:val="00F06505"/>
    <w:rsid w:val="00F068A4"/>
    <w:rsid w:val="00F073DC"/>
    <w:rsid w:val="00F07542"/>
    <w:rsid w:val="00F075F8"/>
    <w:rsid w:val="00F07803"/>
    <w:rsid w:val="00F07B61"/>
    <w:rsid w:val="00F07B63"/>
    <w:rsid w:val="00F07BB4"/>
    <w:rsid w:val="00F07ED6"/>
    <w:rsid w:val="00F10723"/>
    <w:rsid w:val="00F11336"/>
    <w:rsid w:val="00F11719"/>
    <w:rsid w:val="00F127E7"/>
    <w:rsid w:val="00F128F5"/>
    <w:rsid w:val="00F131AB"/>
    <w:rsid w:val="00F13CE1"/>
    <w:rsid w:val="00F14082"/>
    <w:rsid w:val="00F146B4"/>
    <w:rsid w:val="00F147F8"/>
    <w:rsid w:val="00F1571E"/>
    <w:rsid w:val="00F15768"/>
    <w:rsid w:val="00F159D0"/>
    <w:rsid w:val="00F15ACE"/>
    <w:rsid w:val="00F16390"/>
    <w:rsid w:val="00F16944"/>
    <w:rsid w:val="00F17144"/>
    <w:rsid w:val="00F174B6"/>
    <w:rsid w:val="00F17C77"/>
    <w:rsid w:val="00F20AFE"/>
    <w:rsid w:val="00F20E81"/>
    <w:rsid w:val="00F20F7E"/>
    <w:rsid w:val="00F214F3"/>
    <w:rsid w:val="00F21680"/>
    <w:rsid w:val="00F21BF6"/>
    <w:rsid w:val="00F22567"/>
    <w:rsid w:val="00F2322F"/>
    <w:rsid w:val="00F24204"/>
    <w:rsid w:val="00F24235"/>
    <w:rsid w:val="00F26054"/>
    <w:rsid w:val="00F261CE"/>
    <w:rsid w:val="00F2636E"/>
    <w:rsid w:val="00F26938"/>
    <w:rsid w:val="00F26BF1"/>
    <w:rsid w:val="00F26F8E"/>
    <w:rsid w:val="00F276FA"/>
    <w:rsid w:val="00F277B7"/>
    <w:rsid w:val="00F27FCB"/>
    <w:rsid w:val="00F30E8F"/>
    <w:rsid w:val="00F3230A"/>
    <w:rsid w:val="00F32697"/>
    <w:rsid w:val="00F32AEC"/>
    <w:rsid w:val="00F33748"/>
    <w:rsid w:val="00F33DD2"/>
    <w:rsid w:val="00F33E72"/>
    <w:rsid w:val="00F3423E"/>
    <w:rsid w:val="00F35574"/>
    <w:rsid w:val="00F357CA"/>
    <w:rsid w:val="00F359A7"/>
    <w:rsid w:val="00F36673"/>
    <w:rsid w:val="00F3669D"/>
    <w:rsid w:val="00F36ECC"/>
    <w:rsid w:val="00F37381"/>
    <w:rsid w:val="00F37505"/>
    <w:rsid w:val="00F377E9"/>
    <w:rsid w:val="00F37B68"/>
    <w:rsid w:val="00F37CAF"/>
    <w:rsid w:val="00F37CB3"/>
    <w:rsid w:val="00F37D2E"/>
    <w:rsid w:val="00F40142"/>
    <w:rsid w:val="00F40E7A"/>
    <w:rsid w:val="00F40FC0"/>
    <w:rsid w:val="00F410DF"/>
    <w:rsid w:val="00F42E8A"/>
    <w:rsid w:val="00F43972"/>
    <w:rsid w:val="00F4426B"/>
    <w:rsid w:val="00F44384"/>
    <w:rsid w:val="00F44EFA"/>
    <w:rsid w:val="00F45E67"/>
    <w:rsid w:val="00F4645E"/>
    <w:rsid w:val="00F50460"/>
    <w:rsid w:val="00F50B87"/>
    <w:rsid w:val="00F51392"/>
    <w:rsid w:val="00F51AE7"/>
    <w:rsid w:val="00F52150"/>
    <w:rsid w:val="00F521C6"/>
    <w:rsid w:val="00F5268E"/>
    <w:rsid w:val="00F52E8B"/>
    <w:rsid w:val="00F54120"/>
    <w:rsid w:val="00F56501"/>
    <w:rsid w:val="00F56E2C"/>
    <w:rsid w:val="00F578AB"/>
    <w:rsid w:val="00F579D4"/>
    <w:rsid w:val="00F57E94"/>
    <w:rsid w:val="00F6031E"/>
    <w:rsid w:val="00F60422"/>
    <w:rsid w:val="00F60BA1"/>
    <w:rsid w:val="00F60BD7"/>
    <w:rsid w:val="00F61360"/>
    <w:rsid w:val="00F61416"/>
    <w:rsid w:val="00F617BB"/>
    <w:rsid w:val="00F61C38"/>
    <w:rsid w:val="00F61CE6"/>
    <w:rsid w:val="00F623DA"/>
    <w:rsid w:val="00F62AA2"/>
    <w:rsid w:val="00F630E8"/>
    <w:rsid w:val="00F63DF3"/>
    <w:rsid w:val="00F64469"/>
    <w:rsid w:val="00F64479"/>
    <w:rsid w:val="00F64628"/>
    <w:rsid w:val="00F650D4"/>
    <w:rsid w:val="00F65AC1"/>
    <w:rsid w:val="00F66314"/>
    <w:rsid w:val="00F663EC"/>
    <w:rsid w:val="00F66A13"/>
    <w:rsid w:val="00F66D4B"/>
    <w:rsid w:val="00F6710E"/>
    <w:rsid w:val="00F67265"/>
    <w:rsid w:val="00F677F2"/>
    <w:rsid w:val="00F70C78"/>
    <w:rsid w:val="00F7147E"/>
    <w:rsid w:val="00F71927"/>
    <w:rsid w:val="00F72194"/>
    <w:rsid w:val="00F729A5"/>
    <w:rsid w:val="00F734A8"/>
    <w:rsid w:val="00F734D1"/>
    <w:rsid w:val="00F73609"/>
    <w:rsid w:val="00F73CA6"/>
    <w:rsid w:val="00F73F2A"/>
    <w:rsid w:val="00F74082"/>
    <w:rsid w:val="00F74265"/>
    <w:rsid w:val="00F74AEF"/>
    <w:rsid w:val="00F750CE"/>
    <w:rsid w:val="00F75626"/>
    <w:rsid w:val="00F76289"/>
    <w:rsid w:val="00F7645D"/>
    <w:rsid w:val="00F76A2D"/>
    <w:rsid w:val="00F76B7F"/>
    <w:rsid w:val="00F76E42"/>
    <w:rsid w:val="00F76EDB"/>
    <w:rsid w:val="00F77036"/>
    <w:rsid w:val="00F7795D"/>
    <w:rsid w:val="00F77AA1"/>
    <w:rsid w:val="00F8070D"/>
    <w:rsid w:val="00F80A49"/>
    <w:rsid w:val="00F81332"/>
    <w:rsid w:val="00F81BC5"/>
    <w:rsid w:val="00F81EEC"/>
    <w:rsid w:val="00F821ED"/>
    <w:rsid w:val="00F82359"/>
    <w:rsid w:val="00F824AC"/>
    <w:rsid w:val="00F8261A"/>
    <w:rsid w:val="00F82645"/>
    <w:rsid w:val="00F8294E"/>
    <w:rsid w:val="00F82D61"/>
    <w:rsid w:val="00F8315A"/>
    <w:rsid w:val="00F83EF1"/>
    <w:rsid w:val="00F84606"/>
    <w:rsid w:val="00F84975"/>
    <w:rsid w:val="00F84ABE"/>
    <w:rsid w:val="00F84D0C"/>
    <w:rsid w:val="00F84EA6"/>
    <w:rsid w:val="00F8533B"/>
    <w:rsid w:val="00F85CEA"/>
    <w:rsid w:val="00F86778"/>
    <w:rsid w:val="00F86874"/>
    <w:rsid w:val="00F868C9"/>
    <w:rsid w:val="00F87E07"/>
    <w:rsid w:val="00F9064F"/>
    <w:rsid w:val="00F90AD2"/>
    <w:rsid w:val="00F90B77"/>
    <w:rsid w:val="00F910AC"/>
    <w:rsid w:val="00F920BB"/>
    <w:rsid w:val="00F9258B"/>
    <w:rsid w:val="00F93196"/>
    <w:rsid w:val="00F944EC"/>
    <w:rsid w:val="00F9466E"/>
    <w:rsid w:val="00F948B9"/>
    <w:rsid w:val="00F948E7"/>
    <w:rsid w:val="00F94EE1"/>
    <w:rsid w:val="00F95F87"/>
    <w:rsid w:val="00F97607"/>
    <w:rsid w:val="00F97B9D"/>
    <w:rsid w:val="00FA00BF"/>
    <w:rsid w:val="00FA0202"/>
    <w:rsid w:val="00FA0FDF"/>
    <w:rsid w:val="00FA119D"/>
    <w:rsid w:val="00FA17F0"/>
    <w:rsid w:val="00FA18B4"/>
    <w:rsid w:val="00FA2596"/>
    <w:rsid w:val="00FA25BB"/>
    <w:rsid w:val="00FA310A"/>
    <w:rsid w:val="00FA356B"/>
    <w:rsid w:val="00FA425A"/>
    <w:rsid w:val="00FA4DE9"/>
    <w:rsid w:val="00FA50FC"/>
    <w:rsid w:val="00FA5DA3"/>
    <w:rsid w:val="00FA5EC5"/>
    <w:rsid w:val="00FA60C6"/>
    <w:rsid w:val="00FA691A"/>
    <w:rsid w:val="00FA6B32"/>
    <w:rsid w:val="00FA6E9B"/>
    <w:rsid w:val="00FA7049"/>
    <w:rsid w:val="00FA74B2"/>
    <w:rsid w:val="00FB08BE"/>
    <w:rsid w:val="00FB1558"/>
    <w:rsid w:val="00FB1755"/>
    <w:rsid w:val="00FB19EC"/>
    <w:rsid w:val="00FB1C36"/>
    <w:rsid w:val="00FB1CF6"/>
    <w:rsid w:val="00FB1ECC"/>
    <w:rsid w:val="00FB2488"/>
    <w:rsid w:val="00FB24B1"/>
    <w:rsid w:val="00FB2FC8"/>
    <w:rsid w:val="00FB4BEE"/>
    <w:rsid w:val="00FB5E33"/>
    <w:rsid w:val="00FB6373"/>
    <w:rsid w:val="00FB64CC"/>
    <w:rsid w:val="00FB719E"/>
    <w:rsid w:val="00FB7B75"/>
    <w:rsid w:val="00FB7E5A"/>
    <w:rsid w:val="00FC0C19"/>
    <w:rsid w:val="00FC0C50"/>
    <w:rsid w:val="00FC0DB5"/>
    <w:rsid w:val="00FC1BA7"/>
    <w:rsid w:val="00FC1DAE"/>
    <w:rsid w:val="00FC298D"/>
    <w:rsid w:val="00FC2B19"/>
    <w:rsid w:val="00FC33AC"/>
    <w:rsid w:val="00FC34A4"/>
    <w:rsid w:val="00FC367D"/>
    <w:rsid w:val="00FC36EB"/>
    <w:rsid w:val="00FC3A1A"/>
    <w:rsid w:val="00FC3DF4"/>
    <w:rsid w:val="00FC3FF1"/>
    <w:rsid w:val="00FC409E"/>
    <w:rsid w:val="00FC4615"/>
    <w:rsid w:val="00FC46A8"/>
    <w:rsid w:val="00FC4751"/>
    <w:rsid w:val="00FC48C7"/>
    <w:rsid w:val="00FC5782"/>
    <w:rsid w:val="00FC609E"/>
    <w:rsid w:val="00FC7360"/>
    <w:rsid w:val="00FC75B3"/>
    <w:rsid w:val="00FC7A79"/>
    <w:rsid w:val="00FC7B06"/>
    <w:rsid w:val="00FC7E60"/>
    <w:rsid w:val="00FD13E0"/>
    <w:rsid w:val="00FD17DB"/>
    <w:rsid w:val="00FD2112"/>
    <w:rsid w:val="00FD2D0A"/>
    <w:rsid w:val="00FD2D5C"/>
    <w:rsid w:val="00FD32A8"/>
    <w:rsid w:val="00FD3453"/>
    <w:rsid w:val="00FD3474"/>
    <w:rsid w:val="00FD384F"/>
    <w:rsid w:val="00FD4109"/>
    <w:rsid w:val="00FD463A"/>
    <w:rsid w:val="00FD47DC"/>
    <w:rsid w:val="00FD4854"/>
    <w:rsid w:val="00FD4D16"/>
    <w:rsid w:val="00FD4F22"/>
    <w:rsid w:val="00FD660B"/>
    <w:rsid w:val="00FD67D5"/>
    <w:rsid w:val="00FD6C6F"/>
    <w:rsid w:val="00FD705A"/>
    <w:rsid w:val="00FD76BA"/>
    <w:rsid w:val="00FE07DD"/>
    <w:rsid w:val="00FE161B"/>
    <w:rsid w:val="00FE2401"/>
    <w:rsid w:val="00FE2524"/>
    <w:rsid w:val="00FE2718"/>
    <w:rsid w:val="00FE2F53"/>
    <w:rsid w:val="00FE3BBB"/>
    <w:rsid w:val="00FE3F5E"/>
    <w:rsid w:val="00FE4503"/>
    <w:rsid w:val="00FE47AF"/>
    <w:rsid w:val="00FE4965"/>
    <w:rsid w:val="00FE4B31"/>
    <w:rsid w:val="00FE509C"/>
    <w:rsid w:val="00FE50CE"/>
    <w:rsid w:val="00FE5D48"/>
    <w:rsid w:val="00FE6D61"/>
    <w:rsid w:val="00FE7AE2"/>
    <w:rsid w:val="00FE7B1A"/>
    <w:rsid w:val="00FF0250"/>
    <w:rsid w:val="00FF08DB"/>
    <w:rsid w:val="00FF0C0A"/>
    <w:rsid w:val="00FF0C59"/>
    <w:rsid w:val="00FF11AD"/>
    <w:rsid w:val="00FF2182"/>
    <w:rsid w:val="00FF2470"/>
    <w:rsid w:val="00FF2511"/>
    <w:rsid w:val="00FF2556"/>
    <w:rsid w:val="00FF2E2C"/>
    <w:rsid w:val="00FF2E6D"/>
    <w:rsid w:val="00FF3FF1"/>
    <w:rsid w:val="00FF4031"/>
    <w:rsid w:val="00FF4139"/>
    <w:rsid w:val="00FF4210"/>
    <w:rsid w:val="00FF4375"/>
    <w:rsid w:val="00FF455E"/>
    <w:rsid w:val="00FF4BA8"/>
    <w:rsid w:val="00FF51BA"/>
    <w:rsid w:val="00FF5F1E"/>
    <w:rsid w:val="00FF6392"/>
    <w:rsid w:val="00FF67AF"/>
    <w:rsid w:val="00FF6BE6"/>
    <w:rsid w:val="00FF7651"/>
    <w:rsid w:val="00FF7B73"/>
    <w:rsid w:val="1A67E690"/>
    <w:rsid w:val="29D28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957A1"/>
  <w15:docId w15:val="{A496233D-52C5-42FF-ACB9-2DC5EA97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eastAsia="SimSun"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semiHidden/>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440909"/>
    <w:pPr>
      <w:tabs>
        <w:tab w:val="right" w:leader="dot" w:pos="5030"/>
      </w:tabs>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sid w:val="00ED3A2C"/>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99"/>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eastAsia="SimSun" w:hAnsi="Arial"/>
      <w:sz w:val="18"/>
      <w:szCs w:val="20"/>
    </w:rPr>
  </w:style>
  <w:style w:type="paragraph" w:customStyle="1" w:styleId="productlist-body0">
    <w:name w:val="productlist-body"/>
    <w:basedOn w:val="Normal"/>
    <w:rsid w:val="00360AB3"/>
    <w:pPr>
      <w:spacing w:after="0" w:line="240" w:lineRule="auto"/>
    </w:pPr>
    <w:rPr>
      <w:rFonts w:ascii="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eastAsia="SimSun"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hAnsi="Times New Roman" w:cs="Times New Roman"/>
      <w:sz w:val="24"/>
      <w:szCs w:val="24"/>
    </w:rPr>
  </w:style>
  <w:style w:type="paragraph" w:customStyle="1" w:styleId="MSbodytext">
    <w:name w:val="_MS body text"/>
    <w:basedOn w:val="Normal"/>
    <w:rsid w:val="009C4242"/>
    <w:pPr>
      <w:spacing w:before="120" w:after="120" w:line="240" w:lineRule="auto"/>
      <w:jc w:val="both"/>
    </w:pPr>
    <w:rPr>
      <w:rFonts w:ascii="Arial"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paragraph" w:styleId="NormalWeb">
    <w:name w:val="Normal (Web)"/>
    <w:basedOn w:val="Normal"/>
    <w:uiPriority w:val="99"/>
    <w:semiHidden/>
    <w:unhideWhenUsed/>
    <w:rsid w:val="00ED6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6">
    <w:name w:val="Unresolved Mention6"/>
    <w:basedOn w:val="DefaultParagraphFont"/>
    <w:uiPriority w:val="99"/>
    <w:semiHidden/>
    <w:unhideWhenUsed/>
    <w:rsid w:val="00E62EF8"/>
    <w:rPr>
      <w:color w:val="605E5C"/>
      <w:shd w:val="clear" w:color="auto" w:fill="E1DFDD"/>
    </w:rPr>
  </w:style>
  <w:style w:type="paragraph" w:customStyle="1" w:styleId="F2VlAmend-Body-After-Table">
    <w:name w:val="F.2  Vl Amend-Body-After-Table"/>
    <w:basedOn w:val="Normal"/>
    <w:link w:val="F2VlAmend-Body-After-TableChar"/>
    <w:qFormat/>
    <w:rsid w:val="00B93883"/>
    <w:pPr>
      <w:spacing w:before="240" w:after="0" w:line="240" w:lineRule="auto"/>
      <w:jc w:val="both"/>
    </w:pPr>
    <w:rPr>
      <w:rFonts w:ascii="Arial" w:eastAsia="MS Mincho" w:hAnsi="Arial" w:cs="Arial"/>
      <w:color w:val="000000"/>
      <w:sz w:val="20"/>
      <w:szCs w:val="24"/>
      <w:lang w:val="zh-CN" w:bidi="zh-CN"/>
    </w:rPr>
  </w:style>
  <w:style w:type="character" w:customStyle="1" w:styleId="F2VlAmend-Body-After-TableChar">
    <w:name w:val="F.2  Vl Amend-Body-After-Table Char"/>
    <w:basedOn w:val="DefaultParagraphFont"/>
    <w:link w:val="F2VlAmend-Body-After-Table"/>
    <w:rsid w:val="00B93883"/>
    <w:rPr>
      <w:rFonts w:ascii="Arial" w:eastAsia="MS Mincho" w:hAnsi="Arial" w:cs="Arial"/>
      <w:color w:val="000000"/>
      <w:sz w:val="20"/>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24224968">
      <w:bodyDiv w:val="1"/>
      <w:marLeft w:val="0"/>
      <w:marRight w:val="0"/>
      <w:marTop w:val="0"/>
      <w:marBottom w:val="0"/>
      <w:divBdr>
        <w:top w:val="none" w:sz="0" w:space="0" w:color="auto"/>
        <w:left w:val="none" w:sz="0" w:space="0" w:color="auto"/>
        <w:bottom w:val="none" w:sz="0" w:space="0" w:color="auto"/>
        <w:right w:val="none" w:sz="0" w:space="0" w:color="auto"/>
      </w:divBdr>
      <w:divsChild>
        <w:div w:id="371150036">
          <w:marLeft w:val="0"/>
          <w:marRight w:val="0"/>
          <w:marTop w:val="0"/>
          <w:marBottom w:val="0"/>
          <w:divBdr>
            <w:top w:val="none" w:sz="0" w:space="0" w:color="auto"/>
            <w:left w:val="none" w:sz="0" w:space="0" w:color="auto"/>
            <w:bottom w:val="none" w:sz="0" w:space="0" w:color="auto"/>
            <w:right w:val="none" w:sz="0" w:space="0" w:color="auto"/>
          </w:divBdr>
          <w:divsChild>
            <w:div w:id="1407655181">
              <w:marLeft w:val="0"/>
              <w:marRight w:val="0"/>
              <w:marTop w:val="0"/>
              <w:marBottom w:val="0"/>
              <w:divBdr>
                <w:top w:val="none" w:sz="0" w:space="0" w:color="auto"/>
                <w:left w:val="none" w:sz="0" w:space="0" w:color="auto"/>
                <w:bottom w:val="none" w:sz="0" w:space="0" w:color="auto"/>
                <w:right w:val="none" w:sz="0" w:space="0" w:color="auto"/>
              </w:divBdr>
              <w:divsChild>
                <w:div w:id="1816026010">
                  <w:marLeft w:val="0"/>
                  <w:marRight w:val="0"/>
                  <w:marTop w:val="300"/>
                  <w:marBottom w:val="0"/>
                  <w:divBdr>
                    <w:top w:val="none" w:sz="0" w:space="0" w:color="auto"/>
                    <w:left w:val="none" w:sz="0" w:space="0" w:color="auto"/>
                    <w:bottom w:val="none" w:sz="0" w:space="0" w:color="auto"/>
                    <w:right w:val="none" w:sz="0" w:space="0" w:color="auto"/>
                  </w:divBdr>
                  <w:divsChild>
                    <w:div w:id="43917023">
                      <w:marLeft w:val="0"/>
                      <w:marRight w:val="0"/>
                      <w:marTop w:val="0"/>
                      <w:marBottom w:val="0"/>
                      <w:divBdr>
                        <w:top w:val="none" w:sz="0" w:space="0" w:color="auto"/>
                        <w:left w:val="none" w:sz="0" w:space="0" w:color="auto"/>
                        <w:bottom w:val="none" w:sz="0" w:space="0" w:color="auto"/>
                        <w:right w:val="none" w:sz="0" w:space="0" w:color="auto"/>
                      </w:divBdr>
                      <w:divsChild>
                        <w:div w:id="9301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24809627">
      <w:bodyDiv w:val="1"/>
      <w:marLeft w:val="0"/>
      <w:marRight w:val="0"/>
      <w:marTop w:val="0"/>
      <w:marBottom w:val="0"/>
      <w:divBdr>
        <w:top w:val="none" w:sz="0" w:space="0" w:color="auto"/>
        <w:left w:val="none" w:sz="0" w:space="0" w:color="auto"/>
        <w:bottom w:val="none" w:sz="0" w:space="0" w:color="auto"/>
        <w:right w:val="none" w:sz="0" w:space="0" w:color="auto"/>
      </w:divBdr>
      <w:divsChild>
        <w:div w:id="856575072">
          <w:marLeft w:val="360"/>
          <w:marRight w:val="0"/>
          <w:marTop w:val="200"/>
          <w:marBottom w:val="0"/>
          <w:divBdr>
            <w:top w:val="none" w:sz="0" w:space="0" w:color="auto"/>
            <w:left w:val="none" w:sz="0" w:space="0" w:color="auto"/>
            <w:bottom w:val="none" w:sz="0" w:space="0" w:color="auto"/>
            <w:right w:val="none" w:sz="0" w:space="0" w:color="auto"/>
          </w:divBdr>
        </w:div>
      </w:divsChild>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655449793">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38089898">
      <w:bodyDiv w:val="1"/>
      <w:marLeft w:val="0"/>
      <w:marRight w:val="0"/>
      <w:marTop w:val="0"/>
      <w:marBottom w:val="0"/>
      <w:divBdr>
        <w:top w:val="none" w:sz="0" w:space="0" w:color="auto"/>
        <w:left w:val="none" w:sz="0" w:space="0" w:color="auto"/>
        <w:bottom w:val="none" w:sz="0" w:space="0" w:color="auto"/>
        <w:right w:val="none" w:sz="0" w:space="0" w:color="auto"/>
      </w:divBdr>
    </w:div>
    <w:div w:id="1758400109">
      <w:bodyDiv w:val="1"/>
      <w:marLeft w:val="0"/>
      <w:marRight w:val="0"/>
      <w:marTop w:val="0"/>
      <w:marBottom w:val="0"/>
      <w:divBdr>
        <w:top w:val="none" w:sz="0" w:space="0" w:color="auto"/>
        <w:left w:val="none" w:sz="0" w:space="0" w:color="auto"/>
        <w:bottom w:val="none" w:sz="0" w:space="0" w:color="auto"/>
        <w:right w:val="none" w:sz="0" w:space="0" w:color="auto"/>
      </w:divBdr>
      <w:divsChild>
        <w:div w:id="266081424">
          <w:marLeft w:val="360"/>
          <w:marRight w:val="0"/>
          <w:marTop w:val="200"/>
          <w:marBottom w:val="0"/>
          <w:divBdr>
            <w:top w:val="none" w:sz="0" w:space="0" w:color="auto"/>
            <w:left w:val="none" w:sz="0" w:space="0" w:color="auto"/>
            <w:bottom w:val="none" w:sz="0" w:space="0" w:color="auto"/>
            <w:right w:val="none" w:sz="0" w:space="0" w:color="auto"/>
          </w:divBdr>
        </w:div>
      </w:divsChild>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972323693">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10661239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www.21vbluecloud.com/ostpt/" TargetMode="External"/><Relationship Id="rId34" Type="http://schemas.openxmlformats.org/officeDocument/2006/relationships/hyperlink" Target="https://www.azure.cn/a"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yperlink" Target="https://www.azure.cn/" TargetMode="External"/><Relationship Id="rId38" Type="http://schemas.openxmlformats.org/officeDocument/2006/relationships/hyperlink" Target="http://www.21vbluecloud.com/office365/O365-TO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3.xml"/><Relationship Id="rId37" Type="http://schemas.openxmlformats.org/officeDocument/2006/relationships/hyperlink" Target="http://www.21vbluecloud.com/office365/O365-Landing/" TargetMode="External"/><Relationship Id="rId40" Type="http://schemas.openxmlformats.org/officeDocument/2006/relationships/footer" Target="footer1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hyperlink" Target="http://www.21vbluecloud.com/office365/O365-Landing/"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11.xml"/><Relationship Id="rId35" Type="http://schemas.openxmlformats.org/officeDocument/2006/relationships/hyperlink" Target="https://www.azure.cn/"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C03F1380ED614F920CE9D582E69D57" ma:contentTypeVersion="2" ma:contentTypeDescription="Create a new document." ma:contentTypeScope="" ma:versionID="6107102b8d2a58003b52397dc8328a20">
  <xsd:schema xmlns:xsd="http://www.w3.org/2001/XMLSchema" xmlns:xs="http://www.w3.org/2001/XMLSchema" xmlns:p="http://schemas.microsoft.com/office/2006/metadata/properties" xmlns:ns2="7baa8680-5a99-4f8c-ae87-1b2c7bb1662c" targetNamespace="http://schemas.microsoft.com/office/2006/metadata/properties" ma:root="true" ma:fieldsID="e293c1fe3b6ef355b10d769f97583e55" ns2:_="">
    <xsd:import namespace="7baa8680-5a99-4f8c-ae87-1b2c7bb1662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a8680-5a99-4f8c-ae87-1b2c7bb16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140A3-DED6-4AD4-BF78-A9306CC8E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a8680-5a99-4f8c-ae87-1b2c7bb16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329680-BADF-4CCE-87BB-FDD7A10A06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4.xml><?xml version="1.0" encoding="utf-8"?>
<ds:datastoreItem xmlns:ds="http://schemas.openxmlformats.org/officeDocument/2006/customXml" ds:itemID="{089D51AD-144B-4FD4-A964-67A09CB86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6510</Words>
  <Characters>37113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4</cp:revision>
  <cp:lastPrinted>2018-02-14T23:52:00Z</cp:lastPrinted>
  <dcterms:created xsi:type="dcterms:W3CDTF">2019-02-25T22:27:00Z</dcterms:created>
  <dcterms:modified xsi:type="dcterms:W3CDTF">2019-02-25T22:28:00Z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By">
    <vt:lpwstr>justinke@microsoft.com</vt:lpwstr>
  </property>
  <property fmtid="{D5CDD505-2E9C-101B-9397-08002B2CF9AE}" pid="6" name="MSIP_Label_f42aa342-8706-4288-bd11-ebb85995028c_SetDate">
    <vt:lpwstr>2017-04-27T09:57:06.4941227-07:00</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0x0101003FC03F1380ED614F920CE9D582E69D57</vt:lpwstr>
  </property>
  <property fmtid="{D5CDD505-2E9C-101B-9397-08002B2CF9AE}" pid="12" name="MSIP_Label_f42aa342-8706-4288-bd11-ebb85995028c_Owner">
    <vt:lpwstr>spatt@microsoft.com</vt:lpwstr>
  </property>
</Properties>
</file>